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B90D79" w14:paraId="1683E618" w14:textId="47A8B08D" w:rsidTr="00EA73AD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6889EE22" w14:textId="77777777" w:rsidR="00EA73AD" w:rsidRPr="009010E2" w:rsidRDefault="00EA73AD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343" w:type="dxa"/>
            <w:shd w:val="clear" w:color="auto" w:fill="17365D"/>
            <w:vAlign w:val="center"/>
          </w:tcPr>
          <w:p w14:paraId="2D89EC56" w14:textId="7219B91A" w:rsidR="00EA73AD" w:rsidRPr="00A54014" w:rsidRDefault="00A54014" w:rsidP="00EA73AD">
            <w:pP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Tamil</w:t>
            </w:r>
          </w:p>
        </w:tc>
      </w:tr>
      <w:tr w:rsidR="00EA73AD" w:rsidRPr="005B280C" w14:paraId="06D01E2D" w14:textId="1F3C744A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D1EEEB9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Travelling out of the ACT</w:t>
            </w:r>
          </w:p>
        </w:tc>
        <w:tc>
          <w:tcPr>
            <w:tcW w:w="7343" w:type="dxa"/>
            <w:vAlign w:val="center"/>
          </w:tcPr>
          <w:p w14:paraId="6D45F493" w14:textId="5FDF06F1" w:rsidR="003F7811" w:rsidRPr="00A54014" w:rsidRDefault="0082476B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b/>
                <w:bCs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b/>
                <w:bCs/>
                <w:snapToGrid/>
                <w:sz w:val="26"/>
                <w:szCs w:val="26"/>
                <w:lang w:eastAsia="en-AU"/>
              </w:rPr>
              <w:t>ACT</w:t>
            </w:r>
            <w:r w:rsidRPr="00A54014">
              <w:rPr>
                <w:rFonts w:ascii="Vijaya" w:eastAsia="Arial Unicode MS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 க்கு வெளியே பயணம் செய்தல்</w:t>
            </w:r>
          </w:p>
        </w:tc>
      </w:tr>
      <w:tr w:rsidR="00EA73AD" w:rsidRPr="005B280C" w14:paraId="735C1E15" w14:textId="2FC4A65C" w:rsidTr="00A54014">
        <w:trPr>
          <w:trHeight w:val="2689"/>
        </w:trPr>
        <w:tc>
          <w:tcPr>
            <w:tcW w:w="7343" w:type="dxa"/>
            <w:shd w:val="clear" w:color="auto" w:fill="auto"/>
            <w:vAlign w:val="center"/>
          </w:tcPr>
          <w:p w14:paraId="00311B3B" w14:textId="7DA0A161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ACT residents who are thinking about travelling outside the ACT should stay up to date with current COVID-19 situation. Travel advice and rules can vary from state to state.</w:t>
            </w:r>
          </w:p>
          <w:p w14:paraId="334956CF" w14:textId="77777777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497CE7B" w14:textId="738BDD8E" w:rsidR="00EA73AD" w:rsidRPr="00BA1775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 rules around crossing State and Territory borders by road, rail or air travel can change very quickly as we learn to live with the COVID-19 pandemic.</w:t>
            </w:r>
          </w:p>
        </w:tc>
        <w:tc>
          <w:tcPr>
            <w:tcW w:w="7343" w:type="dxa"/>
            <w:vAlign w:val="center"/>
          </w:tcPr>
          <w:p w14:paraId="1ADC7534" w14:textId="72FAA4E1" w:rsidR="00C717E0" w:rsidRPr="00A54014" w:rsidRDefault="00C717E0" w:rsidP="00C717E0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ACT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க்கு வெளியே பயணம் செய்ய நினைக்கும்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ACT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குடியிருப்பாளர்கள்</w:t>
            </w:r>
            <w:r w:rsidR="003F7811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தற்போதைய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COVID-19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நிலைமை குறித்த பிந்திய தகவல்களை அறிந்தவர்களாக இருக்க வேண்டும். பயண ஆலோசனைகளும் விதிகளும் மாநிலத்திற்கு மாநிலம் மாறுபடும்.</w:t>
            </w:r>
          </w:p>
          <w:p w14:paraId="16890942" w14:textId="77777777" w:rsidR="00C717E0" w:rsidRPr="00A54014" w:rsidRDefault="00C717E0" w:rsidP="00C717E0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</w:p>
          <w:p w14:paraId="262EF41C" w14:textId="0A1A25FE" w:rsidR="00957209" w:rsidRPr="00A54014" w:rsidRDefault="00957209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COVID-19</w:t>
            </w:r>
            <w:r w:rsidR="00C717E0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</w:t>
            </w:r>
            <w:r w:rsidR="00C717E0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தொற்றுநோய் பரவலுடன்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நாம்</w:t>
            </w:r>
            <w:r w:rsidR="00C717E0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சேர்ந்து வாழக்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கற்றுக்கொண்டிருப்பதால்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="00C717E0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சாலை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="00C717E0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ரயில் அல்லது விமானப் பயணம் மூலம் மாநில மற்றும் பிராந்திய எல்லைகளை கடப்பதற்கான விதிகள் மிக விரைவாக மாறக்கூடும்.</w:t>
            </w:r>
          </w:p>
        </w:tc>
      </w:tr>
      <w:tr w:rsidR="00EA73AD" w:rsidRPr="005B280C" w14:paraId="389849BC" w14:textId="7257A418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22662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interstate</w:t>
            </w:r>
          </w:p>
        </w:tc>
        <w:tc>
          <w:tcPr>
            <w:tcW w:w="7343" w:type="dxa"/>
            <w:vAlign w:val="center"/>
          </w:tcPr>
          <w:p w14:paraId="273F2954" w14:textId="11B4982E" w:rsidR="00EA73AD" w:rsidRPr="00A54014" w:rsidRDefault="0082476B" w:rsidP="00A54014">
            <w:pPr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</w:pPr>
            <w:r w:rsidRPr="00A54014">
              <w:rPr>
                <w:rFonts w:ascii="Vijaya" w:eastAsia="Arial Unicode MS" w:hAnsi="Vijaya" w:cs="Vijaya"/>
                <w:sz w:val="26"/>
                <w:szCs w:val="26"/>
                <w:u w:val="single"/>
                <w:cs/>
                <w:lang w:bidi="ta-IN"/>
              </w:rPr>
              <w:t>வேறுமாநிலங்களுக்கு பயணம் செய்தல்</w:t>
            </w:r>
          </w:p>
        </w:tc>
      </w:tr>
      <w:tr w:rsidR="00EA73AD" w:rsidRPr="005B280C" w14:paraId="06A872AE" w14:textId="3D2131B0" w:rsidTr="00A54014">
        <w:trPr>
          <w:trHeight w:val="778"/>
        </w:trPr>
        <w:tc>
          <w:tcPr>
            <w:tcW w:w="7343" w:type="dxa"/>
            <w:shd w:val="clear" w:color="auto" w:fill="auto"/>
            <w:vAlign w:val="center"/>
          </w:tcPr>
          <w:p w14:paraId="4551815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You should not travel if you are unwell.</w:t>
            </w:r>
          </w:p>
        </w:tc>
        <w:tc>
          <w:tcPr>
            <w:tcW w:w="7343" w:type="dxa"/>
            <w:vAlign w:val="center"/>
          </w:tcPr>
          <w:p w14:paraId="3D7C134A" w14:textId="28303DF8" w:rsidR="006C4D01" w:rsidRPr="00A54014" w:rsidRDefault="006C4D01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உங்களுக்கு உடல்நலக்குறைவு ஏற்பட்டிருந்தால் நீங்கள் பயணம் செய்யக்கூடாது.</w:t>
            </w:r>
          </w:p>
        </w:tc>
      </w:tr>
      <w:tr w:rsidR="00EA73AD" w:rsidRPr="005B280C" w14:paraId="547D3BAA" w14:textId="5BFCDC5E" w:rsidTr="00A54014">
        <w:trPr>
          <w:trHeight w:val="1116"/>
        </w:trPr>
        <w:tc>
          <w:tcPr>
            <w:tcW w:w="7343" w:type="dxa"/>
            <w:shd w:val="clear" w:color="auto" w:fill="auto"/>
            <w:vAlign w:val="center"/>
          </w:tcPr>
          <w:p w14:paraId="074440BA" w14:textId="74F57B70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If you choose to travel, it is your responsibility to maintain physical distancing and practise good hygiene.</w:t>
            </w:r>
          </w:p>
        </w:tc>
        <w:tc>
          <w:tcPr>
            <w:tcW w:w="7343" w:type="dxa"/>
            <w:vAlign w:val="center"/>
          </w:tcPr>
          <w:p w14:paraId="0E9EDDDD" w14:textId="5DC60B83" w:rsidR="00EA73AD" w:rsidRPr="00A54014" w:rsidRDefault="0082476B" w:rsidP="00A54014">
            <w:pPr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நீங்கள் பயணம்செய்யத் தீர்மானித்தால்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சமூக இடைவெளியைக் கடைப்பிடிப்பது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 xml:space="preserve">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மற்றும் நல்ல சுகாதாரத்தைப் பேணுவது உங்கள் பொறுப்பாகும்.</w:t>
            </w:r>
          </w:p>
        </w:tc>
      </w:tr>
      <w:tr w:rsidR="00EA73AD" w:rsidRPr="005B280C" w14:paraId="23DCDBB8" w14:textId="7FB22758" w:rsidTr="00A54014">
        <w:trPr>
          <w:trHeight w:val="1414"/>
        </w:trPr>
        <w:tc>
          <w:tcPr>
            <w:tcW w:w="7343" w:type="dxa"/>
            <w:shd w:val="clear" w:color="auto" w:fill="auto"/>
            <w:vAlign w:val="center"/>
          </w:tcPr>
          <w:p w14:paraId="37D36A7D" w14:textId="5D963C03" w:rsidR="00EA73AD" w:rsidRPr="009010E2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ACT will endeavour to provide you with the latest interstate travel information.  This can be found at </w:t>
            </w:r>
            <w:hyperlink r:id="rId10" w:history="1">
              <w:r w:rsidRPr="006A20D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then search for </w:t>
            </w:r>
            <w:r w:rsidRPr="00A54014">
              <w:rPr>
                <w:rFonts w:asciiTheme="minorBidi" w:eastAsia="SimSun" w:hAnsiTheme="minorBidi" w:cstheme="minorBidi"/>
                <w:snapToGrid/>
                <w:lang w:eastAsia="en-AU"/>
              </w:rPr>
              <w:t>‘travel advice’.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 </w:t>
            </w:r>
          </w:p>
        </w:tc>
        <w:tc>
          <w:tcPr>
            <w:tcW w:w="7343" w:type="dxa"/>
            <w:vAlign w:val="center"/>
          </w:tcPr>
          <w:p w14:paraId="709C66C8" w14:textId="7725986F" w:rsidR="00EA73AD" w:rsidRPr="00A54014" w:rsidRDefault="00694D31" w:rsidP="00694D31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மாநிலங்களுக்கிடையிலான பயணம் தொடர்பிலான பிந்திய தகவல்களை உங்களுக்கு வழங்க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ACT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முயற்சிக்கும். இது பற்றி அறிந்துகொள்ள </w:t>
            </w:r>
            <w:hyperlink r:id="rId11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www.covid19.act.gov.au</w:t>
              </w:r>
            </w:hyperlink>
            <w:r w:rsidRPr="00A54014">
              <w:rPr>
                <w:rStyle w:val="Hyperlink"/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-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க்குச் சென்று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‘travel advice’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என்பதைத் தேடுங்கள்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.</w:t>
            </w:r>
          </w:p>
        </w:tc>
      </w:tr>
    </w:tbl>
    <w:p w14:paraId="1EF7DA8D" w14:textId="58128BC1" w:rsidR="002A2621" w:rsidRDefault="002A2621" w:rsidP="001F0017">
      <w:pPr>
        <w:rPr>
          <w:rFonts w:ascii="Arial" w:eastAsia="Arial Unicode MS" w:hAnsi="Arial" w:cs="Arial"/>
        </w:rPr>
      </w:pPr>
    </w:p>
    <w:p w14:paraId="5A885A88" w14:textId="3C05F111" w:rsidR="000F0E44" w:rsidRDefault="000F0E44" w:rsidP="001F0017">
      <w:pPr>
        <w:rPr>
          <w:rFonts w:ascii="Arial" w:eastAsia="Arial Unicode MS" w:hAnsi="Arial" w:cs="Arial"/>
        </w:rPr>
      </w:pPr>
    </w:p>
    <w:p w14:paraId="4AFDF4F6" w14:textId="0BAB6EC4" w:rsidR="000F0E44" w:rsidRDefault="000F0E44" w:rsidP="001F0017">
      <w:pPr>
        <w:rPr>
          <w:rFonts w:ascii="Arial" w:eastAsia="Arial Unicode MS" w:hAnsi="Arial" w:cs="Arial"/>
        </w:rPr>
      </w:pPr>
    </w:p>
    <w:p w14:paraId="4AC5102C" w14:textId="050A3FF4" w:rsidR="000F0E44" w:rsidRDefault="000F0E44" w:rsidP="001F0017">
      <w:pPr>
        <w:rPr>
          <w:rFonts w:ascii="Arial" w:eastAsia="Arial Unicode MS" w:hAnsi="Arial" w:cs="Arial"/>
        </w:rPr>
      </w:pPr>
    </w:p>
    <w:p w14:paraId="7544308E" w14:textId="5407AB46" w:rsidR="000F0E44" w:rsidRDefault="000F0E44" w:rsidP="001F0017">
      <w:pPr>
        <w:rPr>
          <w:rFonts w:ascii="Arial" w:eastAsia="Arial Unicode MS" w:hAnsi="Arial" w:cs="Arial"/>
        </w:rPr>
      </w:pPr>
    </w:p>
    <w:p w14:paraId="454287A7" w14:textId="245AE8BD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5B280C" w14:paraId="269733D5" w14:textId="00638EBC" w:rsidTr="00EA73AD">
        <w:trPr>
          <w:trHeight w:val="4820"/>
        </w:trPr>
        <w:tc>
          <w:tcPr>
            <w:tcW w:w="7343" w:type="dxa"/>
            <w:shd w:val="clear" w:color="auto" w:fill="auto"/>
            <w:vAlign w:val="center"/>
          </w:tcPr>
          <w:p w14:paraId="61675169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 xml:space="preserve">We also encourage you to look up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latest information on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travel restrictions for the state or territory you are planning to visit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follow those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rules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  The relevant websites for other states and territories are as follows:</w:t>
            </w:r>
          </w:p>
          <w:p w14:paraId="53AB16E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NSW - </w:t>
            </w:r>
            <w:hyperlink r:id="rId1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659AECD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Victoria - </w:t>
            </w:r>
            <w:hyperlink r:id="rId1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037BF7A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Tasmania – </w:t>
            </w:r>
            <w:hyperlink r:id="rId1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45D88075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South Australia - </w:t>
            </w:r>
            <w:hyperlink r:id="rId1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1DC4EA96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Western Australia - </w:t>
            </w:r>
            <w:hyperlink r:id="rId16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26684D6B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7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0A6EBBF2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8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552CDD9F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53F0B22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These websites might provide translated information or may require you to use Google Translate.</w:t>
            </w:r>
          </w:p>
        </w:tc>
        <w:tc>
          <w:tcPr>
            <w:tcW w:w="7343" w:type="dxa"/>
            <w:vAlign w:val="center"/>
          </w:tcPr>
          <w:p w14:paraId="14943E15" w14:textId="77777777" w:rsidR="003F7811" w:rsidRPr="00A54014" w:rsidRDefault="003221DC" w:rsidP="003221DC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நீங்கள் செல்வதற்குத் திட்டமிட்டுள்ள மாநிலம் அல்லது பிராந்தியத்திற்கான பயணக் கட்டுப்பாடுகள் குறித்த சமீபத்திய தகவல்களைப் பார்வையிடுமாறும்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அந்த விதிகளைப் பின்பற்றுமாறும் நாம் உங்களை ஊக்குவிக்கிறோம். </w:t>
            </w:r>
          </w:p>
          <w:p w14:paraId="026DE444" w14:textId="161E664D" w:rsidR="003221DC" w:rsidRPr="00A54014" w:rsidRDefault="003221DC" w:rsidP="003221DC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பிற மாநிலங்கள் மற்றும் பிராந்தியங்களுக்கான வலைத்தளங்கள் பற்றிய விபரங்கள்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பின்வருமாறு:</w:t>
            </w:r>
          </w:p>
          <w:p w14:paraId="2432CADB" w14:textId="0734B704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நியூ சவுத் </w:t>
            </w:r>
            <w:r w:rsidR="00EA4E4B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வேல்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ஸ்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- </w:t>
            </w:r>
            <w:hyperlink r:id="rId19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www.nsw.gov.au/covid-19</w:t>
              </w:r>
            </w:hyperlink>
          </w:p>
          <w:p w14:paraId="4B9CF831" w14:textId="5254AD04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விக்டோரியா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- </w:t>
            </w:r>
            <w:hyperlink r:id="rId20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www.dhhs.vic.gov.au/coronavirus</w:t>
              </w:r>
            </w:hyperlink>
          </w:p>
          <w:p w14:paraId="5FEA5853" w14:textId="0BFDBC22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டஸ்மேனியா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– </w:t>
            </w:r>
            <w:hyperlink r:id="rId21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www.coronavirus.tas.gov.au</w:t>
              </w:r>
            </w:hyperlink>
          </w:p>
          <w:p w14:paraId="3C4B50E7" w14:textId="07C9A032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தெற்கு ஆஸ்திரேலியா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- </w:t>
            </w:r>
            <w:hyperlink r:id="rId22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www.covid-19.sa.gov.au</w:t>
              </w:r>
            </w:hyperlink>
          </w:p>
          <w:p w14:paraId="306B8536" w14:textId="0486FF5F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மேற்கு ஆஸ்திரேலியா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- </w:t>
            </w:r>
            <w:hyperlink r:id="rId23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www.wa.gov.au/government/covid-19-coronavirus</w:t>
              </w:r>
            </w:hyperlink>
          </w:p>
          <w:p w14:paraId="27E2338C" w14:textId="77777777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Northern Territory – </w:t>
            </w:r>
            <w:hyperlink r:id="rId24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www.coronavirus.nt.gov.au</w:t>
              </w:r>
            </w:hyperlink>
          </w:p>
          <w:p w14:paraId="2BE04DEA" w14:textId="11D7F641" w:rsidR="009A3162" w:rsidRPr="00A54014" w:rsidRDefault="009A3162" w:rsidP="009A3162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குயின்ஸ்லாந்து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- </w:t>
            </w:r>
            <w:hyperlink r:id="rId25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www.covid19.qld.gov.au</w:t>
              </w:r>
            </w:hyperlink>
          </w:p>
          <w:p w14:paraId="3F2B0502" w14:textId="77777777" w:rsidR="003221DC" w:rsidRPr="00A54014" w:rsidRDefault="003221DC" w:rsidP="003221DC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</w:p>
          <w:p w14:paraId="066773E7" w14:textId="639D009B" w:rsidR="00EA73AD" w:rsidRPr="00A54014" w:rsidRDefault="003221DC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இந்த வலைத்தளங்களில் மொழிபெயர்க்கப்பட்ட தகவல்கள் கிடைக்கக்கூடும்</w:t>
            </w:r>
            <w:r w:rsidR="003F7811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.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அல்லது நீங்கள்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Google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மொழிபெயர்ப்பைப் பயன்படுத்த வேண்டியிருக்கலாம்.</w:t>
            </w:r>
          </w:p>
        </w:tc>
      </w:tr>
      <w:tr w:rsidR="00EA73AD" w:rsidRPr="005B280C" w14:paraId="19DEF5F1" w14:textId="49D621D6" w:rsidTr="00A54014">
        <w:trPr>
          <w:trHeight w:val="532"/>
        </w:trPr>
        <w:tc>
          <w:tcPr>
            <w:tcW w:w="7343" w:type="dxa"/>
            <w:shd w:val="clear" w:color="auto" w:fill="auto"/>
            <w:vAlign w:val="center"/>
          </w:tcPr>
          <w:p w14:paraId="11AC342B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Returning to the ACT</w:t>
            </w:r>
          </w:p>
        </w:tc>
        <w:tc>
          <w:tcPr>
            <w:tcW w:w="7343" w:type="dxa"/>
            <w:vAlign w:val="center"/>
          </w:tcPr>
          <w:p w14:paraId="36DCEA71" w14:textId="74AB1DA4" w:rsidR="00EA73AD" w:rsidRPr="00A54014" w:rsidRDefault="009E4909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b/>
                <w:bCs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b/>
                <w:bCs/>
                <w:snapToGrid/>
                <w:sz w:val="26"/>
                <w:szCs w:val="26"/>
                <w:lang w:eastAsia="en-AU" w:bidi="ta-IN"/>
              </w:rPr>
              <w:t xml:space="preserve">ACT </w:t>
            </w:r>
            <w:r w:rsidRPr="00A54014">
              <w:rPr>
                <w:rFonts w:ascii="Vijaya" w:eastAsia="SimSun" w:hAnsi="Vijaya" w:cs="Vijaya"/>
                <w:b/>
                <w:bCs/>
                <w:snapToGrid/>
                <w:sz w:val="26"/>
                <w:szCs w:val="26"/>
                <w:cs/>
                <w:lang w:eastAsia="en-AU" w:bidi="ta-IN"/>
              </w:rPr>
              <w:t>க்குத் திரும்புதல்</w:t>
            </w:r>
          </w:p>
        </w:tc>
      </w:tr>
      <w:tr w:rsidR="00EA73AD" w:rsidRPr="005B280C" w14:paraId="7FADBFE1" w14:textId="541AC0A0" w:rsidTr="00EA73AD">
        <w:trPr>
          <w:trHeight w:val="629"/>
        </w:trPr>
        <w:tc>
          <w:tcPr>
            <w:tcW w:w="7343" w:type="dxa"/>
            <w:shd w:val="clear" w:color="auto" w:fill="auto"/>
            <w:vAlign w:val="center"/>
          </w:tcPr>
          <w:p w14:paraId="198DE79C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through other states and territories to get home</w:t>
            </w:r>
          </w:p>
        </w:tc>
        <w:tc>
          <w:tcPr>
            <w:tcW w:w="7343" w:type="dxa"/>
            <w:vAlign w:val="center"/>
          </w:tcPr>
          <w:p w14:paraId="215C9038" w14:textId="30F03F58" w:rsidR="00EA73AD" w:rsidRPr="00A54014" w:rsidRDefault="009E4909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cs/>
                <w:lang w:eastAsia="en-AU" w:bidi="ta-IN"/>
              </w:rPr>
              <w:t>மற்ற மாநிலங்கள் மற்றும் பிராந்தியங்கள் வழியாக பயணம் செய்து வீடு திரும்புதல்</w:t>
            </w:r>
          </w:p>
        </w:tc>
      </w:tr>
      <w:tr w:rsidR="00EA73AD" w:rsidRPr="005B280C" w14:paraId="54724268" w14:textId="771582DE" w:rsidTr="00A54014">
        <w:trPr>
          <w:trHeight w:val="3044"/>
        </w:trPr>
        <w:tc>
          <w:tcPr>
            <w:tcW w:w="7343" w:type="dxa"/>
            <w:shd w:val="clear" w:color="auto" w:fill="auto"/>
            <w:vAlign w:val="center"/>
          </w:tcPr>
          <w:p w14:paraId="47A70835" w14:textId="44154552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what form of transport you are using, you might have to travel back to Canberra via another state or territory (e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g. if you are driving, you must return through NSW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).</w:t>
            </w:r>
          </w:p>
          <w:p w14:paraId="6DF2C1A0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4FB184E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If you are travelling through a state to territory to get home (including an airport), check what restrictions apply in that state or territory.</w:t>
            </w:r>
          </w:p>
        </w:tc>
        <w:tc>
          <w:tcPr>
            <w:tcW w:w="7343" w:type="dxa"/>
            <w:vAlign w:val="center"/>
          </w:tcPr>
          <w:p w14:paraId="756471F4" w14:textId="77777777" w:rsidR="00EA73AD" w:rsidRPr="00A54014" w:rsidRDefault="009E4909" w:rsidP="009E4909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நீங்கள் எந்த வகையான போக்குவரத்தைப் பயன்படுத்துகிறீர்கள் என்பதைப் பொறுத்து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வேறு மாநிலம் அல்லது பிராந்தியம் வழியாக கன்பராவுக்கு திரும்பி வர வேண்டியிருக்கலாம் (உதாரணமாக உங்களது வாகனத்தில் பயணம் செய்தீர்கள் என்றால்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நீங்கள்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N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SW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வழியாக திரும்ப வேண்டும்).</w:t>
            </w:r>
          </w:p>
          <w:p w14:paraId="29748950" w14:textId="77777777" w:rsidR="000D567B" w:rsidRPr="00A54014" w:rsidRDefault="000D567B" w:rsidP="009E4909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</w:p>
          <w:p w14:paraId="0F4A6647" w14:textId="192D2708" w:rsidR="000D567B" w:rsidRPr="00A54014" w:rsidRDefault="000D567B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நீங்கள் ஒரு மாநிலம் </w:t>
            </w:r>
            <w:r w:rsidR="006B28C8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அ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ல்லது பிராந்தியத்தின் வழியாக பயணித்து வீடு திரும்புகிறீர்கள் என்றால்(விமான நிலையம் உட்பட)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அந்த </w:t>
            </w:r>
            <w:r w:rsidR="003F7811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மாநிலம் அல்லது பிராந்தியத்திற்கு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என்ன கட்டுப்பாடுகள் பொருந்தும் என்பதைச் சரிபார்க்கவும்.</w:t>
            </w:r>
          </w:p>
        </w:tc>
      </w:tr>
      <w:tr w:rsidR="00EA73AD" w:rsidRPr="005B280C" w14:paraId="67C87755" w14:textId="34426D5D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3E6A6307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Border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c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losures</w:t>
            </w:r>
          </w:p>
        </w:tc>
        <w:tc>
          <w:tcPr>
            <w:tcW w:w="7343" w:type="dxa"/>
            <w:vAlign w:val="center"/>
          </w:tcPr>
          <w:p w14:paraId="736A4BC5" w14:textId="66EC7E62" w:rsidR="000D567B" w:rsidRPr="00A54014" w:rsidRDefault="000D567B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cs/>
                <w:lang w:eastAsia="en-AU" w:bidi="ta-IN"/>
              </w:rPr>
              <w:t>எல்லை மூடல்கள்</w:t>
            </w:r>
          </w:p>
        </w:tc>
      </w:tr>
      <w:tr w:rsidR="00EA73AD" w:rsidRPr="005B280C" w14:paraId="2B51057A" w14:textId="4FE9AD3E" w:rsidTr="00A54014">
        <w:trPr>
          <w:trHeight w:val="3732"/>
        </w:trPr>
        <w:tc>
          <w:tcPr>
            <w:tcW w:w="7343" w:type="dxa"/>
            <w:shd w:val="clear" w:color="auto" w:fill="auto"/>
            <w:vAlign w:val="center"/>
          </w:tcPr>
          <w:p w14:paraId="1096F1DE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During the response to the COVID-19 pandemic, states and territories have sometimes closed their borders to people who live in other states and territories.</w:t>
            </w:r>
          </w:p>
          <w:p w14:paraId="09C97A0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15B817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In some cases, this has happened very suddenly and has left people stranded and unable to get home.</w:t>
            </w:r>
          </w:p>
          <w:p w14:paraId="7E817B2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85F773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this happens to you, you need to contact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</w:p>
        </w:tc>
        <w:tc>
          <w:tcPr>
            <w:tcW w:w="7343" w:type="dxa"/>
            <w:vAlign w:val="center"/>
          </w:tcPr>
          <w:p w14:paraId="6E637AA1" w14:textId="77777777" w:rsidR="00EA73AD" w:rsidRPr="00A54014" w:rsidRDefault="00182D8C" w:rsidP="00EA73AD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COVID-19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தொற்று நோய்க்கு எதிரான நடவடிக்கையின்போது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மாநிலங்களும் பிராந்தியங்களும் சிலவேளைகளில் மற்ற மாநிலங்கள் மற்றும் பிராந்தியங்களில் வாழும் மக்களுக்கு தங்கள் எல்லைகளை மூடிவிட்டன.</w:t>
            </w:r>
          </w:p>
          <w:p w14:paraId="79646773" w14:textId="77777777" w:rsidR="00182D8C" w:rsidRPr="00A54014" w:rsidRDefault="00182D8C" w:rsidP="00EA73AD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</w:p>
          <w:p w14:paraId="0A4AEB2C" w14:textId="77777777" w:rsidR="00182D8C" w:rsidRPr="00A54014" w:rsidRDefault="005315AB" w:rsidP="005315AB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சில சந்தர்ப்பங்களில்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இந்நடவடிக்கை திடீரென்று மேற்கொள்ளப்பட்டதால்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பலர் வீடு திரும்பமுடியாமல் நிர்க்கதியான நிலைக்கு உள்ளாக நேர்ந்தது.</w:t>
            </w:r>
          </w:p>
          <w:p w14:paraId="772CA630" w14:textId="77777777" w:rsidR="005315AB" w:rsidRPr="00A54014" w:rsidRDefault="005315AB" w:rsidP="005315AB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</w:p>
          <w:p w14:paraId="52A7F3EC" w14:textId="19B9622D" w:rsidR="005315AB" w:rsidRPr="00A54014" w:rsidRDefault="005315AB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இந்நிலை உங்களுக்கும்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நேர்ந்திருந்தால்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நீங்கள் (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02) 6207 7244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இல்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COVID-19 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ஹெல்ப்லைன் வழியாக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ACT Health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-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ஐ தொடர்பு கொள்ள வேண்டும்.</w:t>
            </w:r>
          </w:p>
        </w:tc>
      </w:tr>
      <w:tr w:rsidR="00EA73AD" w:rsidRPr="005B280C" w14:paraId="3085A379" w14:textId="10457AC1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E4BF182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What will happen when I return to the ACT?</w:t>
            </w:r>
          </w:p>
        </w:tc>
        <w:tc>
          <w:tcPr>
            <w:tcW w:w="7343" w:type="dxa"/>
            <w:vAlign w:val="center"/>
          </w:tcPr>
          <w:p w14:paraId="548305AB" w14:textId="49E53214" w:rsidR="005315AB" w:rsidRPr="00A54014" w:rsidRDefault="005315AB" w:rsidP="00A54014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val="en-US"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cs/>
                <w:lang w:eastAsia="en-AU" w:bidi="ta-IN"/>
              </w:rPr>
              <w:t xml:space="preserve">நான்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  <w:t xml:space="preserve">ACT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cs/>
                <w:lang w:eastAsia="en-AU" w:bidi="ta-IN"/>
              </w:rPr>
              <w:t>க்குத் திரும்பும்போது என்ன நடக்கும்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  <w:t>?</w:t>
            </w:r>
          </w:p>
        </w:tc>
      </w:tr>
      <w:tr w:rsidR="00EA73AD" w:rsidRPr="004C60D5" w14:paraId="385BEA76" w14:textId="417D5CDE" w:rsidTr="00BC142C">
        <w:trPr>
          <w:trHeight w:val="3196"/>
        </w:trPr>
        <w:tc>
          <w:tcPr>
            <w:tcW w:w="7343" w:type="dxa"/>
            <w:shd w:val="clear" w:color="auto" w:fill="auto"/>
            <w:vAlign w:val="center"/>
          </w:tcPr>
          <w:p w14:paraId="11DD1EF1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when and where you have travelled, you might be required to report to ACT Health authorities and to quarantine for 14 days upon your return to the ACT.</w:t>
            </w:r>
          </w:p>
          <w:p w14:paraId="6AF8D00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66526E05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find out if this applies to you, please go to the </w:t>
            </w:r>
            <w:hyperlink r:id="rId26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search for </w:t>
            </w:r>
            <w:r w:rsidRPr="00A54014">
              <w:rPr>
                <w:rFonts w:asciiTheme="minorBidi" w:eastAsia="SimSun" w:hAnsiTheme="minorBidi" w:cstheme="minorBidi"/>
                <w:snapToGrid/>
                <w:lang w:eastAsia="en-AU"/>
              </w:rPr>
              <w:t>‘quarantine for people returning from interstate hotspots’ or con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14:paraId="495DAE65" w14:textId="77777777" w:rsidR="00EA73AD" w:rsidRPr="00A54014" w:rsidRDefault="006C4D01" w:rsidP="00CA2CAD">
            <w:pPr>
              <w:autoSpaceDE w:val="0"/>
              <w:autoSpaceDN w:val="0"/>
              <w:adjustRightInd w:val="0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நீங்கள் </w:t>
            </w:r>
            <w:r w:rsidR="00CA2CAD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எப்போது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எங்கு பயணம் செய்தீர்கள் என்பதைப் </w:t>
            </w:r>
            <w:r w:rsidR="00CA2CAD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பொறுத்து</w:t>
            </w:r>
            <w:r w:rsidR="00CA2CAD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நீங்கள்</w:t>
            </w:r>
            <w:r w:rsidR="00CA2CAD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 </w:t>
            </w:r>
            <w:r w:rsidR="00CA2CAD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ACT Health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அதிகாரிகளிடம் அறிக்கையிடுமாறு கோரப்படலாம் என்பதுடன் </w:t>
            </w:r>
            <w:r w:rsidR="00CA2CAD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ACT-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க்கு திரும்பியதும்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14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நாட்களுக்கு தனிமைப்படுத்தலுக்கும் உள்ளாக வேண்டியிருக்கலாம்.</w:t>
            </w:r>
          </w:p>
          <w:p w14:paraId="1D7C29EA" w14:textId="77777777" w:rsidR="00D039C9" w:rsidRPr="00A54014" w:rsidRDefault="00D039C9" w:rsidP="00CA2CAD">
            <w:pPr>
              <w:autoSpaceDE w:val="0"/>
              <w:autoSpaceDN w:val="0"/>
              <w:adjustRightInd w:val="0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</w:p>
          <w:p w14:paraId="50E9014B" w14:textId="77777777" w:rsidR="00D039C9" w:rsidRPr="00A54014" w:rsidRDefault="00D039C9" w:rsidP="00D039C9">
            <w:pPr>
              <w:autoSpaceDE w:val="0"/>
              <w:autoSpaceDN w:val="0"/>
              <w:adjustRightInd w:val="0"/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</w:pPr>
          </w:p>
          <w:p w14:paraId="01609222" w14:textId="1A845D92" w:rsidR="00CA2CAD" w:rsidRPr="00A54014" w:rsidRDefault="00D039C9" w:rsidP="00BC142C">
            <w:pPr>
              <w:autoSpaceDE w:val="0"/>
              <w:autoSpaceDN w:val="0"/>
              <w:adjustRightInd w:val="0"/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இது உங்களுக்குப் பொருந்துமா என்பதைக் கண்டறிய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தயவுசெய்து </w:t>
            </w:r>
            <w:hyperlink r:id="rId27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www.covid19.act.gov.au</w:t>
              </w:r>
            </w:hyperlink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 -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க்குச் சென்று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>‘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quarantine for people returning from interstate hotspots’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என்பதைத் தேடுங்கள்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,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அல்லது (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02) 6207 7244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இல்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 xml:space="preserve">COVID-19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ஹெல்ப்லைன் வழியாக 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  <w:t>ACT Health-</w:t>
            </w:r>
            <w:r w:rsidR="001E46C6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ஐ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தொடர்பு கொள்ளவும்</w:t>
            </w:r>
            <w:r w:rsidR="001E46C6"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>.</w:t>
            </w:r>
          </w:p>
        </w:tc>
      </w:tr>
    </w:tbl>
    <w:p w14:paraId="71BF6266" w14:textId="769E26C6" w:rsidR="000F0E44" w:rsidRDefault="000F0E44" w:rsidP="001F0017">
      <w:pPr>
        <w:rPr>
          <w:rFonts w:ascii="Arial" w:eastAsia="Arial Unicode MS" w:hAnsi="Arial" w:cs="Arial"/>
        </w:rPr>
      </w:pPr>
    </w:p>
    <w:p w14:paraId="2C427257" w14:textId="0C29498D" w:rsidR="000F0E44" w:rsidRDefault="000F0E44" w:rsidP="001F0017">
      <w:pPr>
        <w:rPr>
          <w:rFonts w:ascii="Arial" w:eastAsia="Arial Unicode MS" w:hAnsi="Arial" w:cs="Arial"/>
        </w:rPr>
      </w:pPr>
    </w:p>
    <w:p w14:paraId="26F766D0" w14:textId="7C300310" w:rsidR="000F0E44" w:rsidRDefault="000F0E44" w:rsidP="001F0017">
      <w:pPr>
        <w:rPr>
          <w:rFonts w:ascii="Arial" w:eastAsia="Arial Unicode MS" w:hAnsi="Arial" w:cs="Arial"/>
        </w:rPr>
      </w:pPr>
    </w:p>
    <w:p w14:paraId="58F28448" w14:textId="6AC9A794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4C60D5" w14:paraId="3D0B6A44" w14:textId="21BEFC25" w:rsidTr="00A54014">
        <w:trPr>
          <w:trHeight w:val="691"/>
        </w:trPr>
        <w:tc>
          <w:tcPr>
            <w:tcW w:w="7343" w:type="dxa"/>
            <w:shd w:val="clear" w:color="auto" w:fill="auto"/>
            <w:vAlign w:val="center"/>
          </w:tcPr>
          <w:p w14:paraId="75BD69EA" w14:textId="77777777" w:rsidR="00EA73AD" w:rsidRPr="00EB6B9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If I </w:t>
            </w:r>
            <w:proofErr w:type="gramStart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have to</w:t>
            </w:r>
            <w:proofErr w:type="gramEnd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 quarantine, where will this happen?</w:t>
            </w:r>
          </w:p>
        </w:tc>
        <w:tc>
          <w:tcPr>
            <w:tcW w:w="7343" w:type="dxa"/>
            <w:vAlign w:val="center"/>
          </w:tcPr>
          <w:p w14:paraId="36DBE8D0" w14:textId="349CA77C" w:rsidR="00EA73AD" w:rsidRPr="00A54014" w:rsidRDefault="00EE5A34" w:rsidP="00EA73AD">
            <w:pPr>
              <w:autoSpaceDE w:val="0"/>
              <w:autoSpaceDN w:val="0"/>
              <w:adjustRightInd w:val="0"/>
              <w:ind w:left="22"/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cs/>
                <w:lang w:eastAsia="en-AU" w:bidi="ta-IN"/>
              </w:rPr>
              <w:t>நான் தனிமைப்படுத்தலுக்கு உள்ளாக வேண்டியிருந்தால்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 w:bidi="ta-IN"/>
              </w:rPr>
              <w:t>,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cs/>
                <w:lang w:eastAsia="en-AU" w:bidi="ta-IN"/>
              </w:rPr>
              <w:t xml:space="preserve"> இது எங்கே நடக்கும்</w:t>
            </w: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u w:val="single"/>
                <w:lang w:eastAsia="en-AU"/>
              </w:rPr>
              <w:t>?</w:t>
            </w:r>
          </w:p>
        </w:tc>
      </w:tr>
      <w:tr w:rsidR="00EA73AD" w:rsidRPr="004C60D5" w14:paraId="3B18B0D8" w14:textId="2D7F5772" w:rsidTr="00BC142C">
        <w:trPr>
          <w:trHeight w:val="7080"/>
        </w:trPr>
        <w:tc>
          <w:tcPr>
            <w:tcW w:w="7343" w:type="dxa"/>
            <w:shd w:val="clear" w:color="auto" w:fill="auto"/>
            <w:vAlign w:val="center"/>
          </w:tcPr>
          <w:p w14:paraId="79F877DC" w14:textId="7F113E9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you live in the ACT, you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will be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encouraged to quarantine at home.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quarantine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home (or other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private residence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,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the home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needs to allow for appropriate separation from other household members who are not in quarantine. Household members in quarantine would ideally have a separate bedroom, bathroom and should avoid spending time in communal spaces at the same time as other people in the home who are not in quarantine. </w:t>
            </w:r>
          </w:p>
          <w:p w14:paraId="539B24F5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C1B25DD" w14:textId="008F0965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this can’t be done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,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you will be required to quarantine in a hotel or other approved venue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  ACT Health can assist in providing details of suitable accommodation which you can book (at your own expense).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 Health w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ill require evidence of a valid booking if you are using hotel accommodation for quarantine purposes.</w:t>
            </w:r>
          </w:p>
          <w:p w14:paraId="48885B56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224DA18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More information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quarantine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is provided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</w:p>
          <w:p w14:paraId="197EA3EB" w14:textId="0DE2B6C1" w:rsidR="00EA73AD" w:rsidRPr="009010E2" w:rsidRDefault="00BC142C" w:rsidP="000F0E44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8" w:history="1">
              <w:r w:rsidR="00EA73AD"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="00EA73A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the</w:t>
            </w:r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hyperlink r:id="rId29" w:history="1">
              <w:r w:rsidR="00EA73AD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343" w:type="dxa"/>
            <w:vAlign w:val="center"/>
          </w:tcPr>
          <w:p w14:paraId="61E3D8FF" w14:textId="77777777" w:rsidR="005106B0" w:rsidRPr="00A54014" w:rsidRDefault="005106B0" w:rsidP="005106B0">
            <w:pPr>
              <w:rPr>
                <w:rFonts w:ascii="Vijaya" w:eastAsia="Arial Unicode MS" w:hAnsi="Vijaya" w:cs="Vijaya"/>
                <w:sz w:val="26"/>
                <w:szCs w:val="26"/>
                <w:lang w:bidi="ta-IN"/>
              </w:rPr>
            </w:pP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நீங்கள்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ACT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இல் வசிப்பவர் என்றால்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வீட்டிலேயே தனிமைப்படுத்தலுக்கு உட்படுமாறு ஊக்குவிக்கப்படுவீர்கள். வீட்டில் தனிமைப்படுத்தலுக்கு உள்ளாகும்போது (அல்லது பிற தனியார் குடியிருப்பு)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தனிமைப்படுத்தலில் இல்லாத மற்ற வீட்டு உறுப்பினர்களிடமிருந்து விலகியிருப்பதற்கு ஏதுவான இடமாக அது இருக்க வேண்டும்.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 xml:space="preserve">  </w:t>
            </w:r>
          </w:p>
          <w:p w14:paraId="4352F968" w14:textId="25ECFFB5" w:rsidR="005106B0" w:rsidRPr="00A54014" w:rsidRDefault="005106B0" w:rsidP="005106B0">
            <w:pPr>
              <w:rPr>
                <w:rFonts w:ascii="Vijaya" w:eastAsia="Arial Unicode MS" w:hAnsi="Vijaya" w:cs="Vijaya"/>
                <w:sz w:val="26"/>
                <w:szCs w:val="26"/>
                <w:lang w:bidi="ta-IN"/>
              </w:rPr>
            </w:pP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தனிமைப்படுத்தப்பட்டுள்ள வீட்டு உறுப்பினர்கள்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தனி படுக்கையறை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குளியலறை ஆகியவற்றைக் கொண்டிருப்பர். மேலும் தனிமைப்படுத்தலில் இல்லாத மற்றவர்கள் </w:t>
            </w:r>
            <w:r w:rsidR="00F23BED"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வீட்டிலுள்ள பொதுவான இடங்களில்</w:t>
            </w:r>
            <w:r w:rsidR="00F23BED"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 xml:space="preserve">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இருக்கும் நேரங்களில்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அங்கிருப்பதைத் தவிர்க்க வேண்டும். </w:t>
            </w:r>
          </w:p>
          <w:p w14:paraId="4FBE1012" w14:textId="77777777" w:rsidR="005106B0" w:rsidRPr="00A54014" w:rsidRDefault="005106B0" w:rsidP="005106B0">
            <w:pPr>
              <w:rPr>
                <w:rFonts w:ascii="Vijaya" w:eastAsia="Arial Unicode MS" w:hAnsi="Vijaya" w:cs="Vijaya"/>
                <w:sz w:val="26"/>
                <w:szCs w:val="26"/>
                <w:lang w:bidi="ta-IN"/>
              </w:rPr>
            </w:pPr>
          </w:p>
          <w:p w14:paraId="75A8CF58" w14:textId="6E7ED02E" w:rsidR="00BA7248" w:rsidRPr="00A54014" w:rsidRDefault="00BA7248" w:rsidP="00BA7248">
            <w:pPr>
              <w:rPr>
                <w:rFonts w:ascii="Vijaya" w:eastAsia="Arial Unicode MS" w:hAnsi="Vijaya" w:cs="Vijaya"/>
                <w:sz w:val="26"/>
                <w:szCs w:val="26"/>
                <w:u w:val="single"/>
                <w:lang w:bidi="ta-IN"/>
              </w:rPr>
            </w:pPr>
            <w:r w:rsidRPr="00A54014">
              <w:rPr>
                <w:rFonts w:ascii="Vijaya" w:eastAsia="Arial Unicode MS" w:hAnsi="Vijaya" w:cs="Vijaya"/>
                <w:b/>
                <w:bCs/>
                <w:sz w:val="26"/>
                <w:szCs w:val="26"/>
                <w:cs/>
                <w:lang w:bidi="ta-IN"/>
              </w:rPr>
              <w:t>இதைச் செய்ய முடியாதபட்சத்தில்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u w:val="single"/>
                <w:cs/>
                <w:lang w:bidi="ta-IN"/>
              </w:rPr>
              <w:t xml:space="preserve">நீங்கள் ஒரு ஹோட்டல் அல்லது அங்கீகரிக்கப்பட்ட பிற </w:t>
            </w:r>
            <w:r w:rsidR="00357F32" w:rsidRPr="00A54014">
              <w:rPr>
                <w:rFonts w:ascii="Vijaya" w:eastAsia="Arial Unicode MS" w:hAnsi="Vijaya" w:cs="Vijaya"/>
                <w:sz w:val="26"/>
                <w:szCs w:val="26"/>
                <w:u w:val="single"/>
                <w:cs/>
                <w:lang w:bidi="ta-IN"/>
              </w:rPr>
              <w:t>வளாகத்தி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u w:val="single"/>
                <w:cs/>
                <w:lang w:bidi="ta-IN"/>
              </w:rPr>
              <w:t xml:space="preserve">ல் </w:t>
            </w:r>
            <w:r w:rsidR="00357F32" w:rsidRPr="00A54014">
              <w:rPr>
                <w:rFonts w:ascii="Vijaya" w:eastAsia="Arial Unicode MS" w:hAnsi="Vijaya" w:cs="Vijaya"/>
                <w:sz w:val="26"/>
                <w:szCs w:val="26"/>
                <w:u w:val="single"/>
                <w:cs/>
                <w:lang w:bidi="ta-IN"/>
              </w:rPr>
              <w:t>தனிமைப்படுத்திக்கொள்ளுமாறு கோரப்படுவீர்கள்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u w:val="single"/>
                <w:cs/>
                <w:lang w:bidi="ta-IN"/>
              </w:rPr>
              <w:t xml:space="preserve">. </w:t>
            </w:r>
          </w:p>
          <w:p w14:paraId="497B7075" w14:textId="04ED918B" w:rsidR="005106B0" w:rsidRPr="00A54014" w:rsidRDefault="00BA7248" w:rsidP="005106B0">
            <w:pPr>
              <w:rPr>
                <w:rFonts w:ascii="Vijaya" w:eastAsia="Arial Unicode MS" w:hAnsi="Vijaya" w:cs="Vijaya"/>
                <w:sz w:val="26"/>
                <w:szCs w:val="26"/>
                <w:lang w:bidi="ta-IN"/>
              </w:rPr>
            </w:pP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நீங்கள் முன்பதிவு செய்யக்கூடிய (உங்கள் சொந்த செலவில்) பொருத்தமான தங்குமிட விவரங்களை வழங்குவதில் </w:t>
            </w:r>
            <w:r w:rsidRPr="00A54014">
              <w:rPr>
                <w:rFonts w:ascii="Vijaya" w:eastAsia="Arial Unicode MS" w:hAnsi="Vijaya" w:cs="Vijaya"/>
                <w:snapToGrid/>
                <w:sz w:val="26"/>
                <w:szCs w:val="26"/>
                <w:lang w:eastAsia="en-AU"/>
              </w:rPr>
              <w:t xml:space="preserve">ACT Health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உதவும்.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 xml:space="preserve"> 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தனிமைப்படுத்தப்படும் நோக்கங்களுக்காக நீங்கள் ஹோட்டலைப் பயன்படுத்துகிறீர்கள் என்றால்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,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 xml:space="preserve"> முன்பதிவு செய்யப்பட்டதற்கான சரியான சான்றுகள் </w:t>
            </w:r>
            <w:r w:rsidRPr="00A54014">
              <w:rPr>
                <w:rFonts w:ascii="Vijaya" w:eastAsia="Arial Unicode MS" w:hAnsi="Vijaya" w:cs="Vijaya"/>
                <w:snapToGrid/>
                <w:sz w:val="26"/>
                <w:szCs w:val="26"/>
                <w:lang w:eastAsia="en-AU"/>
              </w:rPr>
              <w:t>ACT Health-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cs/>
                <w:lang w:bidi="ta-IN"/>
              </w:rPr>
              <w:t>க்கு தேவைப்படும்</w:t>
            </w:r>
            <w:r w:rsidRPr="00A54014">
              <w:rPr>
                <w:rFonts w:ascii="Vijaya" w:eastAsia="Arial Unicode MS" w:hAnsi="Vijaya" w:cs="Vijaya"/>
                <w:sz w:val="26"/>
                <w:szCs w:val="26"/>
                <w:lang w:bidi="ta-IN"/>
              </w:rPr>
              <w:t>.</w:t>
            </w:r>
          </w:p>
          <w:p w14:paraId="03FFB580" w14:textId="77777777" w:rsidR="00EE5A34" w:rsidRPr="00A54014" w:rsidRDefault="00EE5A34" w:rsidP="005106B0">
            <w:pPr>
              <w:rPr>
                <w:rFonts w:ascii="Vijaya" w:eastAsia="Arial Unicode MS" w:hAnsi="Vijaya" w:cs="Vijaya"/>
                <w:sz w:val="26"/>
                <w:szCs w:val="26"/>
                <w:lang w:bidi="ta-IN"/>
              </w:rPr>
            </w:pPr>
          </w:p>
          <w:p w14:paraId="094A68C4" w14:textId="79A1BDC5" w:rsidR="00EA73AD" w:rsidRPr="00A54014" w:rsidRDefault="00EE5A34" w:rsidP="00A54014">
            <w:pPr>
              <w:rPr>
                <w:rFonts w:ascii="Vijaya" w:eastAsia="SimSun" w:hAnsi="Vijaya" w:cs="Vijaya"/>
                <w:snapToGrid/>
                <w:sz w:val="26"/>
                <w:szCs w:val="26"/>
                <w:lang w:eastAsia="en-AU"/>
              </w:rPr>
            </w:pPr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தனிமைப்படுத்தப்படுவது பற்றிய கூடுதல் தகவல் </w:t>
            </w:r>
            <w:hyperlink r:id="rId30" w:history="1">
              <w:r w:rsidR="00F23BED"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lang w:eastAsia="en-AU"/>
                </w:rPr>
                <w:t>www.covid19.act.gov.au-</w:t>
              </w:r>
              <w:r w:rsidR="00F23BED"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cs/>
                  <w:lang w:eastAsia="en-AU" w:bidi="ta-IN"/>
                </w:rPr>
                <w:t>இல்</w:t>
              </w:r>
            </w:hyperlink>
            <w:r w:rsidR="00F23BED" w:rsidRPr="00A54014">
              <w:rPr>
                <w:rFonts w:ascii="Vijaya" w:eastAsia="SimSun" w:hAnsi="Vijaya" w:cs="Vijaya"/>
                <w:snapToGrid/>
                <w:sz w:val="26"/>
                <w:szCs w:val="26"/>
                <w:lang w:eastAsia="en-AU" w:bidi="ta-IN"/>
              </w:rPr>
              <w:t xml:space="preserve"> </w:t>
            </w:r>
            <w:hyperlink r:id="rId31" w:history="1">
              <w:r w:rsidRPr="00A54014">
                <w:rPr>
                  <w:rStyle w:val="Hyperlink"/>
                  <w:rFonts w:ascii="Vijaya" w:eastAsia="SimSun" w:hAnsi="Vijaya" w:cs="Vijaya"/>
                  <w:snapToGrid/>
                  <w:sz w:val="26"/>
                  <w:szCs w:val="26"/>
                  <w:cs/>
                  <w:lang w:eastAsia="en-AU" w:bidi="ta-IN"/>
                </w:rPr>
                <w:t>தனிமைப்படுத்தப்படல் பக்கத்தில்</w:t>
              </w:r>
            </w:hyperlink>
            <w:r w:rsidRPr="00A54014">
              <w:rPr>
                <w:rFonts w:ascii="Vijaya" w:eastAsia="SimSun" w:hAnsi="Vijaya" w:cs="Vijaya"/>
                <w:snapToGrid/>
                <w:sz w:val="26"/>
                <w:szCs w:val="26"/>
                <w:cs/>
                <w:lang w:eastAsia="en-AU" w:bidi="ta-IN"/>
              </w:rPr>
              <w:t xml:space="preserve"> கிடைக்கிறது.</w:t>
            </w:r>
          </w:p>
        </w:tc>
      </w:tr>
    </w:tbl>
    <w:p w14:paraId="3D452FF3" w14:textId="7D08A565" w:rsidR="000F0E44" w:rsidRDefault="000F0E44" w:rsidP="000F0E44">
      <w:pPr>
        <w:rPr>
          <w:rFonts w:ascii="Arial" w:eastAsia="Arial Unicode MS" w:hAnsi="Arial" w:cs="Arial"/>
        </w:rPr>
      </w:pPr>
    </w:p>
    <w:p w14:paraId="224D632F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32F74CC9" w14:textId="77777777" w:rsidR="000F0E44" w:rsidRDefault="000F0E44" w:rsidP="001F0017">
      <w:pPr>
        <w:rPr>
          <w:rFonts w:ascii="Arial" w:eastAsia="Arial Unicode MS" w:hAnsi="Arial" w:cs="Arial"/>
        </w:rPr>
      </w:pPr>
      <w:bookmarkStart w:id="0" w:name="_GoBack"/>
      <w:bookmarkEnd w:id="0"/>
    </w:p>
    <w:sectPr w:rsidR="000F0E44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EE2B" w14:textId="77777777" w:rsidR="00830428" w:rsidRDefault="0083042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27832742" w14:textId="77777777" w:rsidR="00830428" w:rsidRDefault="0083042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647F" w14:textId="77777777" w:rsidR="00830428" w:rsidRDefault="0083042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B3CCDC7" w14:textId="77777777" w:rsidR="00830428" w:rsidRDefault="0083042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36123"/>
    <w:rsid w:val="000454F1"/>
    <w:rsid w:val="000515ED"/>
    <w:rsid w:val="0005397A"/>
    <w:rsid w:val="000734BD"/>
    <w:rsid w:val="00076B59"/>
    <w:rsid w:val="00082058"/>
    <w:rsid w:val="00084C0D"/>
    <w:rsid w:val="00094792"/>
    <w:rsid w:val="00094A74"/>
    <w:rsid w:val="000A74D0"/>
    <w:rsid w:val="000C262E"/>
    <w:rsid w:val="000C6BBB"/>
    <w:rsid w:val="000C7688"/>
    <w:rsid w:val="000D3732"/>
    <w:rsid w:val="000D567B"/>
    <w:rsid w:val="000D75F4"/>
    <w:rsid w:val="000D783D"/>
    <w:rsid w:val="000E21E1"/>
    <w:rsid w:val="000F0E44"/>
    <w:rsid w:val="000F5261"/>
    <w:rsid w:val="000F581F"/>
    <w:rsid w:val="001004F9"/>
    <w:rsid w:val="00117675"/>
    <w:rsid w:val="00121883"/>
    <w:rsid w:val="00126A5A"/>
    <w:rsid w:val="00133C9B"/>
    <w:rsid w:val="0014403E"/>
    <w:rsid w:val="00145DF0"/>
    <w:rsid w:val="00166D33"/>
    <w:rsid w:val="00170B7E"/>
    <w:rsid w:val="00182D8C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46C6"/>
    <w:rsid w:val="001F0017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178"/>
    <w:rsid w:val="002D2EB3"/>
    <w:rsid w:val="002E07D1"/>
    <w:rsid w:val="002F5DBD"/>
    <w:rsid w:val="00305406"/>
    <w:rsid w:val="00311F4F"/>
    <w:rsid w:val="003221DC"/>
    <w:rsid w:val="00324AA9"/>
    <w:rsid w:val="00330530"/>
    <w:rsid w:val="00333240"/>
    <w:rsid w:val="003364BB"/>
    <w:rsid w:val="0034115A"/>
    <w:rsid w:val="003431C6"/>
    <w:rsid w:val="00357F32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2789"/>
    <w:rsid w:val="003B3797"/>
    <w:rsid w:val="003B5EEC"/>
    <w:rsid w:val="003C44A3"/>
    <w:rsid w:val="003C7537"/>
    <w:rsid w:val="003D5391"/>
    <w:rsid w:val="003D540F"/>
    <w:rsid w:val="003F5E35"/>
    <w:rsid w:val="003F7811"/>
    <w:rsid w:val="0040525C"/>
    <w:rsid w:val="004231D3"/>
    <w:rsid w:val="00427831"/>
    <w:rsid w:val="00436026"/>
    <w:rsid w:val="004428FA"/>
    <w:rsid w:val="00444D4E"/>
    <w:rsid w:val="004643AF"/>
    <w:rsid w:val="004654CB"/>
    <w:rsid w:val="00470CAC"/>
    <w:rsid w:val="00470DBD"/>
    <w:rsid w:val="00477229"/>
    <w:rsid w:val="004835D1"/>
    <w:rsid w:val="00483D12"/>
    <w:rsid w:val="0048577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05B32"/>
    <w:rsid w:val="005106B0"/>
    <w:rsid w:val="005315AB"/>
    <w:rsid w:val="0054237F"/>
    <w:rsid w:val="00543850"/>
    <w:rsid w:val="00545046"/>
    <w:rsid w:val="00546262"/>
    <w:rsid w:val="00555C01"/>
    <w:rsid w:val="00557463"/>
    <w:rsid w:val="00570A4F"/>
    <w:rsid w:val="0058229A"/>
    <w:rsid w:val="00582FEC"/>
    <w:rsid w:val="005B1CA5"/>
    <w:rsid w:val="005B2135"/>
    <w:rsid w:val="005B280C"/>
    <w:rsid w:val="005B5591"/>
    <w:rsid w:val="005C699D"/>
    <w:rsid w:val="005D0231"/>
    <w:rsid w:val="005D6EBD"/>
    <w:rsid w:val="005D702B"/>
    <w:rsid w:val="005D7F81"/>
    <w:rsid w:val="005E095C"/>
    <w:rsid w:val="005E59BA"/>
    <w:rsid w:val="00601F41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4D31"/>
    <w:rsid w:val="00695B27"/>
    <w:rsid w:val="006A093E"/>
    <w:rsid w:val="006A1793"/>
    <w:rsid w:val="006A6251"/>
    <w:rsid w:val="006B28C8"/>
    <w:rsid w:val="006C19F5"/>
    <w:rsid w:val="006C4D01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A2E7E"/>
    <w:rsid w:val="007C506A"/>
    <w:rsid w:val="007C5621"/>
    <w:rsid w:val="007E05C1"/>
    <w:rsid w:val="007E466D"/>
    <w:rsid w:val="007E7B0E"/>
    <w:rsid w:val="007F7B26"/>
    <w:rsid w:val="008138D4"/>
    <w:rsid w:val="008168FB"/>
    <w:rsid w:val="0082476B"/>
    <w:rsid w:val="00825927"/>
    <w:rsid w:val="00830428"/>
    <w:rsid w:val="00840054"/>
    <w:rsid w:val="0085785A"/>
    <w:rsid w:val="008668C2"/>
    <w:rsid w:val="00872256"/>
    <w:rsid w:val="00873238"/>
    <w:rsid w:val="008739A1"/>
    <w:rsid w:val="0088253A"/>
    <w:rsid w:val="008B131C"/>
    <w:rsid w:val="008C09DC"/>
    <w:rsid w:val="008C3C7A"/>
    <w:rsid w:val="008C7DCE"/>
    <w:rsid w:val="009010E2"/>
    <w:rsid w:val="0090433B"/>
    <w:rsid w:val="0092153F"/>
    <w:rsid w:val="00926037"/>
    <w:rsid w:val="00941361"/>
    <w:rsid w:val="009416B0"/>
    <w:rsid w:val="00957209"/>
    <w:rsid w:val="00960152"/>
    <w:rsid w:val="00962545"/>
    <w:rsid w:val="00975B9C"/>
    <w:rsid w:val="009902AA"/>
    <w:rsid w:val="00992349"/>
    <w:rsid w:val="009A0570"/>
    <w:rsid w:val="009A3162"/>
    <w:rsid w:val="009B2467"/>
    <w:rsid w:val="009B3C00"/>
    <w:rsid w:val="009B5599"/>
    <w:rsid w:val="009C06AF"/>
    <w:rsid w:val="009C49D3"/>
    <w:rsid w:val="009D203F"/>
    <w:rsid w:val="009D5B50"/>
    <w:rsid w:val="009E23FE"/>
    <w:rsid w:val="009E4909"/>
    <w:rsid w:val="009E5700"/>
    <w:rsid w:val="009F73EE"/>
    <w:rsid w:val="00A05AE0"/>
    <w:rsid w:val="00A14DCF"/>
    <w:rsid w:val="00A34665"/>
    <w:rsid w:val="00A34A13"/>
    <w:rsid w:val="00A367DE"/>
    <w:rsid w:val="00A37608"/>
    <w:rsid w:val="00A4474F"/>
    <w:rsid w:val="00A46752"/>
    <w:rsid w:val="00A54014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6B98"/>
    <w:rsid w:val="00AA1920"/>
    <w:rsid w:val="00AA1CA9"/>
    <w:rsid w:val="00AC056F"/>
    <w:rsid w:val="00AC0EE3"/>
    <w:rsid w:val="00AD6D8E"/>
    <w:rsid w:val="00AE4A76"/>
    <w:rsid w:val="00AF0A10"/>
    <w:rsid w:val="00B06BB0"/>
    <w:rsid w:val="00B12873"/>
    <w:rsid w:val="00B207DD"/>
    <w:rsid w:val="00B261BD"/>
    <w:rsid w:val="00B461B3"/>
    <w:rsid w:val="00B504A5"/>
    <w:rsid w:val="00B763E2"/>
    <w:rsid w:val="00B875A5"/>
    <w:rsid w:val="00B87D68"/>
    <w:rsid w:val="00B90D79"/>
    <w:rsid w:val="00B93535"/>
    <w:rsid w:val="00B955FA"/>
    <w:rsid w:val="00B9673F"/>
    <w:rsid w:val="00BA1775"/>
    <w:rsid w:val="00BA5E32"/>
    <w:rsid w:val="00BA7248"/>
    <w:rsid w:val="00BB1821"/>
    <w:rsid w:val="00BC142C"/>
    <w:rsid w:val="00BC1612"/>
    <w:rsid w:val="00BF01B7"/>
    <w:rsid w:val="00BF19B4"/>
    <w:rsid w:val="00BF3328"/>
    <w:rsid w:val="00C13009"/>
    <w:rsid w:val="00C22947"/>
    <w:rsid w:val="00C22E65"/>
    <w:rsid w:val="00C34D5E"/>
    <w:rsid w:val="00C35952"/>
    <w:rsid w:val="00C53213"/>
    <w:rsid w:val="00C64CBF"/>
    <w:rsid w:val="00C717E0"/>
    <w:rsid w:val="00C72357"/>
    <w:rsid w:val="00C8021B"/>
    <w:rsid w:val="00C82FD5"/>
    <w:rsid w:val="00CA1F1F"/>
    <w:rsid w:val="00CA2CAD"/>
    <w:rsid w:val="00CA4F86"/>
    <w:rsid w:val="00CB7FAF"/>
    <w:rsid w:val="00CC3825"/>
    <w:rsid w:val="00CC4DBD"/>
    <w:rsid w:val="00CD2098"/>
    <w:rsid w:val="00CD2D3A"/>
    <w:rsid w:val="00CD54D6"/>
    <w:rsid w:val="00CF1F9F"/>
    <w:rsid w:val="00D039C9"/>
    <w:rsid w:val="00D055A4"/>
    <w:rsid w:val="00D15F8A"/>
    <w:rsid w:val="00D218E9"/>
    <w:rsid w:val="00D25069"/>
    <w:rsid w:val="00D43458"/>
    <w:rsid w:val="00D43EAE"/>
    <w:rsid w:val="00D45ADC"/>
    <w:rsid w:val="00D52F5A"/>
    <w:rsid w:val="00D70292"/>
    <w:rsid w:val="00D71D36"/>
    <w:rsid w:val="00D87EE9"/>
    <w:rsid w:val="00DA6A50"/>
    <w:rsid w:val="00DD71B0"/>
    <w:rsid w:val="00DD798E"/>
    <w:rsid w:val="00DE3EB9"/>
    <w:rsid w:val="00E120BF"/>
    <w:rsid w:val="00E127EB"/>
    <w:rsid w:val="00E30EF4"/>
    <w:rsid w:val="00E711F3"/>
    <w:rsid w:val="00E77396"/>
    <w:rsid w:val="00E804B0"/>
    <w:rsid w:val="00E866A5"/>
    <w:rsid w:val="00E91434"/>
    <w:rsid w:val="00EA4E4B"/>
    <w:rsid w:val="00EA70EB"/>
    <w:rsid w:val="00EA73AD"/>
    <w:rsid w:val="00EB1470"/>
    <w:rsid w:val="00EB5408"/>
    <w:rsid w:val="00EB6B9D"/>
    <w:rsid w:val="00EC7360"/>
    <w:rsid w:val="00EE5A34"/>
    <w:rsid w:val="00EE7D3A"/>
    <w:rsid w:val="00EF6C37"/>
    <w:rsid w:val="00F0268C"/>
    <w:rsid w:val="00F119B4"/>
    <w:rsid w:val="00F1232D"/>
    <w:rsid w:val="00F132AA"/>
    <w:rsid w:val="00F23BED"/>
    <w:rsid w:val="00F42097"/>
    <w:rsid w:val="00F55E26"/>
    <w:rsid w:val="00F64F21"/>
    <w:rsid w:val="00F73E3E"/>
    <w:rsid w:val="00F815F7"/>
    <w:rsid w:val="00FC3188"/>
    <w:rsid w:val="00FD2285"/>
    <w:rsid w:val="00FD290E"/>
    <w:rsid w:val="00FE2195"/>
    <w:rsid w:val="00FE5211"/>
    <w:rsid w:val="00FF029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4C48AE"/>
  <w15:docId w15:val="{46B7968E-90FE-42EF-9D09-CD66050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5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95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C3595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595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5952"/>
    <w:rPr>
      <w:color w:val="0000FF"/>
    </w:rPr>
  </w:style>
  <w:style w:type="character" w:customStyle="1" w:styleId="tw4winPopup">
    <w:name w:val="tw4winPopup"/>
    <w:rsid w:val="00C3595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595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595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595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595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F8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5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hhs.vic.gov.au/coronavirus" TargetMode="External"/><Relationship Id="rId18" Type="http://schemas.openxmlformats.org/officeDocument/2006/relationships/hyperlink" Target="http://www.covid19.qld.gov.au" TargetMode="External"/><Relationship Id="rId26" Type="http://schemas.openxmlformats.org/officeDocument/2006/relationships/hyperlink" Target="http://www.covid19.act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ronavirus.tas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sw.gov.au/covid-19" TargetMode="External"/><Relationship Id="rId17" Type="http://schemas.openxmlformats.org/officeDocument/2006/relationships/hyperlink" Target="http://www.coronavirus.nt.gov.au" TargetMode="External"/><Relationship Id="rId25" Type="http://schemas.openxmlformats.org/officeDocument/2006/relationships/hyperlink" Target="http://www.covid19.qld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.gov.au/government/covid-19-coronavirus" TargetMode="External"/><Relationship Id="rId20" Type="http://schemas.openxmlformats.org/officeDocument/2006/relationships/hyperlink" Target="http://www.dhhs.vic.gov.au/coronavirus" TargetMode="External"/><Relationship Id="rId29" Type="http://schemas.openxmlformats.org/officeDocument/2006/relationships/hyperlink" Target="https://www.covid19.act.gov.au/stay-safe-and-healthy/quarantine-and-isolation/quarantine-information-for-people-who-are-we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vid19.act.gov.au" TargetMode="External"/><Relationship Id="rId24" Type="http://schemas.openxmlformats.org/officeDocument/2006/relationships/hyperlink" Target="http://www.coronavirus.nt.gov.a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ovid-19.sa.gov.au" TargetMode="External"/><Relationship Id="rId23" Type="http://schemas.openxmlformats.org/officeDocument/2006/relationships/hyperlink" Target="http://www.wa.gov.au/government/covid-19-coronavirus" TargetMode="External"/><Relationship Id="rId28" Type="http://schemas.openxmlformats.org/officeDocument/2006/relationships/hyperlink" Target="http://www.covid-19.act.gov.au" TargetMode="External"/><Relationship Id="rId10" Type="http://schemas.openxmlformats.org/officeDocument/2006/relationships/hyperlink" Target="http://www.covid19.act.gov.au" TargetMode="External"/><Relationship Id="rId19" Type="http://schemas.openxmlformats.org/officeDocument/2006/relationships/hyperlink" Target="http://www.nsw.gov.au/covid-19" TargetMode="External"/><Relationship Id="rId31" Type="http://schemas.openxmlformats.org/officeDocument/2006/relationships/hyperlink" Target="https://www.covid19.act.gov.au/stay-safe-and-healthy/quarantine-and-isolation/quarantine-information-for-people-who-are-we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ronavirus.tas.gov.au" TargetMode="External"/><Relationship Id="rId22" Type="http://schemas.openxmlformats.org/officeDocument/2006/relationships/hyperlink" Target="http://www.covid-19.sa.gov.au" TargetMode="External"/><Relationship Id="rId27" Type="http://schemas.openxmlformats.org/officeDocument/2006/relationships/hyperlink" Target="http://www.covid19.act.gov.au" TargetMode="External"/><Relationship Id="rId30" Type="http://schemas.openxmlformats.org/officeDocument/2006/relationships/hyperlink" Target="http://www.covid19.act.gov.au-&#2951;&#2994;&#3021;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34958884-07a2-4c1b-89fa-6f12bc62ed52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70d53c-bd17-423a-a432-f972ff08ea1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Interstate-Travel-13-10-2020</vt:lpstr>
    </vt:vector>
  </TitlesOfParts>
  <Company>ACT Government</Company>
  <LinksUpToDate>false</LinksUpToDate>
  <CharactersWithSpaces>8996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Interstate-Travel-13-10-2020</dc:title>
  <dc:subject>Interstate Travel-13-10-2020</dc:subject>
  <dc:creator>ACT Government</dc:creator>
  <cp:keywords>COVID-19</cp:keywords>
  <dc:description>Tamil</dc:description>
  <cp:lastModifiedBy>John Golubic</cp:lastModifiedBy>
  <cp:revision>3</cp:revision>
  <cp:lastPrinted>2020-10-14T23:06:00Z</cp:lastPrinted>
  <dcterms:created xsi:type="dcterms:W3CDTF">2020-10-14T23:05:00Z</dcterms:created>
  <dcterms:modified xsi:type="dcterms:W3CDTF">2020-10-14T23:07:00Z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