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8B7B83" w14:paraId="1B8C897B" w14:textId="77777777" w:rsidTr="001A7D79">
        <w:trPr>
          <w:trHeight w:val="474"/>
        </w:trPr>
        <w:tc>
          <w:tcPr>
            <w:tcW w:w="7259" w:type="dxa"/>
            <w:shd w:val="clear" w:color="auto" w:fill="17365D"/>
            <w:vAlign w:val="center"/>
          </w:tcPr>
          <w:p w14:paraId="724D832E" w14:textId="77777777" w:rsidR="00636FD1" w:rsidRPr="008B7B83" w:rsidRDefault="00636FD1" w:rsidP="00636FD1">
            <w:pPr>
              <w:rPr>
                <w:rFonts w:asciiTheme="minorBidi" w:hAnsiTheme="minorBidi" w:cstheme="minorBidi"/>
                <w:sz w:val="28"/>
                <w:szCs w:val="28"/>
              </w:rPr>
            </w:pPr>
            <w:bookmarkStart w:id="0" w:name="_GoBack"/>
            <w:bookmarkEnd w:id="0"/>
            <w:r w:rsidRPr="008B7B83">
              <w:rPr>
                <w:rFonts w:asciiTheme="minorBidi" w:hAnsiTheme="minorBidi" w:cstheme="minorBidi"/>
                <w:noProof/>
                <w:sz w:val="28"/>
                <w:szCs w:val="28"/>
              </w:rPr>
              <w:t>English</w:t>
            </w:r>
          </w:p>
        </w:tc>
        <w:tc>
          <w:tcPr>
            <w:tcW w:w="7626" w:type="dxa"/>
            <w:shd w:val="clear" w:color="auto" w:fill="17365D"/>
            <w:vAlign w:val="center"/>
          </w:tcPr>
          <w:p w14:paraId="22AE80B6" w14:textId="23DB4586" w:rsidR="00636FD1" w:rsidRPr="008B7B83" w:rsidRDefault="00BC2F2C" w:rsidP="001167BD">
            <w:pPr>
              <w:rPr>
                <w:rFonts w:asciiTheme="minorBidi" w:hAnsiTheme="minorBidi" w:cstheme="minorBidi"/>
              </w:rPr>
            </w:pPr>
            <w:r w:rsidRPr="008B7B83">
              <w:rPr>
                <w:rFonts w:asciiTheme="minorBidi" w:hAnsiTheme="minorBidi" w:cstheme="minorBidi"/>
              </w:rPr>
              <w:t>Chinese Traditional (Cantonese)</w:t>
            </w:r>
          </w:p>
        </w:tc>
      </w:tr>
      <w:tr w:rsidR="0016795D" w:rsidRPr="008B7B83" w14:paraId="45F41515" w14:textId="77777777" w:rsidTr="0047713B">
        <w:trPr>
          <w:trHeight w:val="466"/>
        </w:trPr>
        <w:tc>
          <w:tcPr>
            <w:tcW w:w="7259" w:type="dxa"/>
            <w:shd w:val="clear" w:color="auto" w:fill="auto"/>
            <w:vAlign w:val="center"/>
          </w:tcPr>
          <w:p w14:paraId="38A0DCCC" w14:textId="0500DA3A"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b/>
                <w:bCs/>
                <w:lang w:eastAsia="en-AU"/>
              </w:rPr>
              <w:t>Collecting and storing customer information in COVID-19</w:t>
            </w:r>
          </w:p>
        </w:tc>
        <w:tc>
          <w:tcPr>
            <w:tcW w:w="7626" w:type="dxa"/>
            <w:shd w:val="clear" w:color="auto" w:fill="auto"/>
            <w:vAlign w:val="center"/>
          </w:tcPr>
          <w:p w14:paraId="0E43467E" w14:textId="2E06DB08" w:rsidR="0016795D" w:rsidRPr="008B7B83" w:rsidRDefault="00E8106D" w:rsidP="00BC2F2C">
            <w:pPr>
              <w:rPr>
                <w:b/>
                <w:bCs/>
              </w:rPr>
            </w:pPr>
            <w:r w:rsidRPr="008B7B83">
              <w:rPr>
                <w:rFonts w:hint="eastAsia"/>
                <w:b/>
                <w:bCs/>
              </w:rPr>
              <w:t>冠狀病毒病</w:t>
            </w:r>
            <w:r w:rsidR="002B2BF0" w:rsidRPr="008B7B83">
              <w:rPr>
                <w:b/>
                <w:bCs/>
              </w:rPr>
              <w:t>(COVID-19)</w:t>
            </w:r>
            <w:r w:rsidRPr="008B7B83">
              <w:rPr>
                <w:rFonts w:hint="eastAsia"/>
                <w:b/>
                <w:bCs/>
              </w:rPr>
              <w:t>期間</w:t>
            </w:r>
            <w:r w:rsidRPr="008B7B83">
              <w:rPr>
                <w:b/>
                <w:bCs/>
              </w:rPr>
              <w:t>收錄及保存顧客資料</w:t>
            </w:r>
          </w:p>
        </w:tc>
      </w:tr>
      <w:tr w:rsidR="0016795D" w:rsidRPr="008B7B83" w14:paraId="45E5A6D0" w14:textId="77777777" w:rsidTr="0047713B">
        <w:trPr>
          <w:trHeight w:val="1408"/>
        </w:trPr>
        <w:tc>
          <w:tcPr>
            <w:tcW w:w="7259" w:type="dxa"/>
            <w:shd w:val="clear" w:color="auto" w:fill="auto"/>
            <w:vAlign w:val="center"/>
          </w:tcPr>
          <w:p w14:paraId="1FBCC7E7" w14:textId="4E771E83"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lang w:eastAsia="en-AU"/>
              </w:rPr>
              <w:t>As a business owner, you may need to request the personal information of customers to help ACT Health workers find people who have visited your business if someone who works for you or one of your customers tests positive for COVID-19.</w:t>
            </w:r>
          </w:p>
        </w:tc>
        <w:tc>
          <w:tcPr>
            <w:tcW w:w="7626" w:type="dxa"/>
            <w:shd w:val="clear" w:color="auto" w:fill="auto"/>
            <w:vAlign w:val="center"/>
          </w:tcPr>
          <w:p w14:paraId="284DA5FD" w14:textId="21EED0B6" w:rsidR="0016795D" w:rsidRPr="008B7B83" w:rsidRDefault="0016795D" w:rsidP="001167BD">
            <w:r w:rsidRPr="008B7B83">
              <w:t>作為</w:t>
            </w:r>
            <w:r w:rsidR="00AB0D64" w:rsidRPr="008B7B83">
              <w:t>商主</w:t>
            </w:r>
            <w:r w:rsidR="00AB0D64" w:rsidRPr="008B7B83">
              <w:rPr>
                <w:rFonts w:hint="eastAsia"/>
              </w:rPr>
              <w:t>，</w:t>
            </w:r>
            <w:r w:rsidR="00AB0D64" w:rsidRPr="008B7B83">
              <w:t>你</w:t>
            </w:r>
            <w:r w:rsidRPr="008B7B83">
              <w:t>可能需要</w:t>
            </w:r>
            <w:r w:rsidR="00AB0D64" w:rsidRPr="008B7B83">
              <w:rPr>
                <w:rFonts w:hint="eastAsia"/>
              </w:rPr>
              <w:t>徵詢</w:t>
            </w:r>
            <w:r w:rsidR="00E8106D" w:rsidRPr="008B7B83">
              <w:t>顧客</w:t>
            </w:r>
            <w:r w:rsidRPr="008B7B83">
              <w:t>的個人</w:t>
            </w:r>
            <w:r w:rsidR="00E8106D" w:rsidRPr="008B7B83">
              <w:t>資料</w:t>
            </w:r>
            <w:r w:rsidR="00AB0D64" w:rsidRPr="008B7B83">
              <w:rPr>
                <w:rFonts w:hint="eastAsia"/>
              </w:rPr>
              <w:t>，以便在某一員工或顧客</w:t>
            </w:r>
            <w:r w:rsidR="002B2BF0" w:rsidRPr="008B7B83">
              <w:rPr>
                <w:rFonts w:hint="eastAsia"/>
              </w:rPr>
              <w:t>檢測</w:t>
            </w:r>
            <w:r w:rsidR="00AB0D64" w:rsidRPr="008B7B83">
              <w:rPr>
                <w:rFonts w:hint="eastAsia"/>
              </w:rPr>
              <w:t>冠狀病毒病</w:t>
            </w:r>
            <w:r w:rsidR="002B2BF0" w:rsidRPr="008B7B83">
              <w:rPr>
                <w:rFonts w:hint="eastAsia"/>
              </w:rPr>
              <w:t>的結果呈</w:t>
            </w:r>
            <w:r w:rsidR="00AB0D64" w:rsidRPr="008B7B83">
              <w:rPr>
                <w:rFonts w:hint="eastAsia"/>
              </w:rPr>
              <w:t>陽性時，你可以幫助首都區衛生部</w:t>
            </w:r>
            <w:r w:rsidR="00AB0D64" w:rsidRPr="008B7B83">
              <w:t>(ACT Health)</w:t>
            </w:r>
            <w:r w:rsidR="00AB0D64" w:rsidRPr="008B7B83">
              <w:rPr>
                <w:rFonts w:hint="eastAsia"/>
              </w:rPr>
              <w:t>追尋有哪些人光顧過貴商鋪。</w:t>
            </w:r>
          </w:p>
        </w:tc>
      </w:tr>
      <w:tr w:rsidR="0016795D" w:rsidRPr="008B7B83" w14:paraId="68504BAA" w14:textId="77777777" w:rsidTr="0047713B">
        <w:trPr>
          <w:trHeight w:val="973"/>
        </w:trPr>
        <w:tc>
          <w:tcPr>
            <w:tcW w:w="7259" w:type="dxa"/>
            <w:shd w:val="clear" w:color="auto" w:fill="auto"/>
            <w:vAlign w:val="center"/>
          </w:tcPr>
          <w:p w14:paraId="697F2616" w14:textId="3FEDBA52"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lang w:eastAsia="en-AU"/>
              </w:rPr>
              <w:t>This guideline will help you manage the privacy of customers’ personal information in a way that meets privacy law and good privacy practice.</w:t>
            </w:r>
          </w:p>
        </w:tc>
        <w:tc>
          <w:tcPr>
            <w:tcW w:w="7626" w:type="dxa"/>
            <w:shd w:val="clear" w:color="auto" w:fill="auto"/>
            <w:vAlign w:val="center"/>
          </w:tcPr>
          <w:p w14:paraId="4DE51480" w14:textId="5417E51C" w:rsidR="0016795D" w:rsidRPr="008B7B83" w:rsidRDefault="0016795D" w:rsidP="001167BD">
            <w:r w:rsidRPr="008B7B83">
              <w:t>本指南</w:t>
            </w:r>
            <w:r w:rsidR="00AB0D64" w:rsidRPr="008B7B83">
              <w:rPr>
                <w:rFonts w:hint="eastAsia"/>
              </w:rPr>
              <w:t>幫助閣下</w:t>
            </w:r>
            <w:r w:rsidRPr="008B7B83">
              <w:t>以符合</w:t>
            </w:r>
            <w:r w:rsidR="00E913E7" w:rsidRPr="008B7B83">
              <w:rPr>
                <w:rFonts w:hint="eastAsia"/>
              </w:rPr>
              <w:t>標準</w:t>
            </w:r>
            <w:r w:rsidR="00AB0D64" w:rsidRPr="008B7B83">
              <w:rPr>
                <w:rFonts w:hint="eastAsia"/>
              </w:rPr>
              <w:t>的方式收管顧客個人資料</w:t>
            </w:r>
            <w:r w:rsidR="008A4FE9" w:rsidRPr="008B7B83">
              <w:rPr>
                <w:rFonts w:hint="eastAsia"/>
              </w:rPr>
              <w:t>，此</w:t>
            </w:r>
            <w:r w:rsidR="00E913E7" w:rsidRPr="008B7B83">
              <w:rPr>
                <w:rFonts w:hint="eastAsia"/>
              </w:rPr>
              <w:t>標準既符合</w:t>
            </w:r>
            <w:r w:rsidR="00E913E7" w:rsidRPr="008B7B83">
              <w:t>私隱法</w:t>
            </w:r>
            <w:r w:rsidR="00E913E7" w:rsidRPr="008B7B83">
              <w:rPr>
                <w:rFonts w:hint="eastAsia"/>
              </w:rPr>
              <w:t>規定，亦是</w:t>
            </w:r>
            <w:r w:rsidR="007E521A" w:rsidRPr="008B7B83">
              <w:rPr>
                <w:rFonts w:hint="eastAsia"/>
              </w:rPr>
              <w:t>處理</w:t>
            </w:r>
            <w:r w:rsidR="00E913E7" w:rsidRPr="008B7B83">
              <w:rPr>
                <w:rFonts w:hint="eastAsia"/>
              </w:rPr>
              <w:t>私隱</w:t>
            </w:r>
            <w:r w:rsidR="00A320C1" w:rsidRPr="008B7B83">
              <w:rPr>
                <w:rFonts w:hint="eastAsia"/>
              </w:rPr>
              <w:t>的良好</w:t>
            </w:r>
            <w:r w:rsidR="00A069F5" w:rsidRPr="008B7B83">
              <w:rPr>
                <w:rFonts w:hint="eastAsia"/>
              </w:rPr>
              <w:t>做法。</w:t>
            </w:r>
          </w:p>
        </w:tc>
      </w:tr>
      <w:tr w:rsidR="0016795D" w:rsidRPr="008B7B83" w14:paraId="7D68DF79" w14:textId="77777777" w:rsidTr="0047713B">
        <w:trPr>
          <w:trHeight w:val="1269"/>
        </w:trPr>
        <w:tc>
          <w:tcPr>
            <w:tcW w:w="7259" w:type="dxa"/>
            <w:shd w:val="clear" w:color="auto" w:fill="auto"/>
            <w:vAlign w:val="center"/>
          </w:tcPr>
          <w:p w14:paraId="6B739870" w14:textId="31F18094"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lang w:eastAsia="en-AU"/>
              </w:rPr>
              <w:t>Collecting and storing information about customers is something many businesses already do. For example, businesses store and collect information when taking bookings, fulfilling orders, taking payments and confirming appointments.</w:t>
            </w:r>
          </w:p>
        </w:tc>
        <w:tc>
          <w:tcPr>
            <w:tcW w:w="7626" w:type="dxa"/>
            <w:shd w:val="clear" w:color="auto" w:fill="auto"/>
            <w:vAlign w:val="center"/>
          </w:tcPr>
          <w:p w14:paraId="4CABFF2A" w14:textId="1E27ACF9" w:rsidR="0016795D" w:rsidRPr="008B7B83" w:rsidRDefault="00E8106D" w:rsidP="001167BD">
            <w:r w:rsidRPr="008B7B83">
              <w:t>收錄及</w:t>
            </w:r>
            <w:r w:rsidR="00712321" w:rsidRPr="008B7B83">
              <w:t>保存</w:t>
            </w:r>
            <w:r w:rsidRPr="008B7B83">
              <w:t>顧客資料</w:t>
            </w:r>
            <w:r w:rsidR="0016795D" w:rsidRPr="008B7B83">
              <w:t>是許多</w:t>
            </w:r>
            <w:r w:rsidR="00712321" w:rsidRPr="008B7B83">
              <w:rPr>
                <w:rFonts w:hint="eastAsia"/>
              </w:rPr>
              <w:t>商家</w:t>
            </w:r>
            <w:r w:rsidR="0016795D" w:rsidRPr="008B7B83">
              <w:t>已經</w:t>
            </w:r>
            <w:r w:rsidR="00A9637C" w:rsidRPr="008B7B83">
              <w:rPr>
                <w:rFonts w:hint="eastAsia"/>
              </w:rPr>
              <w:t>在</w:t>
            </w:r>
            <w:r w:rsidR="0016795D" w:rsidRPr="008B7B83">
              <w:t>做的事情。例如</w:t>
            </w:r>
            <w:r w:rsidR="00A9637C" w:rsidRPr="008B7B83">
              <w:rPr>
                <w:rFonts w:hint="eastAsia"/>
              </w:rPr>
              <w:t>，</w:t>
            </w:r>
            <w:r w:rsidR="0016795D" w:rsidRPr="008B7B83">
              <w:t>在接受預</w:t>
            </w:r>
            <w:r w:rsidR="00A9637C" w:rsidRPr="008B7B83">
              <w:rPr>
                <w:rFonts w:hint="eastAsia"/>
              </w:rPr>
              <w:t>訂</w:t>
            </w:r>
            <w:r w:rsidR="0016795D" w:rsidRPr="008B7B83">
              <w:t>、</w:t>
            </w:r>
            <w:r w:rsidR="00A9637C" w:rsidRPr="008B7B83">
              <w:rPr>
                <w:rFonts w:hint="eastAsia"/>
              </w:rPr>
              <w:t>填寫</w:t>
            </w:r>
            <w:r w:rsidR="0016795D" w:rsidRPr="008B7B83">
              <w:t>訂單、</w:t>
            </w:r>
            <w:r w:rsidR="00A9637C" w:rsidRPr="008B7B83">
              <w:rPr>
                <w:rFonts w:hint="eastAsia"/>
              </w:rPr>
              <w:t>收取款項</w:t>
            </w:r>
            <w:r w:rsidRPr="008B7B83">
              <w:t>及</w:t>
            </w:r>
            <w:r w:rsidR="0016795D" w:rsidRPr="008B7B83">
              <w:t>確認</w:t>
            </w:r>
            <w:r w:rsidR="00A9637C" w:rsidRPr="008B7B83">
              <w:rPr>
                <w:rFonts w:hint="eastAsia"/>
              </w:rPr>
              <w:t>預約</w:t>
            </w:r>
            <w:r w:rsidR="0016795D" w:rsidRPr="008B7B83">
              <w:t>時</w:t>
            </w:r>
            <w:r w:rsidR="00A9637C" w:rsidRPr="008B7B83">
              <w:rPr>
                <w:rFonts w:hint="eastAsia"/>
              </w:rPr>
              <w:t>，</w:t>
            </w:r>
            <w:r w:rsidR="00712321" w:rsidRPr="008B7B83">
              <w:rPr>
                <w:rFonts w:hint="eastAsia"/>
              </w:rPr>
              <w:t>商家們都是在</w:t>
            </w:r>
            <w:r w:rsidR="00712321" w:rsidRPr="008B7B83">
              <w:t>保存</w:t>
            </w:r>
            <w:r w:rsidRPr="008B7B83">
              <w:t>及收錄資料</w:t>
            </w:r>
            <w:r w:rsidR="0016795D" w:rsidRPr="008B7B83">
              <w:t>。</w:t>
            </w:r>
          </w:p>
        </w:tc>
      </w:tr>
      <w:tr w:rsidR="0016795D" w:rsidRPr="008B7B83" w14:paraId="0787BB5E" w14:textId="77777777" w:rsidTr="0047713B">
        <w:trPr>
          <w:trHeight w:val="1829"/>
        </w:trPr>
        <w:tc>
          <w:tcPr>
            <w:tcW w:w="7259" w:type="dxa"/>
            <w:shd w:val="clear" w:color="auto" w:fill="auto"/>
            <w:vAlign w:val="center"/>
          </w:tcPr>
          <w:p w14:paraId="432F2B18" w14:textId="3FD90672"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snapToGrid/>
                <w:lang w:eastAsia="en-AU"/>
              </w:rPr>
              <w:t xml:space="preserve">If you provide a health service or your business has an annual turnover of more than $3 million per </w:t>
            </w:r>
            <w:r w:rsidRPr="008B7B83">
              <w:rPr>
                <w:rFonts w:ascii="Arial" w:eastAsia="SimSun" w:hAnsi="Arial" w:cs="Arial"/>
                <w:snapToGrid/>
                <w:lang w:eastAsia="en-AU"/>
              </w:rPr>
              <w:t>year, you must comply with the Privacy Act 1988 (</w:t>
            </w:r>
            <w:proofErr w:type="spellStart"/>
            <w:r w:rsidRPr="008B7B83">
              <w:rPr>
                <w:rFonts w:ascii="Arial" w:eastAsia="SimSun" w:hAnsi="Arial" w:cs="Arial"/>
                <w:snapToGrid/>
                <w:lang w:eastAsia="en-AU"/>
              </w:rPr>
              <w:t>Cth</w:t>
            </w:r>
            <w:proofErr w:type="spellEnd"/>
            <w:r w:rsidRPr="008B7B83">
              <w:rPr>
                <w:rFonts w:ascii="Arial" w:eastAsia="SimSun" w:hAnsi="Arial" w:cs="Arial"/>
                <w:snapToGrid/>
                <w:lang w:eastAsia="en-AU"/>
              </w:rPr>
              <w:t xml:space="preserve">) in the way that information is collected, used and disclosed. For more information please contact the Office of the Australian Information Commissioner: </w:t>
            </w:r>
            <w:hyperlink r:id="rId10" w:history="1">
              <w:r w:rsidRPr="008B7B83">
                <w:rPr>
                  <w:rStyle w:val="Hyperlink"/>
                  <w:rFonts w:ascii="Arial" w:hAnsi="Arial" w:cs="Arial"/>
                </w:rPr>
                <w:t>www.OAIC.gov.au</w:t>
              </w:r>
            </w:hyperlink>
          </w:p>
        </w:tc>
        <w:tc>
          <w:tcPr>
            <w:tcW w:w="7626" w:type="dxa"/>
            <w:shd w:val="clear" w:color="auto" w:fill="auto"/>
            <w:vAlign w:val="center"/>
          </w:tcPr>
          <w:p w14:paraId="03950905" w14:textId="7BC2953C" w:rsidR="0016795D" w:rsidRPr="008B7B83" w:rsidRDefault="00165B8D" w:rsidP="001167BD">
            <w:r w:rsidRPr="008B7B83">
              <w:t>假如</w:t>
            </w:r>
            <w:r w:rsidR="00AB0D64" w:rsidRPr="008B7B83">
              <w:t>你</w:t>
            </w:r>
            <w:r w:rsidRPr="008B7B83">
              <w:rPr>
                <w:rFonts w:hint="eastAsia"/>
              </w:rPr>
              <w:t>的業務是衛生</w:t>
            </w:r>
            <w:r w:rsidR="0016795D" w:rsidRPr="008B7B83">
              <w:t>健康</w:t>
            </w:r>
            <w:r w:rsidRPr="008B7B83">
              <w:rPr>
                <w:rFonts w:hint="eastAsia"/>
              </w:rPr>
              <w:t>方面的，</w:t>
            </w:r>
            <w:r w:rsidR="0016795D" w:rsidRPr="008B7B83">
              <w:t>或每年</w:t>
            </w:r>
            <w:r w:rsidRPr="008B7B83">
              <w:rPr>
                <w:rFonts w:hint="eastAsia"/>
              </w:rPr>
              <w:t>的</w:t>
            </w:r>
            <w:r w:rsidR="0016795D" w:rsidRPr="008B7B83">
              <w:t>營業額超過</w:t>
            </w:r>
            <w:r w:rsidR="0016795D" w:rsidRPr="008B7B83">
              <w:t>300</w:t>
            </w:r>
            <w:r w:rsidR="0016795D" w:rsidRPr="008B7B83">
              <w:t>萬</w:t>
            </w:r>
            <w:r w:rsidRPr="008B7B83">
              <w:rPr>
                <w:rFonts w:hint="eastAsia"/>
              </w:rPr>
              <w:t>澳元，你</w:t>
            </w:r>
            <w:r w:rsidR="0016795D" w:rsidRPr="008B7B83">
              <w:t>則必須</w:t>
            </w:r>
            <w:r w:rsidRPr="008B7B83">
              <w:t>遵循</w:t>
            </w:r>
            <w:r w:rsidRPr="008B7B83">
              <w:rPr>
                <w:rFonts w:hint="eastAsia"/>
              </w:rPr>
              <w:t>《</w:t>
            </w:r>
            <w:r w:rsidR="001167BD" w:rsidRPr="008B7B83">
              <w:rPr>
                <w:rFonts w:hint="eastAsia"/>
              </w:rPr>
              <w:t>私隱</w:t>
            </w:r>
            <w:r w:rsidR="0016795D" w:rsidRPr="008B7B83">
              <w:t>法</w:t>
            </w:r>
            <w:r w:rsidRPr="008B7B83">
              <w:rPr>
                <w:rFonts w:hint="eastAsia"/>
              </w:rPr>
              <w:t>1988</w:t>
            </w:r>
            <w:r w:rsidR="0016795D" w:rsidRPr="008B7B83">
              <w:t>(</w:t>
            </w:r>
            <w:proofErr w:type="spellStart"/>
            <w:r w:rsidR="0016795D" w:rsidRPr="008B7B83">
              <w:t>Cth</w:t>
            </w:r>
            <w:proofErr w:type="spellEnd"/>
            <w:r w:rsidR="0016795D" w:rsidRPr="008B7B83">
              <w:t>)</w:t>
            </w:r>
            <w:r w:rsidRPr="008B7B83">
              <w:rPr>
                <w:rFonts w:hint="eastAsia"/>
              </w:rPr>
              <w:t>》</w:t>
            </w:r>
            <w:r w:rsidR="0023748C" w:rsidRPr="008B7B83">
              <w:t>(Privacy Act 1988(</w:t>
            </w:r>
            <w:proofErr w:type="spellStart"/>
            <w:r w:rsidR="0023748C" w:rsidRPr="008B7B83">
              <w:t>Cth</w:t>
            </w:r>
            <w:proofErr w:type="spellEnd"/>
            <w:r w:rsidR="0023748C" w:rsidRPr="008B7B83">
              <w:t>))</w:t>
            </w:r>
            <w:r w:rsidRPr="008B7B83">
              <w:rPr>
                <w:rFonts w:hint="eastAsia"/>
              </w:rPr>
              <w:t>規定的</w:t>
            </w:r>
            <w:r w:rsidR="00E8106D" w:rsidRPr="008B7B83">
              <w:t>收錄</w:t>
            </w:r>
            <w:r w:rsidR="0016795D" w:rsidRPr="008B7B83">
              <w:t>、使用</w:t>
            </w:r>
            <w:r w:rsidR="00E8106D" w:rsidRPr="008B7B83">
              <w:t>及</w:t>
            </w:r>
            <w:r w:rsidR="0016795D" w:rsidRPr="008B7B83">
              <w:t>披露</w:t>
            </w:r>
            <w:r w:rsidR="00E8106D" w:rsidRPr="008B7B83">
              <w:t>資料</w:t>
            </w:r>
            <w:r w:rsidR="0016795D" w:rsidRPr="008B7B83">
              <w:t>的</w:t>
            </w:r>
            <w:r w:rsidR="007E521A" w:rsidRPr="008B7B83">
              <w:rPr>
                <w:rFonts w:hint="eastAsia"/>
              </w:rPr>
              <w:t>條例</w:t>
            </w:r>
            <w:r w:rsidR="0016795D" w:rsidRPr="008B7B83">
              <w:t>。</w:t>
            </w:r>
            <w:r w:rsidRPr="008B7B83">
              <w:rPr>
                <w:rFonts w:hint="eastAsia"/>
              </w:rPr>
              <w:t>詳情可</w:t>
            </w:r>
            <w:r w:rsidRPr="008B7B83">
              <w:t>聯繫</w:t>
            </w:r>
            <w:r w:rsidR="004219CD" w:rsidRPr="008B7B83">
              <w:rPr>
                <w:rFonts w:hint="eastAsia"/>
              </w:rPr>
              <w:t>「</w:t>
            </w:r>
            <w:r w:rsidRPr="008B7B83">
              <w:t>澳洲</w:t>
            </w:r>
            <w:r w:rsidR="00E8106D" w:rsidRPr="008B7B83">
              <w:t>資料</w:t>
            </w:r>
            <w:r w:rsidR="0016795D" w:rsidRPr="008B7B83">
              <w:t>專員辦公室</w:t>
            </w:r>
            <w:r w:rsidR="004219CD" w:rsidRPr="008B7B83">
              <w:rPr>
                <w:rFonts w:hint="eastAsia"/>
              </w:rPr>
              <w:t>」</w:t>
            </w:r>
            <w:r w:rsidR="004219CD" w:rsidRPr="008B7B83">
              <w:t xml:space="preserve">(Office of the Australian Information Commissioner): </w:t>
            </w:r>
            <w:hyperlink r:id="rId11" w:history="1">
              <w:r w:rsidR="0016795D" w:rsidRPr="008B7B83">
                <w:rPr>
                  <w:rStyle w:val="Hyperlink"/>
                </w:rPr>
                <w:t>www.OAIC.gov.au</w:t>
              </w:r>
            </w:hyperlink>
          </w:p>
        </w:tc>
      </w:tr>
      <w:tr w:rsidR="0016795D" w:rsidRPr="008B7B83" w14:paraId="74D84586" w14:textId="77777777" w:rsidTr="0047713B">
        <w:trPr>
          <w:trHeight w:val="1541"/>
        </w:trPr>
        <w:tc>
          <w:tcPr>
            <w:tcW w:w="7259" w:type="dxa"/>
            <w:shd w:val="clear" w:color="auto" w:fill="auto"/>
            <w:vAlign w:val="center"/>
          </w:tcPr>
          <w:p w14:paraId="7D2BC19D" w14:textId="7A5B65DB"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snapToGrid/>
                <w:lang w:eastAsia="en-AU"/>
              </w:rPr>
              <w:t>Even if your business is not covered by the Privacy Act, it is good privacy practice to tell people why you are asking for the information, who will have access to it, how it will be kept safe and make sure you stick to those rules.</w:t>
            </w:r>
          </w:p>
        </w:tc>
        <w:tc>
          <w:tcPr>
            <w:tcW w:w="7626" w:type="dxa"/>
            <w:shd w:val="clear" w:color="auto" w:fill="auto"/>
            <w:vAlign w:val="center"/>
          </w:tcPr>
          <w:p w14:paraId="12AF9448" w14:textId="22020CF7" w:rsidR="0016795D" w:rsidRPr="008B7B83" w:rsidRDefault="0016795D" w:rsidP="001167BD">
            <w:r w:rsidRPr="008B7B83">
              <w:t>即使</w:t>
            </w:r>
            <w:r w:rsidR="001167BD" w:rsidRPr="008B7B83">
              <w:rPr>
                <w:rFonts w:hint="eastAsia"/>
              </w:rPr>
              <w:t>貴</w:t>
            </w:r>
            <w:r w:rsidRPr="008B7B83">
              <w:t>業務不在</w:t>
            </w:r>
            <w:r w:rsidR="001167BD" w:rsidRPr="008B7B83">
              <w:rPr>
                <w:rFonts w:hint="eastAsia"/>
              </w:rPr>
              <w:t>《私隱法》</w:t>
            </w:r>
            <w:r w:rsidR="001167BD" w:rsidRPr="008B7B83">
              <w:t>(Privacy Act)</w:t>
            </w:r>
            <w:r w:rsidR="00165611" w:rsidRPr="008B7B83">
              <w:rPr>
                <w:rFonts w:hint="eastAsia"/>
              </w:rPr>
              <w:t>涵蓋之</w:t>
            </w:r>
            <w:r w:rsidRPr="008B7B83">
              <w:t>內</w:t>
            </w:r>
            <w:r w:rsidR="001167BD" w:rsidRPr="008B7B83">
              <w:rPr>
                <w:rFonts w:hint="eastAsia"/>
              </w:rPr>
              <w:t>，</w:t>
            </w:r>
            <w:r w:rsidR="00165611" w:rsidRPr="008B7B83">
              <w:rPr>
                <w:rFonts w:hint="eastAsia"/>
              </w:rPr>
              <w:t>良好的做法仍然是</w:t>
            </w:r>
            <w:r w:rsidR="007E521A" w:rsidRPr="008B7B83">
              <w:rPr>
                <w:rFonts w:hint="eastAsia"/>
              </w:rPr>
              <w:t>向</w:t>
            </w:r>
            <w:r w:rsidR="00165611" w:rsidRPr="008B7B83">
              <w:rPr>
                <w:rFonts w:hint="eastAsia"/>
              </w:rPr>
              <w:t>顧客</w:t>
            </w:r>
            <w:r w:rsidR="007E521A" w:rsidRPr="008B7B83">
              <w:rPr>
                <w:rFonts w:hint="eastAsia"/>
              </w:rPr>
              <w:t>説清楚</w:t>
            </w:r>
            <w:r w:rsidR="00165611" w:rsidRPr="008B7B83">
              <w:rPr>
                <w:rFonts w:hint="eastAsia"/>
              </w:rPr>
              <w:t>爲何</w:t>
            </w:r>
            <w:r w:rsidR="00AB0D64" w:rsidRPr="008B7B83">
              <w:t>你</w:t>
            </w:r>
            <w:r w:rsidR="00165611" w:rsidRPr="008B7B83">
              <w:rPr>
                <w:rFonts w:hint="eastAsia"/>
              </w:rPr>
              <w:t>需要他們的</w:t>
            </w:r>
            <w:r w:rsidR="00E8106D" w:rsidRPr="008B7B83">
              <w:t>資料</w:t>
            </w:r>
            <w:r w:rsidR="00165611" w:rsidRPr="008B7B83">
              <w:rPr>
                <w:rFonts w:hint="eastAsia"/>
              </w:rPr>
              <w:t>、哪些人</w:t>
            </w:r>
            <w:r w:rsidR="002A47A7" w:rsidRPr="008B7B83">
              <w:rPr>
                <w:rFonts w:hint="eastAsia"/>
              </w:rPr>
              <w:t>可以</w:t>
            </w:r>
            <w:r w:rsidR="00F52F8B" w:rsidRPr="008B7B83">
              <w:rPr>
                <w:rFonts w:hint="eastAsia"/>
              </w:rPr>
              <w:t>取閱</w:t>
            </w:r>
            <w:r w:rsidRPr="008B7B83">
              <w:t>這些</w:t>
            </w:r>
            <w:r w:rsidR="00E8106D" w:rsidRPr="008B7B83">
              <w:t>資料</w:t>
            </w:r>
            <w:r w:rsidR="00F52F8B" w:rsidRPr="008B7B83">
              <w:rPr>
                <w:rFonts w:hint="eastAsia"/>
              </w:rPr>
              <w:t>、</w:t>
            </w:r>
            <w:r w:rsidR="002A47A7" w:rsidRPr="008B7B83">
              <w:rPr>
                <w:rFonts w:hint="eastAsia"/>
              </w:rPr>
              <w:t>你將</w:t>
            </w:r>
            <w:r w:rsidRPr="008B7B83">
              <w:t>如何保證</w:t>
            </w:r>
            <w:r w:rsidR="00E8106D" w:rsidRPr="008B7B83">
              <w:t>資料</w:t>
            </w:r>
            <w:r w:rsidRPr="008B7B83">
              <w:t>的安全</w:t>
            </w:r>
            <w:r w:rsidR="0023748C" w:rsidRPr="008B7B83">
              <w:rPr>
                <w:rFonts w:hint="eastAsia"/>
              </w:rPr>
              <w:t>，</w:t>
            </w:r>
            <w:r w:rsidRPr="008B7B83">
              <w:t>並確保</w:t>
            </w:r>
            <w:r w:rsidR="00AB0D64" w:rsidRPr="008B7B83">
              <w:t>你</w:t>
            </w:r>
            <w:r w:rsidR="002A47A7" w:rsidRPr="008B7B83">
              <w:rPr>
                <w:rFonts w:hint="eastAsia"/>
              </w:rPr>
              <w:t>會嚴守</w:t>
            </w:r>
            <w:r w:rsidRPr="008B7B83">
              <w:t>這些規</w:t>
            </w:r>
            <w:r w:rsidR="002A47A7" w:rsidRPr="008B7B83">
              <w:rPr>
                <w:rFonts w:hint="eastAsia"/>
              </w:rPr>
              <w:t>定</w:t>
            </w:r>
            <w:r w:rsidRPr="008B7B83">
              <w:t>。</w:t>
            </w:r>
          </w:p>
        </w:tc>
      </w:tr>
      <w:tr w:rsidR="0016795D" w:rsidRPr="008B7B83" w14:paraId="6DB91E0C" w14:textId="77777777" w:rsidTr="0047713B">
        <w:trPr>
          <w:trHeight w:val="466"/>
        </w:trPr>
        <w:tc>
          <w:tcPr>
            <w:tcW w:w="7259" w:type="dxa"/>
            <w:shd w:val="clear" w:color="auto" w:fill="auto"/>
            <w:vAlign w:val="center"/>
          </w:tcPr>
          <w:p w14:paraId="27F02ECD" w14:textId="511828DB"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b/>
                <w:bCs/>
                <w:lang w:eastAsia="en-AU"/>
              </w:rPr>
              <w:t>Requirement to ask for contact information</w:t>
            </w:r>
          </w:p>
        </w:tc>
        <w:tc>
          <w:tcPr>
            <w:tcW w:w="7626" w:type="dxa"/>
            <w:shd w:val="clear" w:color="auto" w:fill="auto"/>
            <w:vAlign w:val="center"/>
          </w:tcPr>
          <w:p w14:paraId="44403189" w14:textId="63548B0F" w:rsidR="0016795D" w:rsidRPr="008B7B83" w:rsidRDefault="00A4415D" w:rsidP="001167BD">
            <w:pPr>
              <w:rPr>
                <w:b/>
                <w:bCs/>
              </w:rPr>
            </w:pPr>
            <w:r w:rsidRPr="008B7B83">
              <w:rPr>
                <w:b/>
                <w:bCs/>
              </w:rPr>
              <w:t>徵詢</w:t>
            </w:r>
            <w:r w:rsidR="00165B8D" w:rsidRPr="008B7B83">
              <w:rPr>
                <w:b/>
                <w:bCs/>
              </w:rPr>
              <w:t>聯繫</w:t>
            </w:r>
            <w:r w:rsidR="00E8106D" w:rsidRPr="008B7B83">
              <w:rPr>
                <w:b/>
                <w:bCs/>
              </w:rPr>
              <w:t>資料</w:t>
            </w:r>
            <w:r w:rsidRPr="008B7B83">
              <w:rPr>
                <w:rFonts w:hint="eastAsia"/>
                <w:b/>
                <w:bCs/>
              </w:rPr>
              <w:t>的規定</w:t>
            </w:r>
          </w:p>
        </w:tc>
      </w:tr>
      <w:tr w:rsidR="0016795D" w:rsidRPr="008B7B83" w14:paraId="08EAA7C9" w14:textId="77777777" w:rsidTr="0047713B">
        <w:trPr>
          <w:trHeight w:val="1220"/>
        </w:trPr>
        <w:tc>
          <w:tcPr>
            <w:tcW w:w="7259" w:type="dxa"/>
            <w:shd w:val="clear" w:color="auto" w:fill="auto"/>
            <w:vAlign w:val="center"/>
          </w:tcPr>
          <w:p w14:paraId="71C2A4EC" w14:textId="68E8A34E"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lang w:eastAsia="en-AU"/>
              </w:rPr>
              <w:lastRenderedPageBreak/>
              <w:t>During the declared COVID-19 emergency, the ACT Chief Health Officer has powers under the Public Health Act (1997) to make any directions necessary to assist in containing, or responding to, the spread of COVID-19 within the community.</w:t>
            </w:r>
          </w:p>
        </w:tc>
        <w:tc>
          <w:tcPr>
            <w:tcW w:w="7626" w:type="dxa"/>
            <w:shd w:val="clear" w:color="auto" w:fill="auto"/>
            <w:vAlign w:val="center"/>
          </w:tcPr>
          <w:p w14:paraId="533DE799" w14:textId="0EF5DFB5" w:rsidR="0016795D" w:rsidRPr="008B7B83" w:rsidRDefault="0023748C" w:rsidP="001167BD">
            <w:r w:rsidRPr="008B7B83">
              <w:rPr>
                <w:rFonts w:hint="eastAsia"/>
              </w:rPr>
              <w:t>在</w:t>
            </w:r>
            <w:r w:rsidR="00A4415D" w:rsidRPr="008B7B83">
              <w:rPr>
                <w:rFonts w:hint="eastAsia"/>
              </w:rPr>
              <w:t>被</w:t>
            </w:r>
            <w:r w:rsidR="0016795D" w:rsidRPr="008B7B83">
              <w:t>宣佈</w:t>
            </w:r>
            <w:r w:rsidR="00A4415D" w:rsidRPr="008B7B83">
              <w:rPr>
                <w:rFonts w:hint="eastAsia"/>
              </w:rPr>
              <w:t>為</w:t>
            </w:r>
            <w:r w:rsidR="0016795D" w:rsidRPr="008B7B83">
              <w:t>緊急情況</w:t>
            </w:r>
            <w:r w:rsidR="00A4415D" w:rsidRPr="008B7B83">
              <w:rPr>
                <w:rFonts w:hint="eastAsia"/>
              </w:rPr>
              <w:t>的冠狀病毒病</w:t>
            </w:r>
            <w:r w:rsidR="00A4415D" w:rsidRPr="008B7B83">
              <w:t>(COVID-19)</w:t>
            </w:r>
            <w:r w:rsidR="0016795D" w:rsidRPr="008B7B83">
              <w:t>期間</w:t>
            </w:r>
            <w:r w:rsidR="00A4415D" w:rsidRPr="008B7B83">
              <w:rPr>
                <w:rFonts w:hint="eastAsia"/>
              </w:rPr>
              <w:t>，</w:t>
            </w:r>
            <w:r w:rsidR="0016795D" w:rsidRPr="008B7B83">
              <w:t>首都區首席衛生</w:t>
            </w:r>
            <w:r w:rsidR="0070162B" w:rsidRPr="008B7B83">
              <w:rPr>
                <w:rFonts w:hint="eastAsia"/>
              </w:rPr>
              <w:t>官</w:t>
            </w:r>
            <w:r w:rsidR="0070162B" w:rsidRPr="008B7B83">
              <w:rPr>
                <w:rFonts w:hint="eastAsia"/>
              </w:rPr>
              <w:t>(</w:t>
            </w:r>
            <w:r w:rsidR="0070162B" w:rsidRPr="008B7B83">
              <w:t>ACT Chief Health Officer)</w:t>
            </w:r>
            <w:r w:rsidR="00471A52" w:rsidRPr="008B7B83">
              <w:rPr>
                <w:rFonts w:hint="eastAsia"/>
              </w:rPr>
              <w:t>在</w:t>
            </w:r>
            <w:r w:rsidR="0016795D" w:rsidRPr="008B7B83">
              <w:t>《公共衛生法</w:t>
            </w:r>
            <w:r w:rsidR="00471A52" w:rsidRPr="008B7B83">
              <w:rPr>
                <w:rFonts w:hint="eastAsia"/>
              </w:rPr>
              <w:t>1997</w:t>
            </w:r>
            <w:r w:rsidR="0016795D" w:rsidRPr="008B7B83">
              <w:t>》</w:t>
            </w:r>
            <w:r w:rsidR="0016795D" w:rsidRPr="008B7B83">
              <w:t>(</w:t>
            </w:r>
            <w:r w:rsidR="00471A52" w:rsidRPr="008B7B83">
              <w:t>Public Health Act(</w:t>
            </w:r>
            <w:r w:rsidR="0016795D" w:rsidRPr="008B7B83">
              <w:t>1997</w:t>
            </w:r>
            <w:r w:rsidR="00471A52" w:rsidRPr="008B7B83">
              <w:t>)</w:t>
            </w:r>
            <w:r w:rsidR="0016795D" w:rsidRPr="008B7B83">
              <w:t>)</w:t>
            </w:r>
            <w:r w:rsidR="00471A52" w:rsidRPr="008B7B83">
              <w:rPr>
                <w:rFonts w:hint="eastAsia"/>
              </w:rPr>
              <w:t>規定下</w:t>
            </w:r>
            <w:r w:rsidR="0016795D" w:rsidRPr="008B7B83">
              <w:t>有權</w:t>
            </w:r>
            <w:r w:rsidR="00471A52" w:rsidRPr="008B7B83">
              <w:rPr>
                <w:rFonts w:hint="eastAsia"/>
              </w:rPr>
              <w:t>頒佈</w:t>
            </w:r>
            <w:r w:rsidR="0016795D" w:rsidRPr="008B7B83">
              <w:t>指示</w:t>
            </w:r>
            <w:r w:rsidR="00471A52" w:rsidRPr="008B7B83">
              <w:rPr>
                <w:rFonts w:hint="eastAsia"/>
              </w:rPr>
              <w:t>，</w:t>
            </w:r>
            <w:r w:rsidR="0016795D" w:rsidRPr="008B7B83">
              <w:t>以協助遏制或應對</w:t>
            </w:r>
            <w:r w:rsidR="00471A52" w:rsidRPr="008B7B83">
              <w:rPr>
                <w:rFonts w:hint="eastAsia"/>
              </w:rPr>
              <w:t>冠狀病毒</w:t>
            </w:r>
            <w:r w:rsidR="0016795D" w:rsidRPr="008B7B83">
              <w:t>在社區內的傳播。</w:t>
            </w:r>
          </w:p>
        </w:tc>
      </w:tr>
      <w:tr w:rsidR="0016795D" w:rsidRPr="008B7B83" w14:paraId="74A29C3F" w14:textId="77777777" w:rsidTr="0047713B">
        <w:trPr>
          <w:trHeight w:val="983"/>
        </w:trPr>
        <w:tc>
          <w:tcPr>
            <w:tcW w:w="7259" w:type="dxa"/>
            <w:shd w:val="clear" w:color="auto" w:fill="auto"/>
            <w:vAlign w:val="center"/>
          </w:tcPr>
          <w:p w14:paraId="5AFC061C" w14:textId="10694B76" w:rsidR="0016795D" w:rsidRPr="008B7B83" w:rsidRDefault="0016795D" w:rsidP="0016795D">
            <w:pPr>
              <w:autoSpaceDE w:val="0"/>
              <w:autoSpaceDN w:val="0"/>
              <w:adjustRightInd w:val="0"/>
              <w:ind w:left="22"/>
              <w:rPr>
                <w:rFonts w:ascii="Arial" w:eastAsia="SimSun" w:hAnsi="Arial" w:cs="Arial"/>
                <w:snapToGrid/>
                <w:lang w:eastAsia="en-AU"/>
              </w:rPr>
            </w:pPr>
            <w:r w:rsidRPr="008B7B83">
              <w:rPr>
                <w:rFonts w:ascii="Arial" w:eastAsia="SimSun" w:hAnsi="Arial" w:cs="Arial"/>
                <w:lang w:eastAsia="en-AU"/>
              </w:rPr>
              <w:t xml:space="preserve">These directions may be updated as the situation changes. The Public Health (Emergency) Directions can be found at </w:t>
            </w:r>
            <w:hyperlink r:id="rId12" w:history="1">
              <w:r w:rsidRPr="008B7B83">
                <w:rPr>
                  <w:rStyle w:val="Hyperlink"/>
                  <w:rFonts w:ascii="Arial" w:hAnsi="Arial" w:cs="Arial"/>
                </w:rPr>
                <w:t>https://legislation.act.gov.au/ni/2020-153/</w:t>
              </w:r>
            </w:hyperlink>
            <w:r w:rsidRPr="008B7B83">
              <w:rPr>
                <w:rFonts w:ascii="Arial" w:eastAsia="SimSun" w:hAnsi="Arial" w:cs="Arial"/>
                <w:lang w:eastAsia="en-AU"/>
              </w:rPr>
              <w:t xml:space="preserve">. </w:t>
            </w:r>
          </w:p>
        </w:tc>
        <w:tc>
          <w:tcPr>
            <w:tcW w:w="7626" w:type="dxa"/>
            <w:shd w:val="clear" w:color="auto" w:fill="auto"/>
            <w:vAlign w:val="center"/>
          </w:tcPr>
          <w:p w14:paraId="11834960" w14:textId="0682D3CA" w:rsidR="0016795D" w:rsidRPr="008B7B83" w:rsidRDefault="0016795D" w:rsidP="001167BD">
            <w:r w:rsidRPr="008B7B83">
              <w:t>這些</w:t>
            </w:r>
            <w:r w:rsidR="00471A52" w:rsidRPr="008B7B83">
              <w:rPr>
                <w:rFonts w:hint="eastAsia"/>
              </w:rPr>
              <w:t>指示</w:t>
            </w:r>
            <w:r w:rsidRPr="008B7B83">
              <w:t>可能會隨情況變化而更新。</w:t>
            </w:r>
            <w:r w:rsidR="00BB6298" w:rsidRPr="008B7B83">
              <w:rPr>
                <w:rFonts w:hint="eastAsia"/>
              </w:rPr>
              <w:t>「</w:t>
            </w:r>
            <w:r w:rsidRPr="008B7B83">
              <w:t>公共衛生</w:t>
            </w:r>
            <w:r w:rsidRPr="008B7B83">
              <w:t>(</w:t>
            </w:r>
            <w:r w:rsidRPr="008B7B83">
              <w:t>緊急</w:t>
            </w:r>
            <w:r w:rsidR="00471A52" w:rsidRPr="008B7B83">
              <w:rPr>
                <w:rFonts w:hint="eastAsia"/>
              </w:rPr>
              <w:t>情況</w:t>
            </w:r>
            <w:r w:rsidRPr="008B7B83">
              <w:t>)</w:t>
            </w:r>
            <w:r w:rsidR="00471A52" w:rsidRPr="008B7B83">
              <w:rPr>
                <w:rFonts w:hint="eastAsia"/>
              </w:rPr>
              <w:t>指示</w:t>
            </w:r>
            <w:r w:rsidR="00471A52" w:rsidRPr="008B7B83">
              <w:rPr>
                <w:rFonts w:ascii="Arial Unicode MS" w:hAnsi="Arial Unicode MS" w:cs="Arial Unicode MS" w:hint="eastAsia"/>
              </w:rPr>
              <w:t>」</w:t>
            </w:r>
            <w:r w:rsidR="007C773F" w:rsidRPr="008B7B83">
              <w:rPr>
                <w:rFonts w:cstheme="minorHAnsi"/>
              </w:rPr>
              <w:t>(Public Health (Emergency) Directions)</w:t>
            </w:r>
            <w:r w:rsidR="007C773F" w:rsidRPr="008B7B83">
              <w:rPr>
                <w:rFonts w:ascii="Arial Unicode MS" w:hAnsi="Arial Unicode MS" w:cs="Arial Unicode MS" w:hint="eastAsia"/>
              </w:rPr>
              <w:t>詳情可見於</w:t>
            </w:r>
            <w:r w:rsidR="00BC2F2C" w:rsidRPr="008B7B83">
              <w:fldChar w:fldCharType="begin"/>
            </w:r>
            <w:r w:rsidR="00BC2F2C" w:rsidRPr="008B7B83">
              <w:instrText xml:space="preserve"> HYPERLINK "https://legislation.act.gov.au/ni/2020-153/" </w:instrText>
            </w:r>
            <w:r w:rsidR="00BC2F2C" w:rsidRPr="008B7B83">
              <w:fldChar w:fldCharType="separate"/>
            </w:r>
            <w:r w:rsidRPr="008B7B83">
              <w:rPr>
                <w:rStyle w:val="Hyperlink"/>
              </w:rPr>
              <w:t>https://legislation.act.gov.au/ni/2020-153/</w:t>
            </w:r>
            <w:r w:rsidR="00BC2F2C" w:rsidRPr="008B7B83">
              <w:rPr>
                <w:rStyle w:val="Hyperlink"/>
              </w:rPr>
              <w:fldChar w:fldCharType="end"/>
            </w:r>
            <w:r w:rsidRPr="008B7B83">
              <w:t>。</w:t>
            </w:r>
          </w:p>
        </w:tc>
      </w:tr>
      <w:tr w:rsidR="0016795D" w:rsidRPr="008B7B83" w14:paraId="11801689" w14:textId="77777777" w:rsidTr="0047713B">
        <w:trPr>
          <w:trHeight w:val="968"/>
        </w:trPr>
        <w:tc>
          <w:tcPr>
            <w:tcW w:w="7259" w:type="dxa"/>
            <w:shd w:val="clear" w:color="auto" w:fill="auto"/>
            <w:vAlign w:val="center"/>
          </w:tcPr>
          <w:p w14:paraId="1D511BD1" w14:textId="5EAF3F7C"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lang w:eastAsia="en-AU"/>
              </w:rPr>
              <w:t>Under the Chief Health Officer’s Public Health Directions, some businesses now need to request contact information from their customers, for use in contact tracing.</w:t>
            </w:r>
          </w:p>
        </w:tc>
        <w:tc>
          <w:tcPr>
            <w:tcW w:w="7626" w:type="dxa"/>
            <w:shd w:val="clear" w:color="auto" w:fill="auto"/>
            <w:vAlign w:val="center"/>
          </w:tcPr>
          <w:p w14:paraId="4BA4EF60" w14:textId="40C3F08A" w:rsidR="0016795D" w:rsidRPr="008B7B83" w:rsidRDefault="007C773F" w:rsidP="001167BD">
            <w:r w:rsidRPr="008B7B83">
              <w:rPr>
                <w:rFonts w:hint="eastAsia"/>
              </w:rPr>
              <w:t>在首席衛生官</w:t>
            </w:r>
            <w:r w:rsidRPr="008B7B83">
              <w:t>(Chief Health Officer)</w:t>
            </w:r>
            <w:r w:rsidR="0016795D" w:rsidRPr="008B7B83">
              <w:t>的</w:t>
            </w:r>
            <w:r w:rsidRPr="008B7B83">
              <w:rPr>
                <w:rFonts w:hint="eastAsia"/>
              </w:rPr>
              <w:t>「</w:t>
            </w:r>
            <w:r w:rsidR="0016795D" w:rsidRPr="008B7B83">
              <w:t>公共衛生指示</w:t>
            </w:r>
            <w:r w:rsidRPr="008B7B83">
              <w:rPr>
                <w:rFonts w:hint="eastAsia"/>
              </w:rPr>
              <w:t>」</w:t>
            </w:r>
            <w:r w:rsidRPr="008B7B83">
              <w:rPr>
                <w:rFonts w:hint="eastAsia"/>
              </w:rPr>
              <w:t>(</w:t>
            </w:r>
            <w:r w:rsidRPr="008B7B83">
              <w:t>Public Health Directions)</w:t>
            </w:r>
            <w:r w:rsidRPr="008B7B83">
              <w:rPr>
                <w:rFonts w:hint="eastAsia"/>
              </w:rPr>
              <w:t>規定下，某</w:t>
            </w:r>
            <w:r w:rsidR="0016795D" w:rsidRPr="008B7B83">
              <w:t>些</w:t>
            </w:r>
            <w:r w:rsidR="00A9637C" w:rsidRPr="008B7B83">
              <w:t>商企</w:t>
            </w:r>
            <w:r w:rsidR="0023748C" w:rsidRPr="008B7B83">
              <w:rPr>
                <w:rFonts w:hint="eastAsia"/>
              </w:rPr>
              <w:t>現在</w:t>
            </w:r>
            <w:r w:rsidRPr="008B7B83">
              <w:rPr>
                <w:rFonts w:hint="eastAsia"/>
              </w:rPr>
              <w:t>必須</w:t>
            </w:r>
            <w:r w:rsidR="0016795D" w:rsidRPr="008B7B83">
              <w:t>向顧客</w:t>
            </w:r>
            <w:r w:rsidRPr="008B7B83">
              <w:rPr>
                <w:rFonts w:hint="eastAsia"/>
              </w:rPr>
              <w:t>徵詢</w:t>
            </w:r>
            <w:r w:rsidR="0016795D" w:rsidRPr="008B7B83">
              <w:t>聯繫</w:t>
            </w:r>
            <w:r w:rsidR="00E8106D" w:rsidRPr="008B7B83">
              <w:t>資料</w:t>
            </w:r>
            <w:r w:rsidRPr="008B7B83">
              <w:rPr>
                <w:rFonts w:hint="eastAsia"/>
              </w:rPr>
              <w:t>，</w:t>
            </w:r>
            <w:r w:rsidR="0016795D" w:rsidRPr="008B7B83">
              <w:t>以用於接觸</w:t>
            </w:r>
            <w:r w:rsidRPr="008B7B83">
              <w:t>順查</w:t>
            </w:r>
            <w:r w:rsidR="00541E02" w:rsidRPr="008B7B83">
              <w:rPr>
                <w:rFonts w:hint="eastAsia"/>
              </w:rPr>
              <w:t>(</w:t>
            </w:r>
            <w:r w:rsidR="00541E02" w:rsidRPr="008B7B83">
              <w:t>contact tracing)</w:t>
            </w:r>
            <w:r w:rsidR="0016795D" w:rsidRPr="008B7B83">
              <w:t>。</w:t>
            </w:r>
          </w:p>
        </w:tc>
      </w:tr>
      <w:tr w:rsidR="0016795D" w:rsidRPr="008B7B83" w14:paraId="6DEA04A0" w14:textId="77777777" w:rsidTr="0047713B">
        <w:trPr>
          <w:trHeight w:val="1124"/>
        </w:trPr>
        <w:tc>
          <w:tcPr>
            <w:tcW w:w="7259" w:type="dxa"/>
            <w:shd w:val="clear" w:color="auto" w:fill="auto"/>
            <w:vAlign w:val="center"/>
          </w:tcPr>
          <w:p w14:paraId="79ED4561" w14:textId="6BD0D9EE"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lang w:eastAsia="en-AU"/>
              </w:rPr>
              <w:t>As of (11.59pm, 29 May 2020) businesses in the ACT that need to request the first name and contact number of every patron or attendee (including those under 18 years of age) include:</w:t>
            </w:r>
          </w:p>
        </w:tc>
        <w:tc>
          <w:tcPr>
            <w:tcW w:w="7626" w:type="dxa"/>
            <w:shd w:val="clear" w:color="auto" w:fill="auto"/>
            <w:vAlign w:val="center"/>
          </w:tcPr>
          <w:p w14:paraId="1E8BA29C" w14:textId="0BAEFB50" w:rsidR="0016795D" w:rsidRPr="008B7B83" w:rsidRDefault="007C773F" w:rsidP="001167BD">
            <w:r w:rsidRPr="008B7B83">
              <w:rPr>
                <w:rFonts w:hint="eastAsia"/>
              </w:rPr>
              <w:t>自</w:t>
            </w:r>
            <w:r w:rsidR="0016795D" w:rsidRPr="008B7B83">
              <w:t>2020</w:t>
            </w:r>
            <w:r w:rsidR="0016795D" w:rsidRPr="008B7B83">
              <w:t>年</w:t>
            </w:r>
            <w:r w:rsidR="0016795D" w:rsidRPr="008B7B83">
              <w:t>5</w:t>
            </w:r>
            <w:r w:rsidR="0016795D" w:rsidRPr="008B7B83">
              <w:t>月</w:t>
            </w:r>
            <w:r w:rsidR="0016795D" w:rsidRPr="008B7B83">
              <w:t>29</w:t>
            </w:r>
            <w:r w:rsidR="0016795D" w:rsidRPr="008B7B83">
              <w:t>日晚上</w:t>
            </w:r>
            <w:r w:rsidR="0016795D" w:rsidRPr="008B7B83">
              <w:t>11</w:t>
            </w:r>
            <w:r w:rsidR="0023748C" w:rsidRPr="008B7B83">
              <w:t>:</w:t>
            </w:r>
            <w:r w:rsidR="0016795D" w:rsidRPr="008B7B83">
              <w:t>59</w:t>
            </w:r>
            <w:r w:rsidR="0023748C" w:rsidRPr="008B7B83">
              <w:rPr>
                <w:rFonts w:hint="eastAsia"/>
              </w:rPr>
              <w:t>時始</w:t>
            </w:r>
            <w:r w:rsidRPr="008B7B83">
              <w:rPr>
                <w:rFonts w:hint="eastAsia"/>
              </w:rPr>
              <w:t>，</w:t>
            </w:r>
            <w:r w:rsidR="0016795D" w:rsidRPr="008B7B83">
              <w:t>首都區</w:t>
            </w:r>
            <w:r w:rsidR="00585C68" w:rsidRPr="008B7B83">
              <w:rPr>
                <w:rFonts w:hint="eastAsia"/>
              </w:rPr>
              <w:t>(</w:t>
            </w:r>
            <w:r w:rsidR="00585C68" w:rsidRPr="008B7B83">
              <w:t>ACT)</w:t>
            </w:r>
            <w:r w:rsidR="00585C68" w:rsidRPr="008B7B83">
              <w:rPr>
                <w:rFonts w:hint="eastAsia"/>
              </w:rPr>
              <w:t>内以下</w:t>
            </w:r>
            <w:r w:rsidR="004B3675" w:rsidRPr="008B7B83">
              <w:rPr>
                <w:rFonts w:hint="eastAsia"/>
              </w:rPr>
              <w:t>商企均</w:t>
            </w:r>
            <w:r w:rsidR="0023748C" w:rsidRPr="008B7B83">
              <w:t>須</w:t>
            </w:r>
            <w:r w:rsidR="004B3675" w:rsidRPr="008B7B83">
              <w:rPr>
                <w:rFonts w:hint="eastAsia"/>
              </w:rPr>
              <w:t>向</w:t>
            </w:r>
            <w:r w:rsidR="0016795D" w:rsidRPr="008B7B83">
              <w:t>每位</w:t>
            </w:r>
            <w:r w:rsidR="004B3675" w:rsidRPr="008B7B83">
              <w:rPr>
                <w:rFonts w:hint="eastAsia"/>
              </w:rPr>
              <w:t>賓客</w:t>
            </w:r>
            <w:r w:rsidR="0016795D" w:rsidRPr="008B7B83">
              <w:t>或</w:t>
            </w:r>
            <w:r w:rsidR="00242CEC" w:rsidRPr="008B7B83">
              <w:rPr>
                <w:rFonts w:hint="eastAsia"/>
              </w:rPr>
              <w:t>出</w:t>
            </w:r>
            <w:r w:rsidR="004B3675" w:rsidRPr="008B7B83">
              <w:rPr>
                <w:rFonts w:hint="eastAsia"/>
              </w:rPr>
              <w:t>席</w:t>
            </w:r>
            <w:r w:rsidR="00854410" w:rsidRPr="008B7B83">
              <w:rPr>
                <w:rFonts w:hint="eastAsia"/>
              </w:rPr>
              <w:t>人</w:t>
            </w:r>
            <w:r w:rsidR="0016795D" w:rsidRPr="008B7B83">
              <w:t>(</w:t>
            </w:r>
            <w:r w:rsidR="00242CEC" w:rsidRPr="008B7B83">
              <w:rPr>
                <w:rFonts w:hint="eastAsia"/>
              </w:rPr>
              <w:t>含</w:t>
            </w:r>
            <w:r w:rsidR="0016795D" w:rsidRPr="008B7B83">
              <w:t>18</w:t>
            </w:r>
            <w:r w:rsidR="0016795D" w:rsidRPr="008B7B83">
              <w:t>歲以下</w:t>
            </w:r>
            <w:r w:rsidR="00242CEC" w:rsidRPr="008B7B83">
              <w:rPr>
                <w:rFonts w:hint="eastAsia"/>
              </w:rPr>
              <w:t>人士</w:t>
            </w:r>
            <w:r w:rsidR="0016795D" w:rsidRPr="008B7B83">
              <w:t>)</w:t>
            </w:r>
            <w:r w:rsidR="00242CEC" w:rsidRPr="008B7B83">
              <w:rPr>
                <w:rFonts w:hint="eastAsia"/>
              </w:rPr>
              <w:t>徵詢名字</w:t>
            </w:r>
            <w:r w:rsidR="00E8106D" w:rsidRPr="008B7B83">
              <w:t>及</w:t>
            </w:r>
            <w:r w:rsidR="0016795D" w:rsidRPr="008B7B83">
              <w:t>聯繫號碼</w:t>
            </w:r>
            <w:r w:rsidR="0016795D" w:rsidRPr="008B7B83">
              <w:t>:</w:t>
            </w:r>
          </w:p>
        </w:tc>
      </w:tr>
      <w:tr w:rsidR="0016795D" w:rsidRPr="008B7B83" w14:paraId="2C924EEA" w14:textId="77777777" w:rsidTr="0047713B">
        <w:trPr>
          <w:trHeight w:val="466"/>
        </w:trPr>
        <w:tc>
          <w:tcPr>
            <w:tcW w:w="7259" w:type="dxa"/>
            <w:shd w:val="clear" w:color="auto" w:fill="auto"/>
            <w:vAlign w:val="center"/>
          </w:tcPr>
          <w:p w14:paraId="13AAE47D" w14:textId="77777777" w:rsidR="0016795D" w:rsidRPr="008B7B83" w:rsidRDefault="0016795D" w:rsidP="0016795D">
            <w:pPr>
              <w:numPr>
                <w:ilvl w:val="0"/>
                <w:numId w:val="20"/>
              </w:numPr>
              <w:autoSpaceDE w:val="0"/>
              <w:autoSpaceDN w:val="0"/>
              <w:adjustRightInd w:val="0"/>
              <w:rPr>
                <w:rFonts w:ascii="Helvetica" w:eastAsia="SimSun" w:hAnsi="Helvetica" w:cs="Helvetica"/>
                <w:lang w:eastAsia="en-AU"/>
              </w:rPr>
            </w:pPr>
            <w:r w:rsidRPr="008B7B83">
              <w:rPr>
                <w:rFonts w:ascii="Helvetica" w:eastAsia="SimSun" w:hAnsi="Helvetica" w:cs="Helvetica"/>
                <w:lang w:eastAsia="en-AU"/>
              </w:rPr>
              <w:t>restaurants, cafés and other hospitality venues</w:t>
            </w:r>
          </w:p>
          <w:p w14:paraId="1E0C3840" w14:textId="77777777" w:rsidR="0016795D" w:rsidRPr="008B7B83" w:rsidRDefault="0016795D" w:rsidP="0016795D">
            <w:pPr>
              <w:numPr>
                <w:ilvl w:val="0"/>
                <w:numId w:val="20"/>
              </w:numPr>
              <w:autoSpaceDE w:val="0"/>
              <w:autoSpaceDN w:val="0"/>
              <w:adjustRightInd w:val="0"/>
              <w:rPr>
                <w:rFonts w:ascii="Helvetica" w:eastAsia="SimSun" w:hAnsi="Helvetica" w:cs="Helvetica"/>
                <w:lang w:eastAsia="en-AU"/>
              </w:rPr>
            </w:pPr>
            <w:r w:rsidRPr="008B7B83">
              <w:rPr>
                <w:rFonts w:ascii="Helvetica" w:eastAsia="SimSun" w:hAnsi="Helvetica" w:cs="Helvetica"/>
                <w:lang w:eastAsia="en-AU"/>
              </w:rPr>
              <w:t>gyms, health clubs, fitness or wellness centres</w:t>
            </w:r>
          </w:p>
          <w:p w14:paraId="55D6A280" w14:textId="77777777" w:rsidR="0016795D" w:rsidRPr="008B7B83" w:rsidRDefault="0016795D" w:rsidP="0016795D">
            <w:pPr>
              <w:numPr>
                <w:ilvl w:val="0"/>
                <w:numId w:val="20"/>
              </w:numPr>
              <w:autoSpaceDE w:val="0"/>
              <w:autoSpaceDN w:val="0"/>
              <w:adjustRightInd w:val="0"/>
              <w:rPr>
                <w:rFonts w:ascii="Helvetica" w:eastAsia="SimSun" w:hAnsi="Helvetica" w:cs="Helvetica"/>
                <w:lang w:eastAsia="en-AU"/>
              </w:rPr>
            </w:pPr>
            <w:r w:rsidRPr="008B7B83">
              <w:rPr>
                <w:rFonts w:ascii="Helvetica" w:eastAsia="SimSun" w:hAnsi="Helvetica" w:cs="Helvetica"/>
                <w:lang w:eastAsia="en-AU"/>
              </w:rPr>
              <w:t xml:space="preserve">yoga, barre, </w:t>
            </w:r>
            <w:proofErr w:type="spellStart"/>
            <w:r w:rsidRPr="008B7B83">
              <w:rPr>
                <w:rFonts w:ascii="Helvetica" w:eastAsia="SimSun" w:hAnsi="Helvetica" w:cs="Helvetica"/>
                <w:lang w:eastAsia="en-AU"/>
              </w:rPr>
              <w:t>pilates</w:t>
            </w:r>
            <w:proofErr w:type="spellEnd"/>
            <w:r w:rsidRPr="008B7B83">
              <w:rPr>
                <w:rFonts w:ascii="Helvetica" w:eastAsia="SimSun" w:hAnsi="Helvetica" w:cs="Helvetica"/>
                <w:lang w:eastAsia="en-AU"/>
              </w:rPr>
              <w:t xml:space="preserve"> and spin facilities</w:t>
            </w:r>
          </w:p>
          <w:p w14:paraId="2624EBA2" w14:textId="77777777" w:rsidR="0016795D" w:rsidRPr="008B7B83" w:rsidRDefault="0016795D" w:rsidP="0016795D">
            <w:pPr>
              <w:numPr>
                <w:ilvl w:val="0"/>
                <w:numId w:val="20"/>
              </w:numPr>
              <w:autoSpaceDE w:val="0"/>
              <w:autoSpaceDN w:val="0"/>
              <w:adjustRightInd w:val="0"/>
              <w:rPr>
                <w:rFonts w:ascii="Helvetica" w:eastAsia="SimSun" w:hAnsi="Helvetica" w:cs="Helvetica"/>
                <w:lang w:eastAsia="en-AU"/>
              </w:rPr>
            </w:pPr>
            <w:r w:rsidRPr="008B7B83">
              <w:rPr>
                <w:rFonts w:ascii="Helvetica" w:eastAsia="SimSun" w:hAnsi="Helvetica" w:cs="Helvetica"/>
                <w:lang w:eastAsia="en-AU"/>
              </w:rPr>
              <w:t>boot camps and personal trainers</w:t>
            </w:r>
          </w:p>
          <w:p w14:paraId="7170653D" w14:textId="77777777" w:rsidR="0016795D" w:rsidRPr="008B7B83" w:rsidRDefault="0016795D" w:rsidP="0016795D">
            <w:pPr>
              <w:numPr>
                <w:ilvl w:val="0"/>
                <w:numId w:val="20"/>
              </w:numPr>
              <w:autoSpaceDE w:val="0"/>
              <w:autoSpaceDN w:val="0"/>
              <w:adjustRightInd w:val="0"/>
              <w:rPr>
                <w:rFonts w:ascii="Helvetica" w:eastAsia="SimSun" w:hAnsi="Helvetica" w:cs="Helvetica"/>
                <w:lang w:eastAsia="en-AU"/>
              </w:rPr>
            </w:pPr>
            <w:r w:rsidRPr="008B7B83">
              <w:rPr>
                <w:rFonts w:ascii="Helvetica" w:eastAsia="SimSun" w:hAnsi="Helvetica" w:cs="Helvetica"/>
                <w:lang w:eastAsia="en-AU"/>
              </w:rPr>
              <w:t>auction houses</w:t>
            </w:r>
          </w:p>
          <w:p w14:paraId="7FE8C89F" w14:textId="77777777" w:rsidR="0016795D" w:rsidRPr="008B7B83" w:rsidRDefault="0016795D" w:rsidP="0016795D">
            <w:pPr>
              <w:numPr>
                <w:ilvl w:val="0"/>
                <w:numId w:val="20"/>
              </w:numPr>
              <w:autoSpaceDE w:val="0"/>
              <w:autoSpaceDN w:val="0"/>
              <w:adjustRightInd w:val="0"/>
              <w:rPr>
                <w:rFonts w:ascii="Helvetica" w:eastAsia="SimSun" w:hAnsi="Helvetica" w:cs="Helvetica"/>
                <w:lang w:eastAsia="en-AU"/>
              </w:rPr>
            </w:pPr>
            <w:r w:rsidRPr="008B7B83">
              <w:rPr>
                <w:rFonts w:ascii="Helvetica" w:eastAsia="SimSun" w:hAnsi="Helvetica" w:cs="Helvetica"/>
                <w:lang w:eastAsia="en-AU"/>
              </w:rPr>
              <w:t>real estate auctions, display homes and open house inspections</w:t>
            </w:r>
          </w:p>
          <w:p w14:paraId="20657885" w14:textId="77777777" w:rsidR="0016795D" w:rsidRPr="008B7B83" w:rsidRDefault="0016795D" w:rsidP="0016795D">
            <w:pPr>
              <w:numPr>
                <w:ilvl w:val="0"/>
                <w:numId w:val="20"/>
              </w:numPr>
              <w:autoSpaceDE w:val="0"/>
              <w:autoSpaceDN w:val="0"/>
              <w:adjustRightInd w:val="0"/>
              <w:rPr>
                <w:rFonts w:ascii="Helvetica" w:eastAsia="SimSun" w:hAnsi="Helvetica" w:cs="Helvetica"/>
                <w:lang w:eastAsia="en-AU"/>
              </w:rPr>
            </w:pPr>
            <w:r w:rsidRPr="008B7B83">
              <w:rPr>
                <w:rFonts w:ascii="Helvetica" w:eastAsia="SimSun" w:hAnsi="Helvetica" w:cs="Helvetica"/>
                <w:lang w:eastAsia="en-AU"/>
              </w:rPr>
              <w:t>funerals and wedding ceremonies</w:t>
            </w:r>
          </w:p>
          <w:p w14:paraId="6FCD4A6C" w14:textId="77777777" w:rsidR="0016795D" w:rsidRPr="008B7B83" w:rsidRDefault="0016795D" w:rsidP="0016795D">
            <w:pPr>
              <w:numPr>
                <w:ilvl w:val="0"/>
                <w:numId w:val="20"/>
              </w:numPr>
              <w:autoSpaceDE w:val="0"/>
              <w:autoSpaceDN w:val="0"/>
              <w:adjustRightInd w:val="0"/>
              <w:rPr>
                <w:rFonts w:ascii="Helvetica" w:eastAsia="SimSun" w:hAnsi="Helvetica" w:cs="Helvetica"/>
                <w:lang w:eastAsia="en-AU"/>
              </w:rPr>
            </w:pPr>
            <w:r w:rsidRPr="008B7B83">
              <w:rPr>
                <w:rFonts w:ascii="Helvetica" w:eastAsia="SimSun" w:hAnsi="Helvetica" w:cs="Helvetica"/>
                <w:lang w:eastAsia="en-AU"/>
              </w:rPr>
              <w:t>nail salons, beauty therapy, tanning and waxing services</w:t>
            </w:r>
          </w:p>
          <w:p w14:paraId="31AD15B5" w14:textId="77777777" w:rsidR="0016795D" w:rsidRPr="008B7B83" w:rsidRDefault="0016795D" w:rsidP="0016795D">
            <w:pPr>
              <w:numPr>
                <w:ilvl w:val="0"/>
                <w:numId w:val="20"/>
              </w:numPr>
              <w:autoSpaceDE w:val="0"/>
              <w:autoSpaceDN w:val="0"/>
              <w:adjustRightInd w:val="0"/>
              <w:rPr>
                <w:rFonts w:ascii="Helvetica" w:eastAsia="SimSun" w:hAnsi="Helvetica" w:cs="Helvetica"/>
                <w:lang w:eastAsia="en-AU"/>
              </w:rPr>
            </w:pPr>
            <w:r w:rsidRPr="008B7B83">
              <w:rPr>
                <w:rFonts w:ascii="Helvetica" w:eastAsia="SimSun" w:hAnsi="Helvetica" w:cs="Helvetica"/>
                <w:lang w:eastAsia="en-AU"/>
              </w:rPr>
              <w:t>tattoo and body modification parlours; and</w:t>
            </w:r>
          </w:p>
          <w:p w14:paraId="45C052AE" w14:textId="1D404A5A" w:rsidR="0016795D" w:rsidRPr="008B7B83" w:rsidRDefault="0016795D" w:rsidP="0016795D">
            <w:pPr>
              <w:numPr>
                <w:ilvl w:val="0"/>
                <w:numId w:val="20"/>
              </w:numPr>
              <w:autoSpaceDE w:val="0"/>
              <w:autoSpaceDN w:val="0"/>
              <w:adjustRightInd w:val="0"/>
              <w:rPr>
                <w:rFonts w:ascii="Helvetica" w:eastAsia="SimSun" w:hAnsi="Helvetica" w:cs="Helvetica"/>
                <w:snapToGrid/>
                <w:lang w:eastAsia="en-AU"/>
              </w:rPr>
            </w:pPr>
            <w:r w:rsidRPr="008B7B83">
              <w:rPr>
                <w:rFonts w:ascii="Helvetica" w:eastAsia="SimSun" w:hAnsi="Helvetica" w:cs="Helvetica"/>
                <w:lang w:eastAsia="en-AU"/>
              </w:rPr>
              <w:t>day spas and non-therapeutic massage services.</w:t>
            </w:r>
          </w:p>
        </w:tc>
        <w:tc>
          <w:tcPr>
            <w:tcW w:w="7626" w:type="dxa"/>
            <w:shd w:val="clear" w:color="auto" w:fill="auto"/>
            <w:vAlign w:val="center"/>
          </w:tcPr>
          <w:p w14:paraId="38F4F2FE" w14:textId="59CC39BC" w:rsidR="0016795D" w:rsidRPr="008B7B83" w:rsidRDefault="0016795D" w:rsidP="00242CEC">
            <w:pPr>
              <w:pStyle w:val="ListParagraph"/>
              <w:numPr>
                <w:ilvl w:val="0"/>
                <w:numId w:val="21"/>
              </w:numPr>
            </w:pPr>
            <w:r w:rsidRPr="008B7B83">
              <w:t>餐館、咖啡館</w:t>
            </w:r>
            <w:r w:rsidR="00E8106D" w:rsidRPr="008B7B83">
              <w:t>及</w:t>
            </w:r>
            <w:r w:rsidRPr="008B7B83">
              <w:t>其他</w:t>
            </w:r>
            <w:r w:rsidR="0023748C" w:rsidRPr="008B7B83">
              <w:rPr>
                <w:rFonts w:hint="eastAsia"/>
              </w:rPr>
              <w:t>餐飲</w:t>
            </w:r>
            <w:r w:rsidRPr="008B7B83">
              <w:t>招待場所</w:t>
            </w:r>
          </w:p>
          <w:p w14:paraId="281ADF81" w14:textId="7E395F32" w:rsidR="0016795D" w:rsidRPr="008B7B83" w:rsidRDefault="0016795D" w:rsidP="00242CEC">
            <w:pPr>
              <w:pStyle w:val="ListParagraph"/>
              <w:numPr>
                <w:ilvl w:val="0"/>
                <w:numId w:val="21"/>
              </w:numPr>
            </w:pPr>
            <w:r w:rsidRPr="008B7B83">
              <w:t>健身房、健身俱樂部、健</w:t>
            </w:r>
            <w:r w:rsidR="008B1175" w:rsidRPr="008B7B83">
              <w:rPr>
                <w:rFonts w:hint="eastAsia"/>
              </w:rPr>
              <w:t>美</w:t>
            </w:r>
            <w:r w:rsidRPr="008B7B83">
              <w:t>或康體中心</w:t>
            </w:r>
          </w:p>
          <w:p w14:paraId="29FD1A8D" w14:textId="33B2BE83" w:rsidR="0016795D" w:rsidRPr="008B7B83" w:rsidRDefault="0016795D" w:rsidP="00242CEC">
            <w:pPr>
              <w:pStyle w:val="ListParagraph"/>
              <w:numPr>
                <w:ilvl w:val="0"/>
                <w:numId w:val="21"/>
              </w:numPr>
            </w:pPr>
            <w:r w:rsidRPr="008B7B83">
              <w:t>瑜伽、</w:t>
            </w:r>
            <w:r w:rsidR="00242CEC" w:rsidRPr="008B7B83">
              <w:rPr>
                <w:rFonts w:hint="eastAsia"/>
              </w:rPr>
              <w:t>運動塑形</w:t>
            </w:r>
            <w:r w:rsidRPr="008B7B83">
              <w:t>、普拉提</w:t>
            </w:r>
            <w:r w:rsidR="00E8106D" w:rsidRPr="008B7B83">
              <w:t>及</w:t>
            </w:r>
            <w:r w:rsidRPr="008B7B83">
              <w:t>旋轉設施</w:t>
            </w:r>
          </w:p>
          <w:p w14:paraId="6DF06006" w14:textId="05E80909" w:rsidR="0016795D" w:rsidRPr="008B7B83" w:rsidRDefault="0016795D" w:rsidP="00242CEC">
            <w:pPr>
              <w:pStyle w:val="ListParagraph"/>
              <w:numPr>
                <w:ilvl w:val="0"/>
                <w:numId w:val="21"/>
              </w:numPr>
            </w:pPr>
            <w:r w:rsidRPr="008B7B83">
              <w:t>訓練營</w:t>
            </w:r>
            <w:r w:rsidR="00E8106D" w:rsidRPr="008B7B83">
              <w:t>及</w:t>
            </w:r>
            <w:r w:rsidRPr="008B7B83">
              <w:t>個人</w:t>
            </w:r>
            <w:r w:rsidR="007E521A" w:rsidRPr="008B7B83">
              <w:rPr>
                <w:rFonts w:hint="eastAsia"/>
              </w:rPr>
              <w:t>教練</w:t>
            </w:r>
          </w:p>
          <w:p w14:paraId="39A0A6FD" w14:textId="77777777" w:rsidR="0016795D" w:rsidRPr="008B7B83" w:rsidRDefault="0016795D" w:rsidP="00242CEC">
            <w:pPr>
              <w:pStyle w:val="ListParagraph"/>
              <w:numPr>
                <w:ilvl w:val="0"/>
                <w:numId w:val="21"/>
              </w:numPr>
            </w:pPr>
            <w:r w:rsidRPr="008B7B83">
              <w:t>拍賣行</w:t>
            </w:r>
          </w:p>
          <w:p w14:paraId="63330576" w14:textId="330A783B" w:rsidR="0016795D" w:rsidRPr="008B7B83" w:rsidRDefault="0016795D" w:rsidP="00242CEC">
            <w:pPr>
              <w:pStyle w:val="ListParagraph"/>
              <w:numPr>
                <w:ilvl w:val="0"/>
                <w:numId w:val="21"/>
              </w:numPr>
            </w:pPr>
            <w:r w:rsidRPr="008B7B83">
              <w:t>房地產拍賣</w:t>
            </w:r>
            <w:r w:rsidR="00C920DF" w:rsidRPr="008B7B83">
              <w:rPr>
                <w:rFonts w:hint="eastAsia"/>
              </w:rPr>
              <w:t>、展覽、</w:t>
            </w:r>
            <w:r w:rsidR="00811A16" w:rsidRPr="008B7B83">
              <w:rPr>
                <w:rFonts w:hint="eastAsia"/>
              </w:rPr>
              <w:t>屋宇</w:t>
            </w:r>
            <w:r w:rsidR="00C920DF" w:rsidRPr="008B7B83">
              <w:rPr>
                <w:rFonts w:hint="eastAsia"/>
              </w:rPr>
              <w:t>觀睇</w:t>
            </w:r>
          </w:p>
          <w:p w14:paraId="376559A2" w14:textId="5C6AEA03" w:rsidR="0016795D" w:rsidRPr="008B7B83" w:rsidRDefault="00C920DF" w:rsidP="00242CEC">
            <w:pPr>
              <w:pStyle w:val="ListParagraph"/>
              <w:numPr>
                <w:ilvl w:val="0"/>
                <w:numId w:val="21"/>
              </w:numPr>
            </w:pPr>
            <w:r w:rsidRPr="008B7B83">
              <w:rPr>
                <w:rFonts w:hint="eastAsia"/>
              </w:rPr>
              <w:t>喪奠</w:t>
            </w:r>
            <w:r w:rsidR="00E8106D" w:rsidRPr="008B7B83">
              <w:t>及</w:t>
            </w:r>
            <w:r w:rsidRPr="008B7B83">
              <w:rPr>
                <w:rFonts w:hint="eastAsia"/>
              </w:rPr>
              <w:t>婚慶</w:t>
            </w:r>
            <w:r w:rsidR="0016795D" w:rsidRPr="008B7B83">
              <w:t>儀式</w:t>
            </w:r>
          </w:p>
          <w:p w14:paraId="462C668E" w14:textId="74B4E4DB" w:rsidR="0016795D" w:rsidRPr="008B7B83" w:rsidRDefault="0016795D" w:rsidP="00242CEC">
            <w:pPr>
              <w:pStyle w:val="ListParagraph"/>
              <w:numPr>
                <w:ilvl w:val="0"/>
                <w:numId w:val="21"/>
              </w:numPr>
            </w:pPr>
            <w:r w:rsidRPr="008B7B83">
              <w:t>美甲沙龍、美容療法、</w:t>
            </w:r>
            <w:r w:rsidR="00912B8C" w:rsidRPr="008B7B83">
              <w:rPr>
                <w:rFonts w:hint="eastAsia"/>
              </w:rPr>
              <w:t>美</w:t>
            </w:r>
            <w:r w:rsidRPr="008B7B83">
              <w:t>黑</w:t>
            </w:r>
            <w:r w:rsidR="00E8106D" w:rsidRPr="008B7B83">
              <w:t>及</w:t>
            </w:r>
            <w:r w:rsidR="00811A16" w:rsidRPr="008B7B83">
              <w:rPr>
                <w:rFonts w:hint="eastAsia"/>
              </w:rPr>
              <w:t>蠟</w:t>
            </w:r>
            <w:r w:rsidR="00912B8C" w:rsidRPr="008B7B83">
              <w:rPr>
                <w:rFonts w:hint="eastAsia"/>
              </w:rPr>
              <w:t>脫</w:t>
            </w:r>
            <w:r w:rsidRPr="008B7B83">
              <w:t>服務</w:t>
            </w:r>
          </w:p>
          <w:p w14:paraId="30673319" w14:textId="33BA2542" w:rsidR="0016795D" w:rsidRPr="008B7B83" w:rsidRDefault="0016795D" w:rsidP="00242CEC">
            <w:pPr>
              <w:pStyle w:val="ListParagraph"/>
              <w:numPr>
                <w:ilvl w:val="0"/>
                <w:numId w:val="21"/>
              </w:numPr>
            </w:pPr>
            <w:r w:rsidRPr="008B7B83">
              <w:lastRenderedPageBreak/>
              <w:t>紋身</w:t>
            </w:r>
            <w:r w:rsidR="00E8106D" w:rsidRPr="008B7B83">
              <w:t>及</w:t>
            </w:r>
            <w:r w:rsidRPr="008B7B83">
              <w:t>身體修</w:t>
            </w:r>
            <w:r w:rsidR="00912B8C" w:rsidRPr="008B7B83">
              <w:rPr>
                <w:rFonts w:hint="eastAsia"/>
              </w:rPr>
              <w:t>整廊；以</w:t>
            </w:r>
            <w:r w:rsidR="00E8106D" w:rsidRPr="008B7B83">
              <w:t>及</w:t>
            </w:r>
          </w:p>
          <w:p w14:paraId="7E30AE0E" w14:textId="1B4C0D7C" w:rsidR="0016795D" w:rsidRPr="008B7B83" w:rsidRDefault="0016795D" w:rsidP="00242CEC">
            <w:pPr>
              <w:pStyle w:val="ListParagraph"/>
              <w:numPr>
                <w:ilvl w:val="0"/>
                <w:numId w:val="21"/>
              </w:numPr>
            </w:pPr>
            <w:r w:rsidRPr="008B7B83">
              <w:t>日間水療</w:t>
            </w:r>
            <w:r w:rsidR="00E8106D" w:rsidRPr="008B7B83">
              <w:t>及</w:t>
            </w:r>
            <w:r w:rsidRPr="008B7B83">
              <w:t>非治療性按摩服務。</w:t>
            </w:r>
          </w:p>
        </w:tc>
      </w:tr>
      <w:tr w:rsidR="0016795D" w:rsidRPr="008B7B83" w14:paraId="020059F5" w14:textId="77777777" w:rsidTr="0047713B">
        <w:trPr>
          <w:trHeight w:val="988"/>
        </w:trPr>
        <w:tc>
          <w:tcPr>
            <w:tcW w:w="7259" w:type="dxa"/>
            <w:shd w:val="clear" w:color="auto" w:fill="auto"/>
            <w:vAlign w:val="center"/>
          </w:tcPr>
          <w:p w14:paraId="7AE7E6EE" w14:textId="0874D55F"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lang w:eastAsia="en-AU"/>
              </w:rPr>
              <w:lastRenderedPageBreak/>
              <w:t>If you receive the information, you should also record the date and time the person attended the business or undertaking. This is also needed for contact tracing.</w:t>
            </w:r>
          </w:p>
        </w:tc>
        <w:tc>
          <w:tcPr>
            <w:tcW w:w="7626" w:type="dxa"/>
            <w:shd w:val="clear" w:color="auto" w:fill="auto"/>
            <w:vAlign w:val="center"/>
          </w:tcPr>
          <w:p w14:paraId="2D932BB4" w14:textId="22E85538" w:rsidR="0016795D" w:rsidRPr="008B7B83" w:rsidRDefault="00165B8D" w:rsidP="001167BD">
            <w:r w:rsidRPr="008B7B83">
              <w:t>假如</w:t>
            </w:r>
            <w:r w:rsidR="007652F9" w:rsidRPr="008B7B83">
              <w:rPr>
                <w:rFonts w:hint="eastAsia"/>
              </w:rPr>
              <w:t>顧客提供</w:t>
            </w:r>
            <w:r w:rsidR="00E8106D" w:rsidRPr="008B7B83">
              <w:t>資料</w:t>
            </w:r>
            <w:r w:rsidR="003F3637" w:rsidRPr="008B7B83">
              <w:rPr>
                <w:rFonts w:hint="eastAsia"/>
              </w:rPr>
              <w:t>，</w:t>
            </w:r>
            <w:r w:rsidR="007E521A" w:rsidRPr="008B7B83">
              <w:rPr>
                <w:rFonts w:hint="eastAsia"/>
              </w:rPr>
              <w:t>你</w:t>
            </w:r>
            <w:r w:rsidR="00FD7ED0" w:rsidRPr="008B7B83">
              <w:rPr>
                <w:rFonts w:hint="eastAsia"/>
              </w:rPr>
              <w:t>則</w:t>
            </w:r>
            <w:r w:rsidR="0016795D" w:rsidRPr="008B7B83">
              <w:t>應記</w:t>
            </w:r>
            <w:r w:rsidR="00A05AB9" w:rsidRPr="008B7B83">
              <w:rPr>
                <w:rFonts w:hint="eastAsia"/>
              </w:rPr>
              <w:t>下該人士</w:t>
            </w:r>
            <w:r w:rsidR="007652F9" w:rsidRPr="008B7B83">
              <w:rPr>
                <w:rFonts w:hint="eastAsia"/>
              </w:rPr>
              <w:t>光</w:t>
            </w:r>
            <w:r w:rsidR="00D7308E" w:rsidRPr="008B7B83">
              <w:rPr>
                <w:rFonts w:hint="eastAsia"/>
              </w:rPr>
              <w:t>顧</w:t>
            </w:r>
            <w:r w:rsidR="007652F9" w:rsidRPr="008B7B83">
              <w:rPr>
                <w:rFonts w:hint="eastAsia"/>
              </w:rPr>
              <w:t>貴商鋪</w:t>
            </w:r>
            <w:r w:rsidR="00DC4B81" w:rsidRPr="008B7B83">
              <w:rPr>
                <w:rFonts w:hint="eastAsia"/>
              </w:rPr>
              <w:t>或</w:t>
            </w:r>
            <w:r w:rsidR="003B2C33" w:rsidRPr="008B7B83">
              <w:rPr>
                <w:rFonts w:hint="eastAsia"/>
              </w:rPr>
              <w:t>前來公幹</w:t>
            </w:r>
            <w:r w:rsidR="0016795D" w:rsidRPr="008B7B83">
              <w:t>的日期</w:t>
            </w:r>
            <w:r w:rsidR="00E8106D" w:rsidRPr="008B7B83">
              <w:t>及</w:t>
            </w:r>
            <w:r w:rsidR="0016795D" w:rsidRPr="008B7B83">
              <w:t>時間。這</w:t>
            </w:r>
            <w:r w:rsidR="00C83550" w:rsidRPr="008B7B83">
              <w:rPr>
                <w:rFonts w:hint="eastAsia"/>
              </w:rPr>
              <w:t>兩者都是</w:t>
            </w:r>
            <w:r w:rsidR="00B733DD" w:rsidRPr="008B7B83">
              <w:rPr>
                <w:rFonts w:hint="eastAsia"/>
              </w:rPr>
              <w:t>順查接觸者</w:t>
            </w:r>
            <w:r w:rsidR="0016795D" w:rsidRPr="008B7B83">
              <w:t>必</w:t>
            </w:r>
            <w:r w:rsidR="007E7641" w:rsidRPr="008B7B83">
              <w:rPr>
                <w:rFonts w:hint="eastAsia"/>
              </w:rPr>
              <w:t>需</w:t>
            </w:r>
            <w:r w:rsidR="0016795D" w:rsidRPr="008B7B83">
              <w:t>的。</w:t>
            </w:r>
          </w:p>
        </w:tc>
      </w:tr>
      <w:tr w:rsidR="0016795D" w:rsidRPr="008B7B83" w14:paraId="58AED0A0" w14:textId="77777777" w:rsidTr="00E31179">
        <w:trPr>
          <w:trHeight w:val="1271"/>
        </w:trPr>
        <w:tc>
          <w:tcPr>
            <w:tcW w:w="7259" w:type="dxa"/>
            <w:shd w:val="clear" w:color="auto" w:fill="auto"/>
            <w:vAlign w:val="center"/>
          </w:tcPr>
          <w:p w14:paraId="4D56794A" w14:textId="658E3A22" w:rsidR="0016795D" w:rsidRPr="008B7B83" w:rsidRDefault="0016795D" w:rsidP="0016795D">
            <w:pPr>
              <w:autoSpaceDE w:val="0"/>
              <w:autoSpaceDN w:val="0"/>
              <w:adjustRightInd w:val="0"/>
              <w:ind w:left="22"/>
              <w:rPr>
                <w:rFonts w:ascii="Helvetica" w:eastAsia="SimSun" w:hAnsi="Helvetica" w:cs="Helvetica"/>
                <w:lang w:eastAsia="en-AU"/>
              </w:rPr>
            </w:pPr>
            <w:r w:rsidRPr="008B7B83">
              <w:rPr>
                <w:rFonts w:ascii="Helvetica" w:eastAsia="SimSun" w:hAnsi="Helvetica" w:cs="Helvetica"/>
                <w:lang w:eastAsia="en-AU"/>
              </w:rPr>
              <w:t>You are not required to verify this information or ask for identification. Patrons and attendees can decline to provide you with this information. If they do decline, you cannot refuse them service or entry on that basis.</w:t>
            </w:r>
          </w:p>
        </w:tc>
        <w:tc>
          <w:tcPr>
            <w:tcW w:w="7626" w:type="dxa"/>
            <w:shd w:val="clear" w:color="auto" w:fill="auto"/>
            <w:vAlign w:val="center"/>
          </w:tcPr>
          <w:p w14:paraId="0977EC3F" w14:textId="0FAEE558" w:rsidR="0016795D" w:rsidRPr="008B7B83" w:rsidRDefault="001C63FA" w:rsidP="001167BD">
            <w:r w:rsidRPr="008B7B83">
              <w:rPr>
                <w:noProof/>
                <w:snapToGrid/>
              </w:rPr>
              <mc:AlternateContent>
                <mc:Choice Requires="wpi">
                  <w:drawing>
                    <wp:anchor distT="0" distB="0" distL="114300" distR="114300" simplePos="0" relativeHeight="251660288" behindDoc="0" locked="0" layoutInCell="1" allowOverlap="1" wp14:anchorId="722D5B6A" wp14:editId="769DC8A2">
                      <wp:simplePos x="0" y="0"/>
                      <wp:positionH relativeFrom="column">
                        <wp:posOffset>2281270</wp:posOffset>
                      </wp:positionH>
                      <wp:positionV relativeFrom="paragraph">
                        <wp:posOffset>778815</wp:posOffset>
                      </wp:positionV>
                      <wp:extent cx="94680" cy="41040"/>
                      <wp:effectExtent l="38100" t="38100" r="57785" b="54610"/>
                      <wp:wrapNone/>
                      <wp:docPr id="1" name="Ink 1"/>
                      <wp:cNvGraphicFramePr/>
                      <a:graphic xmlns:a="http://schemas.openxmlformats.org/drawingml/2006/main">
                        <a:graphicData uri="http://schemas.microsoft.com/office/word/2010/wordprocessingInk">
                          <w14:contentPart bwMode="auto" r:id="rId13">
                            <w14:nvContentPartPr>
                              <w14:cNvContentPartPr/>
                            </w14:nvContentPartPr>
                            <w14:xfrm>
                              <a:off x="0" y="0"/>
                              <a:ext cx="94615" cy="40640"/>
                            </w14:xfrm>
                          </w14:contentPart>
                        </a:graphicData>
                      </a:graphic>
                    </wp:anchor>
                  </w:drawing>
                </mc:Choice>
                <mc:Fallback>
                  <w:pict>
                    <v:shapetype w14:anchorId="3354A47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78.95pt;margin-top:60.6pt;width:8.85pt;height:4.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">
                      <v:imagedata r:id="rId14" o:title=""/>
                    </v:shape>
                  </w:pict>
                </mc:Fallback>
              </mc:AlternateContent>
            </w:r>
            <w:r w:rsidR="00AB0D64" w:rsidRPr="008B7B83">
              <w:t>你</w:t>
            </w:r>
            <w:r w:rsidR="0016795D" w:rsidRPr="008B7B83">
              <w:t>無</w:t>
            </w:r>
            <w:r w:rsidR="0023748C" w:rsidRPr="008B7B83">
              <w:t>須</w:t>
            </w:r>
            <w:r w:rsidR="0016795D" w:rsidRPr="008B7B83">
              <w:t>驗證</w:t>
            </w:r>
            <w:r w:rsidR="00C2513C" w:rsidRPr="008B7B83">
              <w:rPr>
                <w:rFonts w:hint="eastAsia"/>
              </w:rPr>
              <w:t>對方給你的</w:t>
            </w:r>
            <w:r w:rsidR="00E8106D" w:rsidRPr="008B7B83">
              <w:t>資料</w:t>
            </w:r>
            <w:r w:rsidR="004A11B8" w:rsidRPr="008B7B83">
              <w:rPr>
                <w:rFonts w:hint="eastAsia"/>
              </w:rPr>
              <w:t>，</w:t>
            </w:r>
            <w:r w:rsidR="0016795D" w:rsidRPr="008B7B83">
              <w:t>或</w:t>
            </w:r>
            <w:r w:rsidR="00C67C75" w:rsidRPr="008B7B83">
              <w:rPr>
                <w:rFonts w:hint="eastAsia"/>
              </w:rPr>
              <w:t>查看其身份證</w:t>
            </w:r>
            <w:r w:rsidR="0016795D" w:rsidRPr="008B7B83">
              <w:t>。</w:t>
            </w:r>
            <w:r w:rsidR="006147B3" w:rsidRPr="008B7B83">
              <w:rPr>
                <w:rFonts w:hint="eastAsia"/>
              </w:rPr>
              <w:t>賓客</w:t>
            </w:r>
            <w:r w:rsidR="00E8106D" w:rsidRPr="008B7B83">
              <w:t>及</w:t>
            </w:r>
            <w:r w:rsidR="0016795D" w:rsidRPr="008B7B83">
              <w:t>出席</w:t>
            </w:r>
            <w:r w:rsidR="006147B3" w:rsidRPr="008B7B83">
              <w:rPr>
                <w:rFonts w:hint="eastAsia"/>
              </w:rPr>
              <w:t>人</w:t>
            </w:r>
            <w:r w:rsidR="0016795D" w:rsidRPr="008B7B83">
              <w:t>可以</w:t>
            </w:r>
            <w:r w:rsidR="00854410" w:rsidRPr="008B7B83">
              <w:rPr>
                <w:rFonts w:hint="eastAsia"/>
              </w:rPr>
              <w:t>婉拒向</w:t>
            </w:r>
            <w:r w:rsidR="00AB0D64" w:rsidRPr="008B7B83">
              <w:t>你</w:t>
            </w:r>
            <w:r w:rsidR="0016795D" w:rsidRPr="008B7B83">
              <w:t>提供</w:t>
            </w:r>
            <w:r w:rsidR="00E8106D" w:rsidRPr="008B7B83">
              <w:t>資料</w:t>
            </w:r>
            <w:r w:rsidR="0016795D" w:rsidRPr="008B7B83">
              <w:t>。</w:t>
            </w:r>
            <w:r w:rsidR="00165B8D" w:rsidRPr="008B7B83">
              <w:t>假如</w:t>
            </w:r>
            <w:r w:rsidR="00BB38C3" w:rsidRPr="008B7B83">
              <w:rPr>
                <w:rFonts w:hint="eastAsia"/>
              </w:rPr>
              <w:t>對方婉拒</w:t>
            </w:r>
            <w:r w:rsidR="00F35286" w:rsidRPr="008B7B83">
              <w:rPr>
                <w:rFonts w:hint="eastAsia"/>
              </w:rPr>
              <w:t>，</w:t>
            </w:r>
            <w:r w:rsidR="0016795D" w:rsidRPr="008B7B83">
              <w:t>你不</w:t>
            </w:r>
            <w:r w:rsidR="00BB38C3" w:rsidRPr="008B7B83">
              <w:rPr>
                <w:rFonts w:hint="eastAsia"/>
              </w:rPr>
              <w:t>得</w:t>
            </w:r>
            <w:r w:rsidR="002314AD" w:rsidRPr="008B7B83">
              <w:rPr>
                <w:rFonts w:hint="eastAsia"/>
              </w:rPr>
              <w:t>以此爲由</w:t>
            </w:r>
            <w:r w:rsidR="003B3178" w:rsidRPr="008B7B83">
              <w:rPr>
                <w:rFonts w:hint="eastAsia"/>
              </w:rPr>
              <w:t>而不</w:t>
            </w:r>
            <w:r w:rsidR="00BB38C3" w:rsidRPr="008B7B83">
              <w:rPr>
                <w:rFonts w:hint="eastAsia"/>
              </w:rPr>
              <w:t>予</w:t>
            </w:r>
            <w:r w:rsidR="002314AD" w:rsidRPr="008B7B83">
              <w:rPr>
                <w:rFonts w:hint="eastAsia"/>
              </w:rPr>
              <w:t>接待</w:t>
            </w:r>
            <w:r w:rsidR="003B3178" w:rsidRPr="008B7B83">
              <w:rPr>
                <w:rFonts w:hint="eastAsia"/>
              </w:rPr>
              <w:t>或不予</w:t>
            </w:r>
            <w:r w:rsidR="00D34211" w:rsidRPr="008B7B83">
              <w:rPr>
                <w:rFonts w:hint="eastAsia"/>
              </w:rPr>
              <w:t>進入貴商鋪</w:t>
            </w:r>
            <w:r w:rsidR="0016795D" w:rsidRPr="008B7B83">
              <w:t>。</w:t>
            </w:r>
          </w:p>
        </w:tc>
      </w:tr>
      <w:tr w:rsidR="0016795D" w:rsidRPr="008B7B83" w14:paraId="7779240E" w14:textId="77777777" w:rsidTr="0047713B">
        <w:trPr>
          <w:trHeight w:val="466"/>
        </w:trPr>
        <w:tc>
          <w:tcPr>
            <w:tcW w:w="7259" w:type="dxa"/>
            <w:shd w:val="clear" w:color="auto" w:fill="auto"/>
            <w:vAlign w:val="center"/>
          </w:tcPr>
          <w:p w14:paraId="6287BD01" w14:textId="6A74E43E"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b/>
                <w:bCs/>
                <w:lang w:eastAsia="en-AU"/>
              </w:rPr>
              <w:t>The purpose of collecting personal information</w:t>
            </w:r>
          </w:p>
        </w:tc>
        <w:tc>
          <w:tcPr>
            <w:tcW w:w="7626" w:type="dxa"/>
            <w:shd w:val="clear" w:color="auto" w:fill="auto"/>
            <w:vAlign w:val="center"/>
          </w:tcPr>
          <w:p w14:paraId="0C6AC7A1" w14:textId="19A286F1" w:rsidR="0016795D" w:rsidRPr="008B7B83" w:rsidRDefault="00E8106D" w:rsidP="001167BD">
            <w:r w:rsidRPr="008B7B83">
              <w:t>收錄</w:t>
            </w:r>
            <w:r w:rsidR="0016795D" w:rsidRPr="008B7B83">
              <w:t>個人</w:t>
            </w:r>
            <w:r w:rsidRPr="008B7B83">
              <w:t>資料</w:t>
            </w:r>
            <w:r w:rsidR="0016795D" w:rsidRPr="008B7B83">
              <w:t>的目的</w:t>
            </w:r>
          </w:p>
        </w:tc>
      </w:tr>
      <w:tr w:rsidR="0016795D" w:rsidRPr="008B7B83" w14:paraId="459BDC07" w14:textId="77777777" w:rsidTr="0047713B">
        <w:trPr>
          <w:trHeight w:val="669"/>
        </w:trPr>
        <w:tc>
          <w:tcPr>
            <w:tcW w:w="7259" w:type="dxa"/>
            <w:shd w:val="clear" w:color="auto" w:fill="auto"/>
            <w:vAlign w:val="center"/>
          </w:tcPr>
          <w:p w14:paraId="7D69329B" w14:textId="60F4D283"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lang w:eastAsia="en-AU"/>
              </w:rPr>
              <w:t xml:space="preserve">You need to collect this information to help authorities in tracing infections of COVID-19 if they occur. </w:t>
            </w:r>
          </w:p>
        </w:tc>
        <w:tc>
          <w:tcPr>
            <w:tcW w:w="7626" w:type="dxa"/>
            <w:shd w:val="clear" w:color="auto" w:fill="auto"/>
            <w:vAlign w:val="center"/>
          </w:tcPr>
          <w:p w14:paraId="47C75886" w14:textId="6DB99DF7" w:rsidR="0016795D" w:rsidRPr="008B7B83" w:rsidRDefault="00792F83" w:rsidP="001167BD">
            <w:r w:rsidRPr="008B7B83">
              <w:rPr>
                <w:rFonts w:hint="eastAsia"/>
              </w:rPr>
              <w:t>貴商鋪</w:t>
            </w:r>
            <w:r w:rsidR="00F91802" w:rsidRPr="008B7B83">
              <w:rPr>
                <w:rFonts w:hint="eastAsia"/>
              </w:rPr>
              <w:t>須</w:t>
            </w:r>
            <w:r w:rsidR="00E8106D" w:rsidRPr="008B7B83">
              <w:t>收錄</w:t>
            </w:r>
            <w:r w:rsidR="00F91802" w:rsidRPr="008B7B83">
              <w:rPr>
                <w:rFonts w:hint="eastAsia"/>
              </w:rPr>
              <w:t>這些</w:t>
            </w:r>
            <w:r w:rsidR="00E8106D" w:rsidRPr="008B7B83">
              <w:t>資料</w:t>
            </w:r>
            <w:r w:rsidR="00F91802" w:rsidRPr="008B7B83">
              <w:rPr>
                <w:rFonts w:hint="eastAsia"/>
              </w:rPr>
              <w:t>，</w:t>
            </w:r>
            <w:r w:rsidR="0016795D" w:rsidRPr="008B7B83">
              <w:t>以</w:t>
            </w:r>
            <w:r w:rsidR="00F91802" w:rsidRPr="008B7B83">
              <w:rPr>
                <w:rFonts w:hint="eastAsia"/>
              </w:rPr>
              <w:t>幫助</w:t>
            </w:r>
            <w:r w:rsidR="003075DB" w:rsidRPr="008B7B83">
              <w:rPr>
                <w:rFonts w:hint="eastAsia"/>
              </w:rPr>
              <w:t>有關機構在</w:t>
            </w:r>
            <w:r w:rsidR="00CA150A" w:rsidRPr="008B7B83">
              <w:rPr>
                <w:rFonts w:hint="eastAsia"/>
              </w:rPr>
              <w:t>有</w:t>
            </w:r>
            <w:r w:rsidR="00F37CFB" w:rsidRPr="008B7B83">
              <w:rPr>
                <w:rFonts w:hint="eastAsia"/>
              </w:rPr>
              <w:t>冠狀病毒病</w:t>
            </w:r>
            <w:r w:rsidR="00CA150A" w:rsidRPr="008B7B83">
              <w:rPr>
                <w:rFonts w:hint="eastAsia"/>
              </w:rPr>
              <w:t>出現</w:t>
            </w:r>
            <w:r w:rsidR="00F37CFB" w:rsidRPr="008B7B83">
              <w:rPr>
                <w:rFonts w:hint="eastAsia"/>
              </w:rPr>
              <w:t>的</w:t>
            </w:r>
            <w:r w:rsidR="003075DB" w:rsidRPr="008B7B83">
              <w:rPr>
                <w:rFonts w:hint="eastAsia"/>
              </w:rPr>
              <w:t>情形下能</w:t>
            </w:r>
            <w:r w:rsidR="007C773F" w:rsidRPr="008B7B83">
              <w:t>順查</w:t>
            </w:r>
            <w:r w:rsidR="00C54245" w:rsidRPr="008B7B83">
              <w:rPr>
                <w:rFonts w:hint="eastAsia"/>
              </w:rPr>
              <w:t>感染的</w:t>
            </w:r>
            <w:r w:rsidR="00562030" w:rsidRPr="008B7B83">
              <w:rPr>
                <w:rFonts w:hint="eastAsia"/>
              </w:rPr>
              <w:t>來源</w:t>
            </w:r>
            <w:r w:rsidR="0016795D" w:rsidRPr="008B7B83">
              <w:t>。</w:t>
            </w:r>
          </w:p>
        </w:tc>
      </w:tr>
      <w:tr w:rsidR="0016795D" w:rsidRPr="008B7B83" w14:paraId="4FAF7D4C" w14:textId="77777777" w:rsidTr="0047713B">
        <w:trPr>
          <w:trHeight w:val="1402"/>
        </w:trPr>
        <w:tc>
          <w:tcPr>
            <w:tcW w:w="7259" w:type="dxa"/>
            <w:shd w:val="clear" w:color="auto" w:fill="auto"/>
            <w:vAlign w:val="center"/>
          </w:tcPr>
          <w:p w14:paraId="53500A6F" w14:textId="749FE2C2"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snapToGrid/>
                <w:lang w:eastAsia="en-AU"/>
              </w:rPr>
              <w:t>In many cases businesses will already be collecting this information for bookings or memberships. It is important to let customers know that their personal information may also be used for contact tracing if requested by health authorities</w:t>
            </w:r>
          </w:p>
        </w:tc>
        <w:tc>
          <w:tcPr>
            <w:tcW w:w="7626" w:type="dxa"/>
            <w:shd w:val="clear" w:color="auto" w:fill="auto"/>
            <w:vAlign w:val="center"/>
          </w:tcPr>
          <w:p w14:paraId="40AD33F8" w14:textId="1110D1EB" w:rsidR="0016795D" w:rsidRPr="008B7B83" w:rsidRDefault="0016795D" w:rsidP="001167BD">
            <w:r w:rsidRPr="008B7B83">
              <w:t>在</w:t>
            </w:r>
            <w:r w:rsidR="00A91465" w:rsidRPr="008B7B83">
              <w:rPr>
                <w:rFonts w:hint="eastAsia"/>
              </w:rPr>
              <w:t>多數</w:t>
            </w:r>
            <w:r w:rsidRPr="008B7B83">
              <w:t>情況下</w:t>
            </w:r>
            <w:r w:rsidR="00A91465" w:rsidRPr="008B7B83">
              <w:rPr>
                <w:rFonts w:hint="eastAsia"/>
              </w:rPr>
              <w:t>，</w:t>
            </w:r>
            <w:r w:rsidR="005121BA" w:rsidRPr="008B7B83">
              <w:rPr>
                <w:rFonts w:hint="eastAsia"/>
              </w:rPr>
              <w:t>因</w:t>
            </w:r>
            <w:r w:rsidR="00A04A41" w:rsidRPr="008B7B83">
              <w:rPr>
                <w:rFonts w:hint="eastAsia"/>
              </w:rPr>
              <w:t>預訂或登記會員</w:t>
            </w:r>
            <w:r w:rsidR="001406B2" w:rsidRPr="008B7B83">
              <w:rPr>
                <w:rFonts w:hint="eastAsia"/>
              </w:rPr>
              <w:t>之需</w:t>
            </w:r>
            <w:r w:rsidR="00DC7FF3" w:rsidRPr="008B7B83">
              <w:rPr>
                <w:rFonts w:hint="eastAsia"/>
              </w:rPr>
              <w:t>，</w:t>
            </w:r>
            <w:r w:rsidR="005B3C0D" w:rsidRPr="008B7B83">
              <w:rPr>
                <w:rFonts w:hint="eastAsia"/>
              </w:rPr>
              <w:t>商家們是</w:t>
            </w:r>
            <w:r w:rsidRPr="008B7B83">
              <w:t>已經</w:t>
            </w:r>
            <w:r w:rsidR="005B3C0D" w:rsidRPr="008B7B83">
              <w:rPr>
                <w:rFonts w:hint="eastAsia"/>
              </w:rPr>
              <w:t>在</w:t>
            </w:r>
            <w:r w:rsidR="00E8106D" w:rsidRPr="008B7B83">
              <w:t>收錄</w:t>
            </w:r>
            <w:r w:rsidRPr="008B7B83">
              <w:t>此</w:t>
            </w:r>
            <w:r w:rsidR="005B3C0D" w:rsidRPr="008B7B83">
              <w:rPr>
                <w:rFonts w:hint="eastAsia"/>
              </w:rPr>
              <w:t>類</w:t>
            </w:r>
            <w:r w:rsidR="00E8106D" w:rsidRPr="008B7B83">
              <w:t>資料</w:t>
            </w:r>
            <w:r w:rsidRPr="008B7B83">
              <w:t>的。</w:t>
            </w:r>
            <w:r w:rsidR="00DC7FF3" w:rsidRPr="008B7B83">
              <w:rPr>
                <w:rFonts w:hint="eastAsia"/>
              </w:rPr>
              <w:t>非常重要的一點是，</w:t>
            </w:r>
            <w:r w:rsidR="00CB15BB" w:rsidRPr="008B7B83">
              <w:rPr>
                <w:rFonts w:hint="eastAsia"/>
              </w:rPr>
              <w:t>須同時亦</w:t>
            </w:r>
            <w:r w:rsidRPr="008B7B83">
              <w:t>讓</w:t>
            </w:r>
            <w:r w:rsidR="00E8106D" w:rsidRPr="008B7B83">
              <w:t>顧客</w:t>
            </w:r>
            <w:r w:rsidRPr="008B7B83">
              <w:t>知道</w:t>
            </w:r>
            <w:r w:rsidR="00CB15BB" w:rsidRPr="008B7B83">
              <w:rPr>
                <w:rFonts w:hint="eastAsia"/>
              </w:rPr>
              <w:t>，</w:t>
            </w:r>
            <w:r w:rsidR="00632A5D" w:rsidRPr="008B7B83">
              <w:rPr>
                <w:rFonts w:hint="eastAsia"/>
              </w:rPr>
              <w:t>若</w:t>
            </w:r>
            <w:r w:rsidRPr="008B7B83">
              <w:t>衛生當局提出要求</w:t>
            </w:r>
            <w:r w:rsidR="00632A5D" w:rsidRPr="008B7B83">
              <w:rPr>
                <w:rFonts w:hint="eastAsia"/>
              </w:rPr>
              <w:t>，</w:t>
            </w:r>
            <w:r w:rsidRPr="008B7B83">
              <w:t>他們的個人</w:t>
            </w:r>
            <w:r w:rsidR="00E8106D" w:rsidRPr="008B7B83">
              <w:t>資料</w:t>
            </w:r>
            <w:r w:rsidR="00632A5D" w:rsidRPr="008B7B83">
              <w:rPr>
                <w:rFonts w:hint="eastAsia"/>
              </w:rPr>
              <w:t>將會</w:t>
            </w:r>
            <w:r w:rsidR="007E521A" w:rsidRPr="008B7B83">
              <w:rPr>
                <w:rFonts w:hint="eastAsia"/>
              </w:rPr>
              <w:t>被</w:t>
            </w:r>
            <w:r w:rsidRPr="008B7B83">
              <w:t>用於</w:t>
            </w:r>
            <w:r w:rsidR="007C773F" w:rsidRPr="008B7B83">
              <w:t>順查</w:t>
            </w:r>
            <w:r w:rsidR="00727A50" w:rsidRPr="008B7B83">
              <w:rPr>
                <w:rFonts w:hint="eastAsia"/>
              </w:rPr>
              <w:t>接觸人士。</w:t>
            </w:r>
          </w:p>
        </w:tc>
      </w:tr>
      <w:tr w:rsidR="0016795D" w:rsidRPr="008B7B83" w14:paraId="67E1A55D" w14:textId="77777777" w:rsidTr="0047713B">
        <w:trPr>
          <w:trHeight w:val="466"/>
        </w:trPr>
        <w:tc>
          <w:tcPr>
            <w:tcW w:w="7259" w:type="dxa"/>
            <w:shd w:val="clear" w:color="auto" w:fill="auto"/>
            <w:vAlign w:val="center"/>
          </w:tcPr>
          <w:p w14:paraId="1A669C09" w14:textId="06034BE5"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b/>
                <w:bCs/>
                <w:lang w:eastAsia="en-AU"/>
              </w:rPr>
              <w:t>How to protect customer privacy</w:t>
            </w:r>
          </w:p>
        </w:tc>
        <w:tc>
          <w:tcPr>
            <w:tcW w:w="7626" w:type="dxa"/>
            <w:shd w:val="clear" w:color="auto" w:fill="auto"/>
            <w:vAlign w:val="center"/>
          </w:tcPr>
          <w:p w14:paraId="6D7CCD6C" w14:textId="2CB9317C" w:rsidR="0016795D" w:rsidRPr="008B7B83" w:rsidRDefault="0016795D" w:rsidP="001167BD">
            <w:pPr>
              <w:rPr>
                <w:b/>
                <w:bCs/>
              </w:rPr>
            </w:pPr>
            <w:r w:rsidRPr="008B7B83">
              <w:rPr>
                <w:b/>
                <w:bCs/>
              </w:rPr>
              <w:t>如何保護</w:t>
            </w:r>
            <w:r w:rsidR="00E8106D" w:rsidRPr="008B7B83">
              <w:rPr>
                <w:b/>
                <w:bCs/>
              </w:rPr>
              <w:t>顧客</w:t>
            </w:r>
            <w:r w:rsidR="002A76C6" w:rsidRPr="008B7B83">
              <w:rPr>
                <w:b/>
                <w:bCs/>
              </w:rPr>
              <w:t>私隱</w:t>
            </w:r>
          </w:p>
        </w:tc>
      </w:tr>
      <w:tr w:rsidR="0016795D" w:rsidRPr="008B7B83" w14:paraId="12D10142" w14:textId="77777777" w:rsidTr="0047713B">
        <w:trPr>
          <w:trHeight w:val="466"/>
        </w:trPr>
        <w:tc>
          <w:tcPr>
            <w:tcW w:w="7259" w:type="dxa"/>
            <w:shd w:val="clear" w:color="auto" w:fill="auto"/>
            <w:vAlign w:val="center"/>
          </w:tcPr>
          <w:p w14:paraId="5691C7CF" w14:textId="5F214E25"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lang w:eastAsia="en-AU"/>
              </w:rPr>
              <w:t>To comply with privacy laws and good privacy practice:</w:t>
            </w:r>
          </w:p>
        </w:tc>
        <w:tc>
          <w:tcPr>
            <w:tcW w:w="7626" w:type="dxa"/>
            <w:shd w:val="clear" w:color="auto" w:fill="auto"/>
            <w:vAlign w:val="center"/>
          </w:tcPr>
          <w:p w14:paraId="31AB4709" w14:textId="4C031056" w:rsidR="0016795D" w:rsidRPr="008B7B83" w:rsidRDefault="002264B0" w:rsidP="001167BD">
            <w:r w:rsidRPr="008B7B83">
              <w:rPr>
                <w:rFonts w:hint="eastAsia"/>
              </w:rPr>
              <w:t>要</w:t>
            </w:r>
            <w:r w:rsidR="00165B8D" w:rsidRPr="008B7B83">
              <w:t>遵循</w:t>
            </w:r>
            <w:r w:rsidR="002A76C6" w:rsidRPr="008B7B83">
              <w:t>私隱</w:t>
            </w:r>
            <w:r w:rsidR="0016795D" w:rsidRPr="008B7B83">
              <w:t>法</w:t>
            </w:r>
            <w:r w:rsidR="00E8106D" w:rsidRPr="008B7B83">
              <w:t>及</w:t>
            </w:r>
            <w:r w:rsidR="0016795D" w:rsidRPr="008B7B83">
              <w:t>良好</w:t>
            </w:r>
            <w:r w:rsidR="002A76C6" w:rsidRPr="008B7B83">
              <w:t>私隱</w:t>
            </w:r>
            <w:r w:rsidRPr="008B7B83">
              <w:rPr>
                <w:rFonts w:hint="eastAsia"/>
              </w:rPr>
              <w:t>處理</w:t>
            </w:r>
            <w:r w:rsidR="003B1CF9" w:rsidRPr="008B7B83">
              <w:rPr>
                <w:rFonts w:hint="eastAsia"/>
              </w:rPr>
              <w:t>習慣，</w:t>
            </w:r>
            <w:r w:rsidR="009D7D12" w:rsidRPr="008B7B83">
              <w:rPr>
                <w:rFonts w:hint="eastAsia"/>
              </w:rPr>
              <w:t>貴商號</w:t>
            </w:r>
            <w:r w:rsidR="00C54245" w:rsidRPr="008B7B83">
              <w:rPr>
                <w:rFonts w:hint="eastAsia"/>
              </w:rPr>
              <w:t>應該</w:t>
            </w:r>
            <w:r w:rsidR="0016795D" w:rsidRPr="008B7B83">
              <w:t>:</w:t>
            </w:r>
          </w:p>
        </w:tc>
      </w:tr>
      <w:tr w:rsidR="0016795D" w:rsidRPr="008B7B83" w14:paraId="46613ABD" w14:textId="77777777" w:rsidTr="00E31179">
        <w:trPr>
          <w:trHeight w:val="715"/>
        </w:trPr>
        <w:tc>
          <w:tcPr>
            <w:tcW w:w="7259" w:type="dxa"/>
            <w:shd w:val="clear" w:color="auto" w:fill="auto"/>
            <w:vAlign w:val="center"/>
          </w:tcPr>
          <w:p w14:paraId="772A0469" w14:textId="064F49B2"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lang w:eastAsia="en-AU"/>
              </w:rPr>
              <w:t xml:space="preserve">1. You should let people know before you collect the information for contact tracing. </w:t>
            </w:r>
          </w:p>
        </w:tc>
        <w:tc>
          <w:tcPr>
            <w:tcW w:w="7626" w:type="dxa"/>
            <w:shd w:val="clear" w:color="auto" w:fill="auto"/>
            <w:vAlign w:val="center"/>
          </w:tcPr>
          <w:p w14:paraId="21F81C45" w14:textId="328A5B1C" w:rsidR="0016795D" w:rsidRPr="008B7B83" w:rsidRDefault="0016795D" w:rsidP="001167BD">
            <w:r w:rsidRPr="008B7B83">
              <w:t xml:space="preserve">1. </w:t>
            </w:r>
            <w:r w:rsidR="00C54245" w:rsidRPr="008B7B83">
              <w:rPr>
                <w:rFonts w:hint="eastAsia"/>
              </w:rPr>
              <w:t>事先</w:t>
            </w:r>
            <w:r w:rsidR="00AE1B26" w:rsidRPr="008B7B83">
              <w:rPr>
                <w:rFonts w:hint="eastAsia"/>
              </w:rPr>
              <w:t>聲明</w:t>
            </w:r>
            <w:r w:rsidR="00C54245" w:rsidRPr="008B7B83">
              <w:rPr>
                <w:rFonts w:hint="eastAsia"/>
              </w:rPr>
              <w:t>資料是用來順查接觸人士的</w:t>
            </w:r>
            <w:r w:rsidRPr="008B7B83">
              <w:t>。</w:t>
            </w:r>
          </w:p>
        </w:tc>
      </w:tr>
      <w:tr w:rsidR="0016795D" w:rsidRPr="008B7B83" w14:paraId="59F26FAB" w14:textId="77777777" w:rsidTr="00E31179">
        <w:trPr>
          <w:trHeight w:val="1831"/>
        </w:trPr>
        <w:tc>
          <w:tcPr>
            <w:tcW w:w="7259" w:type="dxa"/>
            <w:shd w:val="clear" w:color="auto" w:fill="auto"/>
            <w:vAlign w:val="center"/>
          </w:tcPr>
          <w:p w14:paraId="1B173CEE" w14:textId="56318D2A"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lang w:eastAsia="en-AU"/>
              </w:rPr>
              <w:lastRenderedPageBreak/>
              <w:t xml:space="preserve">You should tell the customer what information you are collecting, how you will use it and how and when you will destroy it. You can do this by putting up a notice at your business and on your website that explains the information when you talk to your customer or client. Some examples are provided later in this document. </w:t>
            </w:r>
          </w:p>
        </w:tc>
        <w:tc>
          <w:tcPr>
            <w:tcW w:w="7626" w:type="dxa"/>
            <w:shd w:val="clear" w:color="auto" w:fill="auto"/>
            <w:vAlign w:val="center"/>
          </w:tcPr>
          <w:p w14:paraId="658928E3" w14:textId="31268A22" w:rsidR="0016795D" w:rsidRPr="008B7B83" w:rsidRDefault="00AB0D64" w:rsidP="001167BD">
            <w:r w:rsidRPr="008B7B83">
              <w:t>你</w:t>
            </w:r>
            <w:r w:rsidR="0016795D" w:rsidRPr="008B7B83">
              <w:t>應該</w:t>
            </w:r>
            <w:r w:rsidR="00C54245" w:rsidRPr="008B7B83">
              <w:rPr>
                <w:rFonts w:hint="eastAsia"/>
              </w:rPr>
              <w:t>讓</w:t>
            </w:r>
            <w:r w:rsidR="00E8106D" w:rsidRPr="008B7B83">
              <w:t>顧客</w:t>
            </w:r>
            <w:r w:rsidR="00C54245" w:rsidRPr="008B7B83">
              <w:rPr>
                <w:rFonts w:hint="eastAsia"/>
              </w:rPr>
              <w:t>知道，</w:t>
            </w:r>
            <w:r w:rsidRPr="008B7B83">
              <w:t>你</w:t>
            </w:r>
            <w:r w:rsidR="0023748C" w:rsidRPr="008B7B83">
              <w:rPr>
                <w:rFonts w:hint="eastAsia"/>
              </w:rPr>
              <w:t>須</w:t>
            </w:r>
            <w:r w:rsidR="00E8106D" w:rsidRPr="008B7B83">
              <w:t>收錄</w:t>
            </w:r>
            <w:r w:rsidR="0016795D" w:rsidRPr="008B7B83">
              <w:t>哪些</w:t>
            </w:r>
            <w:r w:rsidR="00E8106D" w:rsidRPr="008B7B83">
              <w:t>資料</w:t>
            </w:r>
            <w:r w:rsidR="0016795D" w:rsidRPr="008B7B83">
              <w:t>、將如何使用這些</w:t>
            </w:r>
            <w:r w:rsidR="00E8106D" w:rsidRPr="008B7B83">
              <w:t>資料</w:t>
            </w:r>
            <w:r w:rsidR="00C54245" w:rsidRPr="008B7B83">
              <w:rPr>
                <w:rFonts w:hint="eastAsia"/>
              </w:rPr>
              <w:t>、將何時</w:t>
            </w:r>
            <w:r w:rsidR="0016795D" w:rsidRPr="008B7B83">
              <w:t>及何</w:t>
            </w:r>
            <w:r w:rsidR="00C54245" w:rsidRPr="008B7B83">
              <w:rPr>
                <w:rFonts w:hint="eastAsia"/>
              </w:rPr>
              <w:t>種方式</w:t>
            </w:r>
            <w:r w:rsidR="0016795D" w:rsidRPr="008B7B83">
              <w:t>銷毀這些</w:t>
            </w:r>
            <w:r w:rsidR="00E8106D" w:rsidRPr="008B7B83">
              <w:t>資料</w:t>
            </w:r>
            <w:r w:rsidR="0016795D" w:rsidRPr="008B7B83">
              <w:t>。</w:t>
            </w:r>
            <w:r w:rsidR="00C54245" w:rsidRPr="008B7B83">
              <w:rPr>
                <w:rFonts w:hint="eastAsia"/>
              </w:rPr>
              <w:t>要做到這一點，</w:t>
            </w:r>
            <w:r w:rsidRPr="008B7B83">
              <w:t>你</w:t>
            </w:r>
            <w:r w:rsidR="0016795D" w:rsidRPr="008B7B83">
              <w:t>可以</w:t>
            </w:r>
            <w:r w:rsidR="00C54245" w:rsidRPr="008B7B83">
              <w:rPr>
                <w:rFonts w:hint="eastAsia"/>
              </w:rPr>
              <w:t>把向顧客或客戶解釋的詳情張貼在商鋪内或登載</w:t>
            </w:r>
            <w:r w:rsidR="003B2C33" w:rsidRPr="008B7B83">
              <w:rPr>
                <w:rFonts w:hint="eastAsia"/>
              </w:rPr>
              <w:t>至</w:t>
            </w:r>
            <w:r w:rsidR="0016795D" w:rsidRPr="008B7B83">
              <w:t>網站上。本文稍後</w:t>
            </w:r>
            <w:r w:rsidR="00900365" w:rsidRPr="008B7B83">
              <w:rPr>
                <w:rFonts w:hint="eastAsia"/>
              </w:rPr>
              <w:t>有</w:t>
            </w:r>
            <w:r w:rsidR="00840618" w:rsidRPr="008B7B83">
              <w:rPr>
                <w:rFonts w:hint="eastAsia"/>
              </w:rPr>
              <w:t>這</w:t>
            </w:r>
            <w:r w:rsidR="00900365" w:rsidRPr="008B7B83">
              <w:rPr>
                <w:rFonts w:hint="eastAsia"/>
              </w:rPr>
              <w:t>類</w:t>
            </w:r>
            <w:r w:rsidR="00117D1E" w:rsidRPr="008B7B83">
              <w:rPr>
                <w:rFonts w:hint="eastAsia"/>
              </w:rPr>
              <w:t>通知</w:t>
            </w:r>
            <w:r w:rsidR="0016795D" w:rsidRPr="008B7B83">
              <w:t>範例。</w:t>
            </w:r>
          </w:p>
        </w:tc>
      </w:tr>
      <w:tr w:rsidR="0016795D" w:rsidRPr="008B7B83" w14:paraId="0E635479" w14:textId="77777777" w:rsidTr="00E31179">
        <w:trPr>
          <w:trHeight w:val="708"/>
        </w:trPr>
        <w:tc>
          <w:tcPr>
            <w:tcW w:w="7259" w:type="dxa"/>
            <w:shd w:val="clear" w:color="auto" w:fill="auto"/>
            <w:vAlign w:val="center"/>
          </w:tcPr>
          <w:p w14:paraId="44B2DFD8" w14:textId="0AB2FFBB"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lang w:eastAsia="en-AU"/>
              </w:rPr>
              <w:t xml:space="preserve">2. You should securely store this information once you have collected it. </w:t>
            </w:r>
          </w:p>
        </w:tc>
        <w:tc>
          <w:tcPr>
            <w:tcW w:w="7626" w:type="dxa"/>
            <w:shd w:val="clear" w:color="auto" w:fill="auto"/>
            <w:vAlign w:val="center"/>
          </w:tcPr>
          <w:p w14:paraId="1D422A74" w14:textId="31FA8168" w:rsidR="0016795D" w:rsidRPr="008B7B83" w:rsidRDefault="0016795D" w:rsidP="001167BD">
            <w:pPr>
              <w:rPr>
                <w:b/>
                <w:bCs/>
              </w:rPr>
            </w:pPr>
            <w:r w:rsidRPr="008B7B83">
              <w:rPr>
                <w:b/>
                <w:bCs/>
              </w:rPr>
              <w:t xml:space="preserve">2. </w:t>
            </w:r>
            <w:r w:rsidR="00E8106D" w:rsidRPr="008B7B83">
              <w:rPr>
                <w:b/>
                <w:bCs/>
              </w:rPr>
              <w:t>收錄</w:t>
            </w:r>
            <w:r w:rsidR="0020539F" w:rsidRPr="008B7B83">
              <w:rPr>
                <w:rFonts w:hint="eastAsia"/>
                <w:b/>
                <w:bCs/>
              </w:rPr>
              <w:t>後</w:t>
            </w:r>
            <w:r w:rsidR="00A14A16" w:rsidRPr="008B7B83">
              <w:rPr>
                <w:rFonts w:hint="eastAsia"/>
                <w:b/>
                <w:bCs/>
              </w:rPr>
              <w:t>應</w:t>
            </w:r>
            <w:r w:rsidR="0020539F" w:rsidRPr="008B7B83">
              <w:rPr>
                <w:rFonts w:hint="eastAsia"/>
                <w:b/>
                <w:bCs/>
              </w:rPr>
              <w:t>慎重保存</w:t>
            </w:r>
            <w:r w:rsidR="00A14A16" w:rsidRPr="008B7B83">
              <w:rPr>
                <w:rFonts w:hint="eastAsia"/>
                <w:b/>
                <w:bCs/>
              </w:rPr>
              <w:t>資料</w:t>
            </w:r>
            <w:r w:rsidRPr="008B7B83">
              <w:rPr>
                <w:b/>
                <w:bCs/>
              </w:rPr>
              <w:t>。</w:t>
            </w:r>
          </w:p>
        </w:tc>
      </w:tr>
      <w:tr w:rsidR="0016795D" w:rsidRPr="008B7B83" w14:paraId="4F46392B" w14:textId="77777777" w:rsidTr="0047713B">
        <w:trPr>
          <w:trHeight w:val="466"/>
        </w:trPr>
        <w:tc>
          <w:tcPr>
            <w:tcW w:w="7259" w:type="dxa"/>
            <w:shd w:val="clear" w:color="auto" w:fill="auto"/>
            <w:vAlign w:val="center"/>
          </w:tcPr>
          <w:p w14:paraId="13AC5F81" w14:textId="4764C4BA"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lang w:eastAsia="en-AU"/>
              </w:rPr>
              <w:t xml:space="preserve">You should take steps to make sure that the information is kept securely and that it is not accessed by people who aren’t authorised to have the information. </w:t>
            </w:r>
          </w:p>
        </w:tc>
        <w:tc>
          <w:tcPr>
            <w:tcW w:w="7626" w:type="dxa"/>
            <w:shd w:val="clear" w:color="auto" w:fill="auto"/>
            <w:vAlign w:val="center"/>
          </w:tcPr>
          <w:p w14:paraId="56D89E85" w14:textId="1A3378FC" w:rsidR="0016795D" w:rsidRPr="008B7B83" w:rsidRDefault="00AB0D64" w:rsidP="001167BD">
            <w:r w:rsidRPr="008B7B83">
              <w:t>你</w:t>
            </w:r>
            <w:r w:rsidR="0016795D" w:rsidRPr="008B7B83">
              <w:t>應該</w:t>
            </w:r>
            <w:r w:rsidR="0053530B" w:rsidRPr="008B7B83">
              <w:rPr>
                <w:rFonts w:hint="eastAsia"/>
              </w:rPr>
              <w:t>制定</w:t>
            </w:r>
            <w:r w:rsidR="008A31E4" w:rsidRPr="008B7B83">
              <w:rPr>
                <w:rFonts w:hint="eastAsia"/>
              </w:rPr>
              <w:t>有關</w:t>
            </w:r>
            <w:r w:rsidR="0016795D" w:rsidRPr="008B7B83">
              <w:t>措施</w:t>
            </w:r>
            <w:r w:rsidR="0053530B" w:rsidRPr="008B7B83">
              <w:rPr>
                <w:rFonts w:hint="eastAsia"/>
              </w:rPr>
              <w:t>，</w:t>
            </w:r>
            <w:r w:rsidR="0016795D" w:rsidRPr="008B7B83">
              <w:t>確保</w:t>
            </w:r>
            <w:r w:rsidR="00E8106D" w:rsidRPr="008B7B83">
              <w:t>資料</w:t>
            </w:r>
            <w:r w:rsidR="0053530B" w:rsidRPr="008B7B83">
              <w:rPr>
                <w:rFonts w:hint="eastAsia"/>
              </w:rPr>
              <w:t>的</w:t>
            </w:r>
            <w:r w:rsidR="0016795D" w:rsidRPr="008B7B83">
              <w:t>安全</w:t>
            </w:r>
            <w:r w:rsidR="00840618" w:rsidRPr="008B7B83">
              <w:rPr>
                <w:rFonts w:hint="eastAsia"/>
              </w:rPr>
              <w:t>而</w:t>
            </w:r>
            <w:r w:rsidR="0053530B" w:rsidRPr="008B7B83">
              <w:rPr>
                <w:rFonts w:hint="eastAsia"/>
              </w:rPr>
              <w:t>不會落到無權取閱</w:t>
            </w:r>
            <w:r w:rsidR="0016795D" w:rsidRPr="008B7B83">
              <w:t>該</w:t>
            </w:r>
            <w:r w:rsidR="00E8106D" w:rsidRPr="008B7B83">
              <w:t>資料</w:t>
            </w:r>
            <w:r w:rsidR="0016795D" w:rsidRPr="008B7B83">
              <w:t>的人</w:t>
            </w:r>
            <w:r w:rsidR="0053530B" w:rsidRPr="008B7B83">
              <w:rPr>
                <w:rFonts w:hint="eastAsia"/>
              </w:rPr>
              <w:t>的手上</w:t>
            </w:r>
            <w:r w:rsidR="0016795D" w:rsidRPr="008B7B83">
              <w:t>。</w:t>
            </w:r>
          </w:p>
        </w:tc>
      </w:tr>
      <w:tr w:rsidR="0016795D" w:rsidRPr="008B7B83" w14:paraId="06657031" w14:textId="77777777" w:rsidTr="00E31179">
        <w:trPr>
          <w:trHeight w:val="704"/>
        </w:trPr>
        <w:tc>
          <w:tcPr>
            <w:tcW w:w="7259" w:type="dxa"/>
            <w:shd w:val="clear" w:color="auto" w:fill="auto"/>
            <w:vAlign w:val="center"/>
          </w:tcPr>
          <w:p w14:paraId="540C1331" w14:textId="563065A6"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lang w:eastAsia="en-AU"/>
              </w:rPr>
              <w:t xml:space="preserve">3. You should only provide this information to relevant health authorities where requested. </w:t>
            </w:r>
          </w:p>
        </w:tc>
        <w:tc>
          <w:tcPr>
            <w:tcW w:w="7626" w:type="dxa"/>
            <w:shd w:val="clear" w:color="auto" w:fill="auto"/>
            <w:vAlign w:val="center"/>
          </w:tcPr>
          <w:p w14:paraId="6E492034" w14:textId="68F721E9" w:rsidR="0016795D" w:rsidRPr="008B7B83" w:rsidRDefault="0016795D" w:rsidP="001167BD">
            <w:r w:rsidRPr="008B7B83">
              <w:t xml:space="preserve">3. </w:t>
            </w:r>
            <w:r w:rsidR="008A31E4" w:rsidRPr="008B7B83">
              <w:rPr>
                <w:rFonts w:hint="eastAsia"/>
              </w:rPr>
              <w:t>祇</w:t>
            </w:r>
            <w:r w:rsidRPr="008B7B83">
              <w:t>應</w:t>
            </w:r>
            <w:r w:rsidR="008A31E4" w:rsidRPr="008B7B83">
              <w:rPr>
                <w:rFonts w:hint="eastAsia"/>
              </w:rPr>
              <w:t>在</w:t>
            </w:r>
            <w:r w:rsidRPr="008B7B83">
              <w:t>相關衛生當局</w:t>
            </w:r>
            <w:r w:rsidR="008A31E4" w:rsidRPr="008B7B83">
              <w:rPr>
                <w:rFonts w:hint="eastAsia"/>
              </w:rPr>
              <w:t>要求下</w:t>
            </w:r>
            <w:r w:rsidRPr="008B7B83">
              <w:t>提供</w:t>
            </w:r>
            <w:r w:rsidR="0069524F" w:rsidRPr="008B7B83">
              <w:rPr>
                <w:rFonts w:hint="eastAsia"/>
              </w:rPr>
              <w:t>這些</w:t>
            </w:r>
            <w:r w:rsidR="00E8106D" w:rsidRPr="008B7B83">
              <w:t>資料</w:t>
            </w:r>
            <w:r w:rsidRPr="008B7B83">
              <w:t>。</w:t>
            </w:r>
          </w:p>
        </w:tc>
      </w:tr>
      <w:tr w:rsidR="0016795D" w:rsidRPr="008B7B83" w14:paraId="6C33C7CF" w14:textId="77777777" w:rsidTr="00E31179">
        <w:trPr>
          <w:trHeight w:val="1111"/>
        </w:trPr>
        <w:tc>
          <w:tcPr>
            <w:tcW w:w="7259" w:type="dxa"/>
            <w:shd w:val="clear" w:color="auto" w:fill="auto"/>
            <w:vAlign w:val="center"/>
          </w:tcPr>
          <w:p w14:paraId="0754E019" w14:textId="0BEA82C5"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lang w:eastAsia="en-AU"/>
              </w:rPr>
              <w:t xml:space="preserve">Contact tracing is only done by health authorities, and you should only disclose the information to health authorities when they request it for contact tracing purposes. </w:t>
            </w:r>
          </w:p>
        </w:tc>
        <w:tc>
          <w:tcPr>
            <w:tcW w:w="7626" w:type="dxa"/>
            <w:shd w:val="clear" w:color="auto" w:fill="auto"/>
            <w:vAlign w:val="center"/>
          </w:tcPr>
          <w:p w14:paraId="5E25D39B" w14:textId="5E1D46C6" w:rsidR="0016795D" w:rsidRPr="008B7B83" w:rsidRDefault="0055568A" w:rsidP="001167BD">
            <w:r w:rsidRPr="008B7B83">
              <w:rPr>
                <w:rFonts w:hint="eastAsia"/>
              </w:rPr>
              <w:t>接觸</w:t>
            </w:r>
            <w:r w:rsidR="007C773F" w:rsidRPr="008B7B83">
              <w:t>順查</w:t>
            </w:r>
            <w:r w:rsidR="008A31E4" w:rsidRPr="008B7B83">
              <w:rPr>
                <w:rFonts w:hint="eastAsia"/>
              </w:rPr>
              <w:t>的工作祇</w:t>
            </w:r>
            <w:r w:rsidR="0016795D" w:rsidRPr="008B7B83">
              <w:t>由衛生當局進行</w:t>
            </w:r>
            <w:r w:rsidRPr="008B7B83">
              <w:rPr>
                <w:rFonts w:hint="eastAsia"/>
              </w:rPr>
              <w:t>，</w:t>
            </w:r>
            <w:r w:rsidR="00AB0D64" w:rsidRPr="008B7B83">
              <w:t>你</w:t>
            </w:r>
            <w:r w:rsidR="008A31E4" w:rsidRPr="008B7B83">
              <w:t>祇</w:t>
            </w:r>
            <w:r w:rsidR="0016795D" w:rsidRPr="008B7B83">
              <w:t>應在衛生當局出於</w:t>
            </w:r>
            <w:r w:rsidR="00DA3D24" w:rsidRPr="008B7B83">
              <w:t>接觸</w:t>
            </w:r>
            <w:r w:rsidR="007C773F" w:rsidRPr="008B7B83">
              <w:t>順查</w:t>
            </w:r>
            <w:r w:rsidR="00DA3D24" w:rsidRPr="008B7B83">
              <w:rPr>
                <w:rFonts w:hint="eastAsia"/>
              </w:rPr>
              <w:t>的</w:t>
            </w:r>
            <w:r w:rsidR="0016795D" w:rsidRPr="008B7B83">
              <w:t>目的</w:t>
            </w:r>
            <w:r w:rsidRPr="008B7B83">
              <w:rPr>
                <w:rFonts w:hint="eastAsia"/>
              </w:rPr>
              <w:t>要求</w:t>
            </w:r>
            <w:r w:rsidR="00DA3D24" w:rsidRPr="008B7B83">
              <w:rPr>
                <w:rFonts w:hint="eastAsia"/>
              </w:rPr>
              <w:t>時</w:t>
            </w:r>
            <w:r w:rsidRPr="008B7B83">
              <w:rPr>
                <w:rFonts w:hint="eastAsia"/>
              </w:rPr>
              <w:t>透露</w:t>
            </w:r>
            <w:r w:rsidR="008A31E4" w:rsidRPr="008B7B83">
              <w:rPr>
                <w:rFonts w:hint="eastAsia"/>
              </w:rPr>
              <w:t>這些</w:t>
            </w:r>
            <w:r w:rsidR="00E8106D" w:rsidRPr="008B7B83">
              <w:t>資料</w:t>
            </w:r>
            <w:r w:rsidR="0016795D" w:rsidRPr="008B7B83">
              <w:t>。</w:t>
            </w:r>
          </w:p>
        </w:tc>
      </w:tr>
      <w:tr w:rsidR="0016795D" w:rsidRPr="008B7B83" w14:paraId="131B657C" w14:textId="77777777" w:rsidTr="00E31179">
        <w:trPr>
          <w:trHeight w:val="1280"/>
        </w:trPr>
        <w:tc>
          <w:tcPr>
            <w:tcW w:w="7259" w:type="dxa"/>
            <w:shd w:val="clear" w:color="auto" w:fill="auto"/>
            <w:vAlign w:val="center"/>
          </w:tcPr>
          <w:p w14:paraId="19853CA0" w14:textId="3008D5FE"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lang w:eastAsia="en-AU"/>
              </w:rPr>
              <w:t xml:space="preserve">4. You should not disclose the information to anyone else. This means you should not give this information to other entities unless the customer has agreed to this sharing, or you are required to by law. </w:t>
            </w:r>
          </w:p>
        </w:tc>
        <w:tc>
          <w:tcPr>
            <w:tcW w:w="7626" w:type="dxa"/>
            <w:shd w:val="clear" w:color="auto" w:fill="auto"/>
            <w:vAlign w:val="center"/>
          </w:tcPr>
          <w:p w14:paraId="2773734F" w14:textId="05D3F156" w:rsidR="0016795D" w:rsidRPr="008B7B83" w:rsidRDefault="0016795D" w:rsidP="001167BD">
            <w:r w:rsidRPr="008B7B83">
              <w:t xml:space="preserve">4. </w:t>
            </w:r>
            <w:r w:rsidR="00AB0D64" w:rsidRPr="008B7B83">
              <w:t>你</w:t>
            </w:r>
            <w:r w:rsidRPr="008B7B83">
              <w:t>不應向其他人</w:t>
            </w:r>
            <w:r w:rsidR="00135A31" w:rsidRPr="008B7B83">
              <w:rPr>
                <w:rFonts w:hint="eastAsia"/>
              </w:rPr>
              <w:t>透露</w:t>
            </w:r>
            <w:r w:rsidR="00E8106D" w:rsidRPr="008B7B83">
              <w:t>資料</w:t>
            </w:r>
            <w:r w:rsidRPr="008B7B83">
              <w:t>。這意味著</w:t>
            </w:r>
            <w:r w:rsidR="001E463E" w:rsidRPr="008B7B83">
              <w:rPr>
                <w:rFonts w:hint="eastAsia"/>
              </w:rPr>
              <w:t>，</w:t>
            </w:r>
            <w:r w:rsidR="00AB0D64" w:rsidRPr="008B7B83">
              <w:t>你</w:t>
            </w:r>
            <w:r w:rsidRPr="008B7B83">
              <w:t>不應將</w:t>
            </w:r>
            <w:r w:rsidR="00E8106D" w:rsidRPr="008B7B83">
              <w:t>資料</w:t>
            </w:r>
            <w:r w:rsidR="001E463E" w:rsidRPr="008B7B83">
              <w:rPr>
                <w:rFonts w:hint="eastAsia"/>
              </w:rPr>
              <w:t>轉交至</w:t>
            </w:r>
            <w:r w:rsidRPr="008B7B83">
              <w:t>其他</w:t>
            </w:r>
            <w:r w:rsidR="001E463E" w:rsidRPr="008B7B83">
              <w:rPr>
                <w:rFonts w:hint="eastAsia"/>
              </w:rPr>
              <w:t>機構，除非該顧客已同意分享，或</w:t>
            </w:r>
            <w:r w:rsidR="00584443" w:rsidRPr="008B7B83">
              <w:rPr>
                <w:rFonts w:hint="eastAsia"/>
              </w:rPr>
              <w:t>某一法令要求你這樣做</w:t>
            </w:r>
            <w:r w:rsidRPr="008B7B83">
              <w:t>。</w:t>
            </w:r>
          </w:p>
        </w:tc>
      </w:tr>
      <w:tr w:rsidR="0016795D" w:rsidRPr="008B7B83" w14:paraId="0F00E06F" w14:textId="77777777" w:rsidTr="0047713B">
        <w:trPr>
          <w:trHeight w:val="466"/>
        </w:trPr>
        <w:tc>
          <w:tcPr>
            <w:tcW w:w="7259" w:type="dxa"/>
            <w:shd w:val="clear" w:color="auto" w:fill="auto"/>
            <w:vAlign w:val="center"/>
          </w:tcPr>
          <w:p w14:paraId="1D10F9FA" w14:textId="056DDEC9"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lang w:eastAsia="en-AU"/>
              </w:rPr>
              <w:t xml:space="preserve">5. You should destroy this information after 28 days. </w:t>
            </w:r>
          </w:p>
        </w:tc>
        <w:tc>
          <w:tcPr>
            <w:tcW w:w="7626" w:type="dxa"/>
            <w:shd w:val="clear" w:color="auto" w:fill="auto"/>
            <w:vAlign w:val="center"/>
          </w:tcPr>
          <w:p w14:paraId="2F529A94" w14:textId="7B15D404" w:rsidR="0016795D" w:rsidRPr="008B7B83" w:rsidRDefault="0016795D" w:rsidP="001167BD">
            <w:r w:rsidRPr="008B7B83">
              <w:t>5. 28</w:t>
            </w:r>
            <w:r w:rsidRPr="008B7B83">
              <w:t>天</w:t>
            </w:r>
            <w:r w:rsidR="006F4D95" w:rsidRPr="008B7B83">
              <w:t>後</w:t>
            </w:r>
            <w:r w:rsidRPr="008B7B83">
              <w:t>銷毀</w:t>
            </w:r>
            <w:r w:rsidR="00E8106D" w:rsidRPr="008B7B83">
              <w:t>資料</w:t>
            </w:r>
            <w:r w:rsidRPr="008B7B83">
              <w:t>。</w:t>
            </w:r>
          </w:p>
        </w:tc>
      </w:tr>
      <w:tr w:rsidR="0016795D" w:rsidRPr="008B7B83" w14:paraId="0ECAEF80" w14:textId="77777777" w:rsidTr="00E31179">
        <w:trPr>
          <w:trHeight w:val="1350"/>
        </w:trPr>
        <w:tc>
          <w:tcPr>
            <w:tcW w:w="7259" w:type="dxa"/>
            <w:shd w:val="clear" w:color="auto" w:fill="auto"/>
            <w:vAlign w:val="center"/>
          </w:tcPr>
          <w:p w14:paraId="2FAEAC6F" w14:textId="51AA061F"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lang w:eastAsia="en-AU"/>
              </w:rPr>
              <w:t xml:space="preserve">You should destroy the information after 28 days. Delete all electronic files. If a paper copy of the information is kept it should be destroyed securely – </w:t>
            </w:r>
            <w:proofErr w:type="spellStart"/>
            <w:r w:rsidRPr="008B7B83">
              <w:rPr>
                <w:rFonts w:ascii="Helvetica" w:eastAsia="SimSun" w:hAnsi="Helvetica" w:cs="Helvetica"/>
                <w:lang w:eastAsia="en-AU"/>
              </w:rPr>
              <w:t>eg.</w:t>
            </w:r>
            <w:proofErr w:type="spellEnd"/>
            <w:r w:rsidRPr="008B7B83">
              <w:rPr>
                <w:rFonts w:ascii="Helvetica" w:eastAsia="SimSun" w:hAnsi="Helvetica" w:cs="Helvetica"/>
                <w:lang w:eastAsia="en-AU"/>
              </w:rPr>
              <w:t xml:space="preserve"> by shredding. Don’t put it in a rubbish bin or recycling bin. </w:t>
            </w:r>
          </w:p>
        </w:tc>
        <w:tc>
          <w:tcPr>
            <w:tcW w:w="7626" w:type="dxa"/>
            <w:shd w:val="clear" w:color="auto" w:fill="auto"/>
            <w:vAlign w:val="center"/>
          </w:tcPr>
          <w:p w14:paraId="5B19FB4F" w14:textId="078A31CC" w:rsidR="0016795D" w:rsidRPr="008B7B83" w:rsidRDefault="0016795D" w:rsidP="001167BD">
            <w:r w:rsidRPr="008B7B83">
              <w:t>你應在</w:t>
            </w:r>
            <w:r w:rsidRPr="008B7B83">
              <w:t>28</w:t>
            </w:r>
            <w:r w:rsidRPr="008B7B83">
              <w:t>天</w:t>
            </w:r>
            <w:r w:rsidR="006F4D95" w:rsidRPr="008B7B83">
              <w:t>後</w:t>
            </w:r>
            <w:r w:rsidRPr="008B7B83">
              <w:t>銷毀</w:t>
            </w:r>
            <w:r w:rsidR="00E8106D" w:rsidRPr="008B7B83">
              <w:t>資料</w:t>
            </w:r>
            <w:r w:rsidRPr="008B7B83">
              <w:t>。刪除所有電子</w:t>
            </w:r>
            <w:r w:rsidR="0039730C" w:rsidRPr="008B7B83">
              <w:rPr>
                <w:rFonts w:hint="eastAsia"/>
              </w:rPr>
              <w:t>文</w:t>
            </w:r>
            <w:r w:rsidRPr="008B7B83">
              <w:t>檔。</w:t>
            </w:r>
            <w:r w:rsidR="00165B8D" w:rsidRPr="008B7B83">
              <w:t>假如</w:t>
            </w:r>
            <w:r w:rsidR="0039730C" w:rsidRPr="008B7B83">
              <w:rPr>
                <w:rFonts w:hint="eastAsia"/>
              </w:rPr>
              <w:t>有</w:t>
            </w:r>
            <w:r w:rsidRPr="008B7B83">
              <w:t>保存</w:t>
            </w:r>
            <w:r w:rsidR="0039730C" w:rsidRPr="008B7B83">
              <w:rPr>
                <w:rFonts w:hint="eastAsia"/>
              </w:rPr>
              <w:t>在紙張上的</w:t>
            </w:r>
            <w:r w:rsidR="00E8106D" w:rsidRPr="008B7B83">
              <w:t>資料</w:t>
            </w:r>
            <w:r w:rsidR="0039730C" w:rsidRPr="008B7B83">
              <w:rPr>
                <w:rFonts w:hint="eastAsia"/>
              </w:rPr>
              <w:t>，</w:t>
            </w:r>
            <w:r w:rsidRPr="008B7B83">
              <w:t>則應安全地銷毀</w:t>
            </w:r>
            <w:r w:rsidR="006F4D95" w:rsidRPr="008B7B83">
              <w:rPr>
                <w:rFonts w:hint="eastAsia"/>
              </w:rPr>
              <w:t xml:space="preserve"> --</w:t>
            </w:r>
            <w:r w:rsidR="006F4D95" w:rsidRPr="008B7B83">
              <w:t xml:space="preserve"> </w:t>
            </w:r>
            <w:r w:rsidRPr="008B7B83">
              <w:t>如</w:t>
            </w:r>
            <w:r w:rsidR="0039730C" w:rsidRPr="008B7B83">
              <w:rPr>
                <w:rFonts w:hint="eastAsia"/>
              </w:rPr>
              <w:t>使用</w:t>
            </w:r>
            <w:r w:rsidRPr="008B7B83">
              <w:t>碎</w:t>
            </w:r>
            <w:r w:rsidR="0039730C" w:rsidRPr="008B7B83">
              <w:rPr>
                <w:rFonts w:hint="eastAsia"/>
              </w:rPr>
              <w:t>紙機</w:t>
            </w:r>
            <w:r w:rsidRPr="008B7B83">
              <w:t>。</w:t>
            </w:r>
            <w:r w:rsidR="0039730C" w:rsidRPr="008B7B83">
              <w:rPr>
                <w:rFonts w:hint="eastAsia"/>
              </w:rPr>
              <w:t>切勿把資料棄置</w:t>
            </w:r>
            <w:r w:rsidR="00005FD1" w:rsidRPr="008B7B83">
              <w:rPr>
                <w:rFonts w:hint="eastAsia"/>
              </w:rPr>
              <w:t>至</w:t>
            </w:r>
            <w:r w:rsidR="0039730C" w:rsidRPr="008B7B83">
              <w:rPr>
                <w:rFonts w:hint="eastAsia"/>
              </w:rPr>
              <w:t>垃圾桶或</w:t>
            </w:r>
            <w:r w:rsidRPr="008B7B83">
              <w:t>回收</w:t>
            </w:r>
            <w:r w:rsidR="0039730C" w:rsidRPr="008B7B83">
              <w:rPr>
                <w:rFonts w:hint="eastAsia"/>
              </w:rPr>
              <w:t>桶内</w:t>
            </w:r>
            <w:r w:rsidRPr="008B7B83">
              <w:t>。</w:t>
            </w:r>
          </w:p>
        </w:tc>
      </w:tr>
      <w:tr w:rsidR="0016795D" w:rsidRPr="008B7B83" w14:paraId="1404247D" w14:textId="77777777" w:rsidTr="00E31179">
        <w:trPr>
          <w:trHeight w:val="703"/>
        </w:trPr>
        <w:tc>
          <w:tcPr>
            <w:tcW w:w="7259" w:type="dxa"/>
            <w:shd w:val="clear" w:color="auto" w:fill="auto"/>
            <w:vAlign w:val="center"/>
          </w:tcPr>
          <w:p w14:paraId="1A52C743" w14:textId="7EF61269"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snapToGrid/>
                <w:lang w:eastAsia="en-AU"/>
              </w:rPr>
              <w:lastRenderedPageBreak/>
              <w:t>6. You should still comply with any other legal record keeping obligation that you might have.</w:t>
            </w:r>
          </w:p>
        </w:tc>
        <w:tc>
          <w:tcPr>
            <w:tcW w:w="7626" w:type="dxa"/>
            <w:shd w:val="clear" w:color="auto" w:fill="auto"/>
            <w:vAlign w:val="center"/>
          </w:tcPr>
          <w:p w14:paraId="74B30CEF" w14:textId="6FF481BA" w:rsidR="0016795D" w:rsidRPr="008B7B83" w:rsidRDefault="0016795D" w:rsidP="001167BD">
            <w:r w:rsidRPr="008B7B83">
              <w:t xml:space="preserve">6. </w:t>
            </w:r>
            <w:r w:rsidR="00165B8D" w:rsidRPr="008B7B83">
              <w:t>遵循</w:t>
            </w:r>
            <w:r w:rsidR="00FD56F1" w:rsidRPr="008B7B83">
              <w:rPr>
                <w:rFonts w:hint="eastAsia"/>
              </w:rPr>
              <w:t>其他可能會有的</w:t>
            </w:r>
            <w:r w:rsidR="006F4D95" w:rsidRPr="008B7B83">
              <w:rPr>
                <w:rFonts w:hint="eastAsia"/>
              </w:rPr>
              <w:t>法律規定的資料</w:t>
            </w:r>
            <w:r w:rsidR="00FD56F1" w:rsidRPr="008B7B83">
              <w:rPr>
                <w:rFonts w:hint="eastAsia"/>
              </w:rPr>
              <w:t>保存責任</w:t>
            </w:r>
            <w:r w:rsidRPr="008B7B83">
              <w:t>。</w:t>
            </w:r>
          </w:p>
        </w:tc>
      </w:tr>
      <w:tr w:rsidR="0016795D" w:rsidRPr="008B7B83" w14:paraId="647F4783" w14:textId="77777777" w:rsidTr="0047713B">
        <w:trPr>
          <w:trHeight w:val="466"/>
        </w:trPr>
        <w:tc>
          <w:tcPr>
            <w:tcW w:w="7259" w:type="dxa"/>
            <w:shd w:val="clear" w:color="auto" w:fill="auto"/>
            <w:vAlign w:val="center"/>
          </w:tcPr>
          <w:p w14:paraId="7DF88608" w14:textId="5376EDF4"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b/>
                <w:bCs/>
                <w:lang w:eastAsia="en-AU"/>
              </w:rPr>
              <w:t>Where can I get more information?</w:t>
            </w:r>
          </w:p>
        </w:tc>
        <w:tc>
          <w:tcPr>
            <w:tcW w:w="7626" w:type="dxa"/>
            <w:shd w:val="clear" w:color="auto" w:fill="auto"/>
            <w:vAlign w:val="center"/>
          </w:tcPr>
          <w:p w14:paraId="423ACAB5" w14:textId="539EAAB8" w:rsidR="0016795D" w:rsidRPr="008B7B83" w:rsidRDefault="0016795D" w:rsidP="001167BD">
            <w:pPr>
              <w:rPr>
                <w:b/>
                <w:bCs/>
              </w:rPr>
            </w:pPr>
            <w:r w:rsidRPr="008B7B83">
              <w:rPr>
                <w:b/>
                <w:bCs/>
              </w:rPr>
              <w:t>在哪</w:t>
            </w:r>
            <w:r w:rsidR="00673217" w:rsidRPr="008B7B83">
              <w:rPr>
                <w:b/>
                <w:bCs/>
              </w:rPr>
              <w:t>裏</w:t>
            </w:r>
            <w:r w:rsidRPr="008B7B83">
              <w:rPr>
                <w:b/>
                <w:bCs/>
              </w:rPr>
              <w:t>可以獲得更多</w:t>
            </w:r>
            <w:r w:rsidR="00E32AF0" w:rsidRPr="008B7B83">
              <w:rPr>
                <w:rFonts w:hint="eastAsia"/>
                <w:b/>
                <w:bCs/>
              </w:rPr>
              <w:t>有關資訊</w:t>
            </w:r>
            <w:r w:rsidRPr="008B7B83">
              <w:rPr>
                <w:b/>
                <w:bCs/>
              </w:rPr>
              <w:t>?</w:t>
            </w:r>
          </w:p>
        </w:tc>
      </w:tr>
      <w:tr w:rsidR="0016795D" w:rsidRPr="008B7B83" w14:paraId="769CCF3A" w14:textId="77777777" w:rsidTr="0047713B">
        <w:trPr>
          <w:trHeight w:val="466"/>
        </w:trPr>
        <w:tc>
          <w:tcPr>
            <w:tcW w:w="7259" w:type="dxa"/>
            <w:shd w:val="clear" w:color="auto" w:fill="auto"/>
            <w:vAlign w:val="center"/>
          </w:tcPr>
          <w:p w14:paraId="01E74A8E" w14:textId="1A4D6F04"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snapToGrid/>
                <w:lang w:eastAsia="en-AU"/>
              </w:rPr>
              <w:t xml:space="preserve">The Office of the </w:t>
            </w:r>
            <w:r w:rsidRPr="008B7B83">
              <w:rPr>
                <w:rFonts w:ascii="Arial" w:eastAsia="SimSun" w:hAnsi="Arial" w:cs="Arial"/>
                <w:snapToGrid/>
                <w:lang w:eastAsia="en-AU"/>
              </w:rPr>
              <w:t xml:space="preserve">Australian Information Commissioner can provide more information about privacy obligations: </w:t>
            </w:r>
            <w:hyperlink r:id="rId15" w:history="1">
              <w:r w:rsidRPr="008B7B83">
                <w:rPr>
                  <w:rStyle w:val="Hyperlink"/>
                  <w:rFonts w:ascii="Arial" w:hAnsi="Arial" w:cs="Arial"/>
                </w:rPr>
                <w:t>www.OAIC.gov.au</w:t>
              </w:r>
            </w:hyperlink>
            <w:r w:rsidRPr="008B7B83">
              <w:rPr>
                <w:rFonts w:ascii="Arial" w:eastAsia="SimSun" w:hAnsi="Arial" w:cs="Arial"/>
                <w:snapToGrid/>
                <w:lang w:eastAsia="en-AU"/>
              </w:rPr>
              <w:t xml:space="preserve">. For the latest information about the COVID-19 emergency in the ACT, please go to </w:t>
            </w:r>
            <w:hyperlink r:id="rId16" w:history="1">
              <w:r w:rsidRPr="008B7B83">
                <w:rPr>
                  <w:rStyle w:val="Hyperlink"/>
                  <w:rFonts w:ascii="Arial" w:hAnsi="Arial" w:cs="Arial"/>
                </w:rPr>
                <w:t>https://www.covid19.act.gov.au</w:t>
              </w:r>
            </w:hyperlink>
          </w:p>
        </w:tc>
        <w:tc>
          <w:tcPr>
            <w:tcW w:w="7626" w:type="dxa"/>
            <w:shd w:val="clear" w:color="auto" w:fill="auto"/>
            <w:vAlign w:val="center"/>
          </w:tcPr>
          <w:p w14:paraId="2123D486" w14:textId="35F4D4FE" w:rsidR="0016795D" w:rsidRPr="008B7B83" w:rsidRDefault="008A57A3" w:rsidP="00460856">
            <w:r w:rsidRPr="008B7B83">
              <w:rPr>
                <w:rFonts w:hint="eastAsia"/>
              </w:rPr>
              <w:t>「</w:t>
            </w:r>
            <w:r w:rsidR="00165B8D" w:rsidRPr="008B7B83">
              <w:t>澳洲</w:t>
            </w:r>
            <w:r w:rsidR="00E8106D" w:rsidRPr="008B7B83">
              <w:t>資料</w:t>
            </w:r>
            <w:r w:rsidR="0016795D" w:rsidRPr="008B7B83">
              <w:t>專員辦公室</w:t>
            </w:r>
            <w:r w:rsidRPr="008B7B83">
              <w:rPr>
                <w:rFonts w:hint="eastAsia"/>
              </w:rPr>
              <w:t>」</w:t>
            </w:r>
            <w:r w:rsidR="003201A4" w:rsidRPr="008B7B83">
              <w:rPr>
                <w:rFonts w:hint="eastAsia"/>
              </w:rPr>
              <w:t>(</w:t>
            </w:r>
            <w:r w:rsidR="003201A4" w:rsidRPr="008B7B83">
              <w:t>Office of the Australian Information Commissioner)</w:t>
            </w:r>
            <w:r w:rsidR="0016795D" w:rsidRPr="008B7B83">
              <w:t>可提供有關</w:t>
            </w:r>
            <w:r w:rsidR="002A76C6" w:rsidRPr="008B7B83">
              <w:t>私隱</w:t>
            </w:r>
            <w:r w:rsidR="0089607C" w:rsidRPr="008B7B83">
              <w:rPr>
                <w:rFonts w:hint="eastAsia"/>
              </w:rPr>
              <w:t>責任</w:t>
            </w:r>
            <w:r w:rsidR="0016795D" w:rsidRPr="008B7B83">
              <w:t>的更多</w:t>
            </w:r>
            <w:r w:rsidR="0089607C" w:rsidRPr="008B7B83">
              <w:rPr>
                <w:rFonts w:hint="eastAsia"/>
              </w:rPr>
              <w:t>資訊：</w:t>
            </w:r>
            <w:hyperlink r:id="rId17" w:history="1">
              <w:r w:rsidR="008B7B83" w:rsidRPr="008B7B83">
                <w:rPr>
                  <w:rStyle w:val="Hyperlink"/>
                </w:rPr>
                <w:t>www.OAIC.gov.au</w:t>
              </w:r>
            </w:hyperlink>
            <w:r w:rsidR="008B7B83" w:rsidRPr="008B7B83">
              <w:t>.</w:t>
            </w:r>
            <w:r w:rsidR="0016795D" w:rsidRPr="008B7B83">
              <w:t xml:space="preserve"> </w:t>
            </w:r>
            <w:r w:rsidR="0016795D" w:rsidRPr="008B7B83">
              <w:t>首都區</w:t>
            </w:r>
            <w:r w:rsidR="0089607C" w:rsidRPr="008B7B83">
              <w:rPr>
                <w:rFonts w:hint="eastAsia"/>
              </w:rPr>
              <w:t>冠狀病毒病緊急情況的</w:t>
            </w:r>
            <w:r w:rsidR="0016795D" w:rsidRPr="008B7B83">
              <w:t>最新</w:t>
            </w:r>
            <w:r w:rsidR="00E8106D" w:rsidRPr="008B7B83">
              <w:t>資料</w:t>
            </w:r>
            <w:r w:rsidR="0089607C" w:rsidRPr="008B7B83">
              <w:rPr>
                <w:rFonts w:hint="eastAsia"/>
              </w:rPr>
              <w:t>可見於</w:t>
            </w:r>
            <w:hyperlink r:id="rId18" w:history="1">
              <w:r w:rsidR="0016795D" w:rsidRPr="008B7B83">
                <w:rPr>
                  <w:rStyle w:val="Hyperlink"/>
                </w:rPr>
                <w:t>https://www.covid19.act.gov.au</w:t>
              </w:r>
            </w:hyperlink>
          </w:p>
        </w:tc>
      </w:tr>
      <w:tr w:rsidR="0016795D" w:rsidRPr="008B7B83" w14:paraId="11640CF3" w14:textId="77777777" w:rsidTr="0047713B">
        <w:trPr>
          <w:trHeight w:val="466"/>
        </w:trPr>
        <w:tc>
          <w:tcPr>
            <w:tcW w:w="7259" w:type="dxa"/>
            <w:shd w:val="clear" w:color="auto" w:fill="auto"/>
            <w:vAlign w:val="center"/>
          </w:tcPr>
          <w:p w14:paraId="78C6DDE7" w14:textId="25F7828E"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b/>
                <w:bCs/>
                <w:lang w:eastAsia="en-AU"/>
              </w:rPr>
              <w:t>Sample notices</w:t>
            </w:r>
          </w:p>
        </w:tc>
        <w:tc>
          <w:tcPr>
            <w:tcW w:w="7626" w:type="dxa"/>
            <w:shd w:val="clear" w:color="auto" w:fill="auto"/>
            <w:vAlign w:val="center"/>
          </w:tcPr>
          <w:p w14:paraId="003BCE40" w14:textId="11909E75" w:rsidR="0016795D" w:rsidRPr="008B7B83" w:rsidRDefault="008230A9" w:rsidP="001167BD">
            <w:pPr>
              <w:rPr>
                <w:b/>
                <w:bCs/>
              </w:rPr>
            </w:pPr>
            <w:r w:rsidRPr="008B7B83">
              <w:rPr>
                <w:rFonts w:hint="eastAsia"/>
                <w:b/>
                <w:bCs/>
              </w:rPr>
              <w:t>通知</w:t>
            </w:r>
            <w:r w:rsidR="0016795D" w:rsidRPr="008B7B83">
              <w:rPr>
                <w:b/>
                <w:bCs/>
              </w:rPr>
              <w:t>範例</w:t>
            </w:r>
          </w:p>
        </w:tc>
      </w:tr>
      <w:tr w:rsidR="0016795D" w:rsidRPr="008B7B83" w14:paraId="3375A8ED" w14:textId="77777777" w:rsidTr="0047713B">
        <w:trPr>
          <w:trHeight w:val="466"/>
        </w:trPr>
        <w:tc>
          <w:tcPr>
            <w:tcW w:w="7259" w:type="dxa"/>
            <w:shd w:val="clear" w:color="auto" w:fill="auto"/>
            <w:vAlign w:val="center"/>
          </w:tcPr>
          <w:p w14:paraId="46517363" w14:textId="0F736DE1"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lang w:eastAsia="en-AU"/>
              </w:rPr>
              <w:t>Below are some examples of notices you could use to inform your customer.</w:t>
            </w:r>
          </w:p>
        </w:tc>
        <w:tc>
          <w:tcPr>
            <w:tcW w:w="7626" w:type="dxa"/>
            <w:shd w:val="clear" w:color="auto" w:fill="auto"/>
            <w:vAlign w:val="center"/>
          </w:tcPr>
          <w:p w14:paraId="3DC46C25" w14:textId="67D969FD" w:rsidR="0016795D" w:rsidRPr="008B7B83" w:rsidRDefault="00E02ECA" w:rsidP="001167BD">
            <w:r w:rsidRPr="008B7B83">
              <w:rPr>
                <w:rFonts w:hint="eastAsia"/>
              </w:rPr>
              <w:t>以下</w:t>
            </w:r>
            <w:r w:rsidR="00673217" w:rsidRPr="008B7B83">
              <w:rPr>
                <w:rFonts w:hint="eastAsia"/>
              </w:rPr>
              <w:t>為一些</w:t>
            </w:r>
            <w:r w:rsidR="0016795D" w:rsidRPr="008B7B83">
              <w:t>通知</w:t>
            </w:r>
            <w:r w:rsidR="00DA27C1" w:rsidRPr="008B7B83">
              <w:rPr>
                <w:rFonts w:hint="eastAsia"/>
              </w:rPr>
              <w:t>範例</w:t>
            </w:r>
            <w:r w:rsidR="00673217" w:rsidRPr="008B7B83">
              <w:rPr>
                <w:rFonts w:hint="eastAsia"/>
              </w:rPr>
              <w:t>，</w:t>
            </w:r>
            <w:r w:rsidRPr="008B7B83">
              <w:rPr>
                <w:rFonts w:hint="eastAsia"/>
              </w:rPr>
              <w:t>可</w:t>
            </w:r>
            <w:r w:rsidR="00673217" w:rsidRPr="008B7B83">
              <w:rPr>
                <w:rFonts w:hint="eastAsia"/>
              </w:rPr>
              <w:t>作</w:t>
            </w:r>
            <w:r w:rsidRPr="008B7B83">
              <w:rPr>
                <w:rFonts w:hint="eastAsia"/>
              </w:rPr>
              <w:t>通告</w:t>
            </w:r>
            <w:r w:rsidR="00E8106D" w:rsidRPr="008B7B83">
              <w:t>顧客</w:t>
            </w:r>
            <w:r w:rsidR="00673217" w:rsidRPr="008B7B83">
              <w:rPr>
                <w:rFonts w:hint="eastAsia"/>
              </w:rPr>
              <w:t>之用</w:t>
            </w:r>
            <w:r w:rsidR="0016795D" w:rsidRPr="008B7B83">
              <w:t>。</w:t>
            </w:r>
          </w:p>
        </w:tc>
      </w:tr>
      <w:tr w:rsidR="0016795D" w:rsidRPr="008B7B83" w14:paraId="75573EC0" w14:textId="77777777" w:rsidTr="0047713B">
        <w:trPr>
          <w:trHeight w:val="466"/>
        </w:trPr>
        <w:tc>
          <w:tcPr>
            <w:tcW w:w="7259" w:type="dxa"/>
            <w:shd w:val="clear" w:color="auto" w:fill="auto"/>
            <w:vAlign w:val="center"/>
          </w:tcPr>
          <w:p w14:paraId="6A466552" w14:textId="1D313F22"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b/>
                <w:bCs/>
                <w:lang w:eastAsia="en-AU"/>
              </w:rPr>
              <w:t xml:space="preserve">Information requested for COVID-19 Contact tracing </w:t>
            </w:r>
          </w:p>
        </w:tc>
        <w:tc>
          <w:tcPr>
            <w:tcW w:w="7626" w:type="dxa"/>
            <w:shd w:val="clear" w:color="auto" w:fill="auto"/>
            <w:vAlign w:val="center"/>
          </w:tcPr>
          <w:p w14:paraId="29A9E231" w14:textId="788BBA84" w:rsidR="0016795D" w:rsidRPr="008B7B83" w:rsidRDefault="0013552F" w:rsidP="001167BD">
            <w:pPr>
              <w:rPr>
                <w:b/>
                <w:bCs/>
              </w:rPr>
            </w:pPr>
            <w:r w:rsidRPr="008B7B83">
              <w:rPr>
                <w:rFonts w:hint="eastAsia"/>
                <w:b/>
                <w:bCs/>
              </w:rPr>
              <w:t>用於冠狀病毒病</w:t>
            </w:r>
            <w:r w:rsidR="00460856" w:rsidRPr="008B7B83">
              <w:rPr>
                <w:rFonts w:hint="eastAsia"/>
                <w:b/>
                <w:bCs/>
              </w:rPr>
              <w:t>接觸順查</w:t>
            </w:r>
            <w:r w:rsidRPr="008B7B83">
              <w:rPr>
                <w:rFonts w:hint="eastAsia"/>
                <w:b/>
                <w:bCs/>
              </w:rPr>
              <w:t>的</w:t>
            </w:r>
            <w:r w:rsidR="00E8106D" w:rsidRPr="008B7B83">
              <w:rPr>
                <w:b/>
                <w:bCs/>
              </w:rPr>
              <w:t>資料</w:t>
            </w:r>
            <w:r w:rsidR="000E2D86" w:rsidRPr="008B7B83">
              <w:rPr>
                <w:rFonts w:hint="eastAsia"/>
                <w:b/>
                <w:bCs/>
              </w:rPr>
              <w:t>詢求</w:t>
            </w:r>
          </w:p>
        </w:tc>
      </w:tr>
      <w:tr w:rsidR="0016795D" w:rsidRPr="008B7B83" w14:paraId="24E5B2AC" w14:textId="77777777" w:rsidTr="00E31179">
        <w:trPr>
          <w:trHeight w:val="1555"/>
        </w:trPr>
        <w:tc>
          <w:tcPr>
            <w:tcW w:w="7259" w:type="dxa"/>
            <w:shd w:val="clear" w:color="auto" w:fill="auto"/>
            <w:vAlign w:val="center"/>
          </w:tcPr>
          <w:p w14:paraId="2F0F3A7F" w14:textId="74ED909A"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lang w:eastAsia="en-AU"/>
              </w:rPr>
              <w:t xml:space="preserve">The ACT Public Health Emergency Directions require us to request your first name and phone number to allow for contact tracing, in case a client or staff member tests positive for COVID-19. This is to protect your health and safety and others in our community. </w:t>
            </w:r>
          </w:p>
        </w:tc>
        <w:tc>
          <w:tcPr>
            <w:tcW w:w="7626" w:type="dxa"/>
            <w:shd w:val="clear" w:color="auto" w:fill="auto"/>
            <w:vAlign w:val="center"/>
          </w:tcPr>
          <w:p w14:paraId="7643DF98" w14:textId="44AA268C" w:rsidR="0016795D" w:rsidRPr="008B7B83" w:rsidRDefault="000E2D86" w:rsidP="001167BD">
            <w:r w:rsidRPr="008B7B83">
              <w:rPr>
                <w:rFonts w:hint="eastAsia"/>
              </w:rPr>
              <w:t>應「首都區公共衛生緊急情況指示」</w:t>
            </w:r>
            <w:r w:rsidRPr="008B7B83">
              <w:rPr>
                <w:rFonts w:hint="eastAsia"/>
              </w:rPr>
              <w:t>(</w:t>
            </w:r>
            <w:r w:rsidRPr="008B7B83">
              <w:t xml:space="preserve">ACT </w:t>
            </w:r>
            <w:r w:rsidRPr="008B7B83">
              <w:rPr>
                <w:rFonts w:hint="eastAsia"/>
              </w:rPr>
              <w:t>Public Health Emergency Directions)</w:t>
            </w:r>
            <w:r w:rsidRPr="008B7B83">
              <w:rPr>
                <w:rFonts w:hint="eastAsia"/>
              </w:rPr>
              <w:t>規定，本</w:t>
            </w:r>
            <w:r w:rsidR="00507088" w:rsidRPr="008B7B83">
              <w:rPr>
                <w:rFonts w:hint="eastAsia"/>
              </w:rPr>
              <w:t>商鋪</w:t>
            </w:r>
            <w:r w:rsidRPr="008B7B83">
              <w:rPr>
                <w:rFonts w:hint="eastAsia"/>
              </w:rPr>
              <w:t>須徵詢閣下之名字</w:t>
            </w:r>
            <w:r w:rsidR="00E8106D" w:rsidRPr="008B7B83">
              <w:t>及</w:t>
            </w:r>
            <w:r w:rsidR="0016795D" w:rsidRPr="008B7B83">
              <w:t>電話號碼</w:t>
            </w:r>
            <w:r w:rsidRPr="008B7B83">
              <w:rPr>
                <w:rFonts w:hint="eastAsia"/>
              </w:rPr>
              <w:t>，萬一有</w:t>
            </w:r>
            <w:r w:rsidR="00E8106D" w:rsidRPr="008B7B83">
              <w:t>顧客</w:t>
            </w:r>
            <w:r w:rsidR="0016795D" w:rsidRPr="008B7B83">
              <w:t>或</w:t>
            </w:r>
            <w:r w:rsidRPr="008B7B83">
              <w:rPr>
                <w:rFonts w:hint="eastAsia"/>
              </w:rPr>
              <w:t>員工確</w:t>
            </w:r>
            <w:r w:rsidR="0016795D" w:rsidRPr="008B7B83">
              <w:t>檢</w:t>
            </w:r>
            <w:r w:rsidRPr="008B7B83">
              <w:rPr>
                <w:rFonts w:hint="eastAsia"/>
              </w:rPr>
              <w:t>冠狀病毒病</w:t>
            </w:r>
            <w:r w:rsidRPr="008B7B83">
              <w:t>(COVID-19)</w:t>
            </w:r>
            <w:r w:rsidR="00507088" w:rsidRPr="008B7B83">
              <w:rPr>
                <w:rFonts w:hint="eastAsia"/>
              </w:rPr>
              <w:t>呈</w:t>
            </w:r>
            <w:r w:rsidR="0016795D" w:rsidRPr="008B7B83">
              <w:t>陽性</w:t>
            </w:r>
            <w:r w:rsidRPr="008B7B83">
              <w:rPr>
                <w:rFonts w:hint="eastAsia"/>
              </w:rPr>
              <w:t>時</w:t>
            </w:r>
            <w:r w:rsidR="00657489" w:rsidRPr="008B7B83">
              <w:rPr>
                <w:rFonts w:hint="eastAsia"/>
              </w:rPr>
              <w:t>，此資料將有助</w:t>
            </w:r>
            <w:r w:rsidR="00D4696A" w:rsidRPr="008B7B83">
              <w:rPr>
                <w:rFonts w:hint="eastAsia"/>
              </w:rPr>
              <w:t>接觸</w:t>
            </w:r>
            <w:r w:rsidR="00657489" w:rsidRPr="008B7B83">
              <w:rPr>
                <w:rFonts w:hint="eastAsia"/>
              </w:rPr>
              <w:t>順查</w:t>
            </w:r>
            <w:r w:rsidR="0016795D" w:rsidRPr="008B7B83">
              <w:t>。</w:t>
            </w:r>
            <w:r w:rsidR="004C60D6" w:rsidRPr="008B7B83">
              <w:rPr>
                <w:rFonts w:hint="eastAsia"/>
              </w:rPr>
              <w:t>此舉</w:t>
            </w:r>
            <w:r w:rsidR="009A252B" w:rsidRPr="008B7B83">
              <w:rPr>
                <w:rFonts w:hint="eastAsia"/>
              </w:rPr>
              <w:t>完全是</w:t>
            </w:r>
            <w:r w:rsidR="0016795D" w:rsidRPr="008B7B83">
              <w:t>為了保護</w:t>
            </w:r>
            <w:r w:rsidR="004C60D6" w:rsidRPr="008B7B83">
              <w:rPr>
                <w:rFonts w:hint="eastAsia"/>
              </w:rPr>
              <w:t>閣下及社區内其他</w:t>
            </w:r>
            <w:r w:rsidR="009A252B" w:rsidRPr="008B7B83">
              <w:rPr>
                <w:rFonts w:hint="eastAsia"/>
              </w:rPr>
              <w:t>人士</w:t>
            </w:r>
            <w:r w:rsidR="004C60D6" w:rsidRPr="008B7B83">
              <w:rPr>
                <w:rFonts w:hint="eastAsia"/>
              </w:rPr>
              <w:t>的</w:t>
            </w:r>
            <w:r w:rsidR="0016795D" w:rsidRPr="008B7B83">
              <w:t>健康</w:t>
            </w:r>
            <w:r w:rsidR="00E8106D" w:rsidRPr="008B7B83">
              <w:t>及</w:t>
            </w:r>
            <w:r w:rsidR="0016795D" w:rsidRPr="008B7B83">
              <w:t>安全。</w:t>
            </w:r>
          </w:p>
        </w:tc>
      </w:tr>
      <w:tr w:rsidR="0016795D" w:rsidRPr="008B7B83" w14:paraId="42E01337" w14:textId="77777777" w:rsidTr="00E31179">
        <w:trPr>
          <w:trHeight w:val="698"/>
        </w:trPr>
        <w:tc>
          <w:tcPr>
            <w:tcW w:w="7259" w:type="dxa"/>
            <w:shd w:val="clear" w:color="auto" w:fill="auto"/>
            <w:vAlign w:val="center"/>
          </w:tcPr>
          <w:p w14:paraId="1B042C0E" w14:textId="7EE0B093"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lang w:eastAsia="en-AU"/>
              </w:rPr>
              <w:t xml:space="preserve">We will only disclose your information to health authorities if they request us to do so following a positive COVID-19 test. </w:t>
            </w:r>
          </w:p>
        </w:tc>
        <w:tc>
          <w:tcPr>
            <w:tcW w:w="7626" w:type="dxa"/>
            <w:shd w:val="clear" w:color="auto" w:fill="auto"/>
            <w:vAlign w:val="center"/>
          </w:tcPr>
          <w:p w14:paraId="0A1AD813" w14:textId="5D813659" w:rsidR="0016795D" w:rsidRPr="008B7B83" w:rsidRDefault="00011EC9" w:rsidP="001167BD">
            <w:r w:rsidRPr="008B7B83">
              <w:rPr>
                <w:rFonts w:hint="eastAsia"/>
              </w:rPr>
              <w:t>本</w:t>
            </w:r>
            <w:r w:rsidR="00507088" w:rsidRPr="008B7B83">
              <w:rPr>
                <w:rFonts w:hint="eastAsia"/>
              </w:rPr>
              <w:t>商鋪</w:t>
            </w:r>
            <w:r w:rsidR="008A31E4" w:rsidRPr="008B7B83">
              <w:t>祇</w:t>
            </w:r>
            <w:r w:rsidR="0016795D" w:rsidRPr="008B7B83">
              <w:t>有</w:t>
            </w:r>
            <w:r w:rsidRPr="008B7B83">
              <w:rPr>
                <w:rFonts w:hint="eastAsia"/>
              </w:rPr>
              <w:t>在出現了冠狀病毒病確</w:t>
            </w:r>
            <w:r w:rsidR="0016795D" w:rsidRPr="008B7B83">
              <w:t>檢陽性後</w:t>
            </w:r>
            <w:r w:rsidRPr="008B7B83">
              <w:rPr>
                <w:rFonts w:hint="eastAsia"/>
              </w:rPr>
              <w:t>應衛生當局的要求</w:t>
            </w:r>
            <w:r w:rsidR="00507088" w:rsidRPr="008B7B83">
              <w:rPr>
                <w:rFonts w:hint="eastAsia"/>
              </w:rPr>
              <w:t>下</w:t>
            </w:r>
            <w:r w:rsidR="0016795D" w:rsidRPr="008B7B83">
              <w:t>才會</w:t>
            </w:r>
            <w:r w:rsidRPr="008B7B83">
              <w:rPr>
                <w:rFonts w:hint="eastAsia"/>
              </w:rPr>
              <w:t>透露閣下</w:t>
            </w:r>
            <w:r w:rsidR="0016795D" w:rsidRPr="008B7B83">
              <w:t>的</w:t>
            </w:r>
            <w:r w:rsidR="00E8106D" w:rsidRPr="008B7B83">
              <w:t>資料</w:t>
            </w:r>
            <w:r w:rsidR="0016795D" w:rsidRPr="008B7B83">
              <w:t>。</w:t>
            </w:r>
          </w:p>
        </w:tc>
      </w:tr>
      <w:tr w:rsidR="0016795D" w:rsidRPr="008B7B83" w14:paraId="5CF221A4" w14:textId="77777777" w:rsidTr="00E31179">
        <w:trPr>
          <w:trHeight w:val="679"/>
        </w:trPr>
        <w:tc>
          <w:tcPr>
            <w:tcW w:w="7259" w:type="dxa"/>
            <w:shd w:val="clear" w:color="auto" w:fill="auto"/>
            <w:vAlign w:val="center"/>
          </w:tcPr>
          <w:p w14:paraId="294DF54E" w14:textId="43172BC6"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lang w:eastAsia="en-AU"/>
              </w:rPr>
              <w:t xml:space="preserve">We will store your personal information securely and destroy it when no longer needed. </w:t>
            </w:r>
          </w:p>
        </w:tc>
        <w:tc>
          <w:tcPr>
            <w:tcW w:w="7626" w:type="dxa"/>
            <w:shd w:val="clear" w:color="auto" w:fill="auto"/>
            <w:vAlign w:val="center"/>
          </w:tcPr>
          <w:p w14:paraId="2EC88063" w14:textId="577F0161" w:rsidR="0016795D" w:rsidRPr="008B7B83" w:rsidRDefault="0016795D" w:rsidP="001167BD">
            <w:r w:rsidRPr="008B7B83">
              <w:t>我們將</w:t>
            </w:r>
            <w:r w:rsidR="00877128" w:rsidRPr="008B7B83">
              <w:rPr>
                <w:rFonts w:hint="eastAsia"/>
              </w:rPr>
              <w:t>慎重</w:t>
            </w:r>
            <w:r w:rsidRPr="008B7B83">
              <w:t>安全地</w:t>
            </w:r>
            <w:r w:rsidR="00712321" w:rsidRPr="008B7B83">
              <w:t>保存</w:t>
            </w:r>
            <w:r w:rsidR="00AB0D64" w:rsidRPr="008B7B83">
              <w:t>你</w:t>
            </w:r>
            <w:r w:rsidRPr="008B7B83">
              <w:t>的個人</w:t>
            </w:r>
            <w:r w:rsidR="00E8106D" w:rsidRPr="008B7B83">
              <w:t>資料</w:t>
            </w:r>
            <w:r w:rsidR="00877128" w:rsidRPr="008B7B83">
              <w:rPr>
                <w:rFonts w:hint="eastAsia"/>
              </w:rPr>
              <w:t>，</w:t>
            </w:r>
            <w:r w:rsidRPr="008B7B83">
              <w:t>並</w:t>
            </w:r>
            <w:r w:rsidR="00877128" w:rsidRPr="008B7B83">
              <w:rPr>
                <w:rFonts w:hint="eastAsia"/>
              </w:rPr>
              <w:t>於</w:t>
            </w:r>
            <w:r w:rsidRPr="008B7B83">
              <w:t>不再</w:t>
            </w:r>
            <w:r w:rsidR="00507088" w:rsidRPr="008B7B83">
              <w:rPr>
                <w:rFonts w:hint="eastAsia"/>
              </w:rPr>
              <w:t>需</w:t>
            </w:r>
            <w:r w:rsidRPr="008B7B83">
              <w:t>要時</w:t>
            </w:r>
            <w:r w:rsidR="00877128" w:rsidRPr="008B7B83">
              <w:rPr>
                <w:rFonts w:hint="eastAsia"/>
              </w:rPr>
              <w:t>予以</w:t>
            </w:r>
            <w:r w:rsidRPr="008B7B83">
              <w:t>銷毀。</w:t>
            </w:r>
          </w:p>
        </w:tc>
      </w:tr>
      <w:tr w:rsidR="0016795D" w:rsidRPr="008B7B83" w14:paraId="7BB3E44C" w14:textId="77777777" w:rsidTr="00E31179">
        <w:trPr>
          <w:trHeight w:val="703"/>
        </w:trPr>
        <w:tc>
          <w:tcPr>
            <w:tcW w:w="7259" w:type="dxa"/>
            <w:shd w:val="clear" w:color="auto" w:fill="auto"/>
            <w:vAlign w:val="center"/>
          </w:tcPr>
          <w:p w14:paraId="50017BF3" w14:textId="0A3296B3"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b/>
                <w:bCs/>
                <w:lang w:eastAsia="en-AU"/>
              </w:rPr>
              <w:t>Or (where this information is already being collected for other purposes)</w:t>
            </w:r>
            <w:r w:rsidRPr="008B7B83">
              <w:rPr>
                <w:rFonts w:ascii="Helvetica" w:eastAsia="SimSun" w:hAnsi="Helvetica" w:cs="Helvetica"/>
                <w:lang w:eastAsia="en-AU"/>
              </w:rPr>
              <w:t xml:space="preserve"> </w:t>
            </w:r>
          </w:p>
        </w:tc>
        <w:tc>
          <w:tcPr>
            <w:tcW w:w="7626" w:type="dxa"/>
            <w:shd w:val="clear" w:color="auto" w:fill="auto"/>
            <w:vAlign w:val="center"/>
          </w:tcPr>
          <w:p w14:paraId="63FCFE47" w14:textId="3E64BFB4" w:rsidR="0016795D" w:rsidRPr="008B7B83" w:rsidRDefault="00040984" w:rsidP="001167BD">
            <w:pPr>
              <w:rPr>
                <w:b/>
                <w:bCs/>
              </w:rPr>
            </w:pPr>
            <w:r w:rsidRPr="008B7B83">
              <w:rPr>
                <w:rFonts w:hint="eastAsia"/>
                <w:b/>
                <w:bCs/>
              </w:rPr>
              <w:t>或</w:t>
            </w:r>
            <w:r w:rsidR="0016795D" w:rsidRPr="008B7B83">
              <w:rPr>
                <w:b/>
                <w:bCs/>
              </w:rPr>
              <w:t>(</w:t>
            </w:r>
            <w:r w:rsidR="002E6455" w:rsidRPr="008B7B83">
              <w:rPr>
                <w:rFonts w:hint="eastAsia"/>
                <w:b/>
                <w:bCs/>
              </w:rPr>
              <w:t>若此</w:t>
            </w:r>
            <w:r w:rsidR="00E8106D" w:rsidRPr="008B7B83">
              <w:rPr>
                <w:b/>
                <w:bCs/>
              </w:rPr>
              <w:t>資料</w:t>
            </w:r>
            <w:r w:rsidR="002E6455" w:rsidRPr="008B7B83">
              <w:rPr>
                <w:rFonts w:hint="eastAsia"/>
                <w:b/>
                <w:bCs/>
              </w:rPr>
              <w:t>因其他目的</w:t>
            </w:r>
            <w:r w:rsidR="0016795D" w:rsidRPr="008B7B83">
              <w:rPr>
                <w:b/>
                <w:bCs/>
              </w:rPr>
              <w:t>已被</w:t>
            </w:r>
            <w:r w:rsidR="00E8106D" w:rsidRPr="008B7B83">
              <w:rPr>
                <w:b/>
                <w:bCs/>
              </w:rPr>
              <w:t>收錄</w:t>
            </w:r>
            <w:r w:rsidR="0016795D" w:rsidRPr="008B7B83">
              <w:rPr>
                <w:b/>
                <w:bCs/>
              </w:rPr>
              <w:t>)</w:t>
            </w:r>
          </w:p>
        </w:tc>
      </w:tr>
      <w:tr w:rsidR="0016795D" w:rsidRPr="008B7B83" w14:paraId="260AF5EA" w14:textId="77777777" w:rsidTr="00E31179">
        <w:trPr>
          <w:trHeight w:val="1563"/>
        </w:trPr>
        <w:tc>
          <w:tcPr>
            <w:tcW w:w="7259" w:type="dxa"/>
            <w:shd w:val="clear" w:color="auto" w:fill="auto"/>
            <w:vAlign w:val="center"/>
          </w:tcPr>
          <w:p w14:paraId="3F4A3723" w14:textId="32D3C2E9"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lang w:eastAsia="en-AU"/>
              </w:rPr>
              <w:lastRenderedPageBreak/>
              <w:t xml:space="preserve">The ACT Public Health Emergency Directions require us to request your first name and phone number to allow for contact tracing, in case a client or staff member tests positive for COVID-19. This is to protect your health and safety and others in our community. </w:t>
            </w:r>
          </w:p>
        </w:tc>
        <w:tc>
          <w:tcPr>
            <w:tcW w:w="7626" w:type="dxa"/>
            <w:shd w:val="clear" w:color="auto" w:fill="auto"/>
            <w:vAlign w:val="center"/>
          </w:tcPr>
          <w:p w14:paraId="1D32198D" w14:textId="71B1AC83" w:rsidR="0016795D" w:rsidRPr="008B7B83" w:rsidRDefault="00943C73" w:rsidP="001167BD">
            <w:r w:rsidRPr="008B7B83">
              <w:rPr>
                <w:rFonts w:hint="eastAsia"/>
              </w:rPr>
              <w:t>應「首都區公共衛生緊急情況指示」</w:t>
            </w:r>
            <w:r w:rsidRPr="008B7B83">
              <w:rPr>
                <w:rFonts w:hint="eastAsia"/>
              </w:rPr>
              <w:t>(</w:t>
            </w:r>
            <w:r w:rsidRPr="008B7B83">
              <w:t xml:space="preserve">ACT </w:t>
            </w:r>
            <w:r w:rsidRPr="008B7B83">
              <w:rPr>
                <w:rFonts w:hint="eastAsia"/>
              </w:rPr>
              <w:t>Public Health Emergency Directions)</w:t>
            </w:r>
            <w:r w:rsidRPr="008B7B83">
              <w:rPr>
                <w:rFonts w:hint="eastAsia"/>
              </w:rPr>
              <w:t>規定，</w:t>
            </w:r>
            <w:r w:rsidRPr="008B7B83">
              <w:t>本</w:t>
            </w:r>
            <w:r w:rsidR="00507088" w:rsidRPr="008B7B83">
              <w:rPr>
                <w:rFonts w:hint="eastAsia"/>
              </w:rPr>
              <w:t>商鋪</w:t>
            </w:r>
            <w:r w:rsidRPr="008B7B83">
              <w:rPr>
                <w:rFonts w:hint="eastAsia"/>
              </w:rPr>
              <w:t>須</w:t>
            </w:r>
            <w:r w:rsidRPr="008B7B83">
              <w:t>徵詢閣下之名字及電話號碼，</w:t>
            </w:r>
            <w:r w:rsidRPr="008B7B83">
              <w:rPr>
                <w:rFonts w:hint="eastAsia"/>
              </w:rPr>
              <w:t>萬一有</w:t>
            </w:r>
            <w:r w:rsidRPr="008B7B83">
              <w:t>顧客或員工</w:t>
            </w:r>
            <w:r w:rsidRPr="008B7B83">
              <w:rPr>
                <w:rFonts w:hint="eastAsia"/>
              </w:rPr>
              <w:t>確</w:t>
            </w:r>
            <w:r w:rsidRPr="008B7B83">
              <w:t>檢</w:t>
            </w:r>
            <w:r w:rsidRPr="008B7B83">
              <w:rPr>
                <w:rFonts w:hint="eastAsia"/>
              </w:rPr>
              <w:t>冠狀病毒病</w:t>
            </w:r>
            <w:r w:rsidRPr="008B7B83">
              <w:t>(COVID-19)</w:t>
            </w:r>
            <w:r w:rsidR="00507088" w:rsidRPr="008B7B83">
              <w:rPr>
                <w:rFonts w:hint="eastAsia"/>
              </w:rPr>
              <w:t>呈</w:t>
            </w:r>
            <w:r w:rsidRPr="008B7B83">
              <w:t>陽性時</w:t>
            </w:r>
            <w:r w:rsidRPr="008B7B83">
              <w:rPr>
                <w:rFonts w:hint="eastAsia"/>
              </w:rPr>
              <w:t>，此資料將有助接觸順查</w:t>
            </w:r>
            <w:r w:rsidRPr="008B7B83">
              <w:t>。此舉</w:t>
            </w:r>
            <w:r w:rsidRPr="008B7B83">
              <w:rPr>
                <w:rFonts w:hint="eastAsia"/>
              </w:rPr>
              <w:t>完全是</w:t>
            </w:r>
            <w:r w:rsidRPr="008B7B83">
              <w:t>為了保護閣下及社區内其他</w:t>
            </w:r>
            <w:r w:rsidRPr="008B7B83">
              <w:rPr>
                <w:rFonts w:hint="eastAsia"/>
              </w:rPr>
              <w:t>人士</w:t>
            </w:r>
            <w:r w:rsidRPr="008B7B83">
              <w:t>的健康及安全</w:t>
            </w:r>
            <w:r w:rsidR="00507088" w:rsidRPr="008B7B83">
              <w:rPr>
                <w:rFonts w:hint="eastAsia"/>
              </w:rPr>
              <w:t>。</w:t>
            </w:r>
          </w:p>
        </w:tc>
      </w:tr>
      <w:tr w:rsidR="0016795D" w:rsidRPr="008B7B83" w14:paraId="3717B526" w14:textId="77777777" w:rsidTr="00E31179">
        <w:trPr>
          <w:trHeight w:val="976"/>
        </w:trPr>
        <w:tc>
          <w:tcPr>
            <w:tcW w:w="7259" w:type="dxa"/>
            <w:shd w:val="clear" w:color="auto" w:fill="auto"/>
            <w:vAlign w:val="center"/>
          </w:tcPr>
          <w:p w14:paraId="0D88D49F" w14:textId="17919821"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lang w:eastAsia="en-AU"/>
              </w:rPr>
              <w:t xml:space="preserve">Please be aware that this personal information you provide to us for booking or other purposes may be used for contact tracing if required by health authorities. </w:t>
            </w:r>
          </w:p>
        </w:tc>
        <w:tc>
          <w:tcPr>
            <w:tcW w:w="7626" w:type="dxa"/>
            <w:shd w:val="clear" w:color="auto" w:fill="auto"/>
            <w:vAlign w:val="center"/>
          </w:tcPr>
          <w:p w14:paraId="55519D98" w14:textId="39125415" w:rsidR="0016795D" w:rsidRPr="008B7B83" w:rsidRDefault="0016795D" w:rsidP="001167BD">
            <w:r w:rsidRPr="008B7B83">
              <w:t>請注意</w:t>
            </w:r>
            <w:r w:rsidR="00ED6EDE" w:rsidRPr="008B7B83">
              <w:rPr>
                <w:rFonts w:hint="eastAsia"/>
              </w:rPr>
              <w:t>，閣下為預訂或其他目的而向本商</w:t>
            </w:r>
            <w:r w:rsidR="00507088" w:rsidRPr="008B7B83">
              <w:rPr>
                <w:rFonts w:hint="eastAsia"/>
              </w:rPr>
              <w:t>舖</w:t>
            </w:r>
            <w:r w:rsidRPr="008B7B83">
              <w:t>提供</w:t>
            </w:r>
            <w:r w:rsidR="00ED6EDE" w:rsidRPr="008B7B83">
              <w:rPr>
                <w:rFonts w:hint="eastAsia"/>
              </w:rPr>
              <w:t>的</w:t>
            </w:r>
            <w:r w:rsidRPr="008B7B83">
              <w:t>個人</w:t>
            </w:r>
            <w:r w:rsidR="00E8106D" w:rsidRPr="008B7B83">
              <w:t>資料</w:t>
            </w:r>
            <w:r w:rsidR="00ED6EDE" w:rsidRPr="008B7B83">
              <w:rPr>
                <w:rFonts w:hint="eastAsia"/>
              </w:rPr>
              <w:t>，若應衛生當局要求，則可能會用於接觸</w:t>
            </w:r>
            <w:r w:rsidR="007C773F" w:rsidRPr="008B7B83">
              <w:t>順查</w:t>
            </w:r>
            <w:r w:rsidRPr="008B7B83">
              <w:t>。</w:t>
            </w:r>
          </w:p>
        </w:tc>
      </w:tr>
      <w:tr w:rsidR="0016795D" w:rsidRPr="002926AD" w14:paraId="2CFAA3E7" w14:textId="77777777" w:rsidTr="00E31179">
        <w:trPr>
          <w:trHeight w:val="1402"/>
        </w:trPr>
        <w:tc>
          <w:tcPr>
            <w:tcW w:w="7259" w:type="dxa"/>
            <w:shd w:val="clear" w:color="auto" w:fill="auto"/>
            <w:vAlign w:val="center"/>
          </w:tcPr>
          <w:p w14:paraId="238D3FFC" w14:textId="47C36082" w:rsidR="0016795D" w:rsidRPr="008B7B83" w:rsidRDefault="0016795D" w:rsidP="0016795D">
            <w:pPr>
              <w:autoSpaceDE w:val="0"/>
              <w:autoSpaceDN w:val="0"/>
              <w:adjustRightInd w:val="0"/>
              <w:ind w:left="22"/>
              <w:rPr>
                <w:rFonts w:ascii="Helvetica" w:eastAsia="SimSun" w:hAnsi="Helvetica" w:cs="Helvetica"/>
                <w:snapToGrid/>
                <w:lang w:eastAsia="en-AU"/>
              </w:rPr>
            </w:pPr>
            <w:r w:rsidRPr="008B7B83">
              <w:rPr>
                <w:rFonts w:ascii="Helvetica" w:eastAsia="SimSun" w:hAnsi="Helvetica" w:cs="Helvetica"/>
                <w:snapToGrid/>
                <w:lang w:eastAsia="en-AU"/>
              </w:rPr>
              <w:t>We will not disclose this information to anyone other than health authorities if they request this information, or unless you have otherwise agreed. The information will be stored securely and disposed of securely when no longer required.</w:t>
            </w:r>
          </w:p>
        </w:tc>
        <w:tc>
          <w:tcPr>
            <w:tcW w:w="7626" w:type="dxa"/>
            <w:shd w:val="clear" w:color="auto" w:fill="auto"/>
            <w:vAlign w:val="center"/>
          </w:tcPr>
          <w:p w14:paraId="7CDC5D77" w14:textId="052DC88B" w:rsidR="0016795D" w:rsidRPr="008B7B83" w:rsidRDefault="00DF7616" w:rsidP="001167BD">
            <w:r w:rsidRPr="008B7B83">
              <w:rPr>
                <w:rFonts w:hint="eastAsia"/>
              </w:rPr>
              <w:t>除</w:t>
            </w:r>
            <w:r w:rsidR="0016795D" w:rsidRPr="008B7B83">
              <w:t>衛生當局</w:t>
            </w:r>
            <w:r w:rsidRPr="008B7B83">
              <w:rPr>
                <w:rFonts w:hint="eastAsia"/>
              </w:rPr>
              <w:t>之外，本商</w:t>
            </w:r>
            <w:r w:rsidR="00507088" w:rsidRPr="008B7B83">
              <w:rPr>
                <w:rFonts w:hint="eastAsia"/>
              </w:rPr>
              <w:t>舖</w:t>
            </w:r>
            <w:r w:rsidRPr="008B7B83">
              <w:rPr>
                <w:rFonts w:hint="eastAsia"/>
              </w:rPr>
              <w:t>不會</w:t>
            </w:r>
            <w:r w:rsidR="00C87C61" w:rsidRPr="008B7B83">
              <w:rPr>
                <w:rFonts w:hint="eastAsia"/>
              </w:rPr>
              <w:t>透露</w:t>
            </w:r>
            <w:r w:rsidRPr="008B7B83">
              <w:rPr>
                <w:rFonts w:hint="eastAsia"/>
              </w:rPr>
              <w:t>閣的</w:t>
            </w:r>
            <w:r w:rsidR="00E8106D" w:rsidRPr="008B7B83">
              <w:t>資料</w:t>
            </w:r>
            <w:r w:rsidRPr="008B7B83">
              <w:rPr>
                <w:rFonts w:hint="eastAsia"/>
              </w:rPr>
              <w:t>予任何人，</w:t>
            </w:r>
            <w:r w:rsidR="0016795D" w:rsidRPr="008B7B83">
              <w:t>除非</w:t>
            </w:r>
            <w:r w:rsidR="00AB0D64" w:rsidRPr="008B7B83">
              <w:t>你</w:t>
            </w:r>
            <w:r w:rsidR="00B719C5" w:rsidRPr="008B7B83">
              <w:rPr>
                <w:rFonts w:hint="eastAsia"/>
              </w:rPr>
              <w:t>事先首肯。</w:t>
            </w:r>
            <w:r w:rsidR="00C6773F" w:rsidRPr="008B7B83">
              <w:rPr>
                <w:rFonts w:hint="eastAsia"/>
              </w:rPr>
              <w:t>本</w:t>
            </w:r>
            <w:r w:rsidR="00E8106D" w:rsidRPr="008B7B83">
              <w:t>資料</w:t>
            </w:r>
            <w:r w:rsidR="0016795D" w:rsidRPr="008B7B83">
              <w:t>將</w:t>
            </w:r>
            <w:r w:rsidR="00C6773F" w:rsidRPr="008B7B83">
              <w:rPr>
                <w:rFonts w:hint="eastAsia"/>
              </w:rPr>
              <w:t>會被慎重</w:t>
            </w:r>
            <w:r w:rsidR="00712321" w:rsidRPr="008B7B83">
              <w:t>保存</w:t>
            </w:r>
            <w:r w:rsidR="00C6773F" w:rsidRPr="008B7B83">
              <w:rPr>
                <w:rFonts w:hint="eastAsia"/>
              </w:rPr>
              <w:t>，</w:t>
            </w:r>
            <w:r w:rsidR="0016795D" w:rsidRPr="008B7B83">
              <w:t>並</w:t>
            </w:r>
            <w:r w:rsidR="00C6773F" w:rsidRPr="008B7B83">
              <w:rPr>
                <w:rFonts w:hint="eastAsia"/>
              </w:rPr>
              <w:t>於</w:t>
            </w:r>
            <w:r w:rsidR="0016795D" w:rsidRPr="008B7B83">
              <w:t>不再</w:t>
            </w:r>
            <w:r w:rsidR="00507088" w:rsidRPr="008B7B83">
              <w:rPr>
                <w:rFonts w:hint="eastAsia"/>
              </w:rPr>
              <w:t>需</w:t>
            </w:r>
            <w:r w:rsidR="0016795D" w:rsidRPr="008B7B83">
              <w:t>要時</w:t>
            </w:r>
            <w:r w:rsidR="00507088" w:rsidRPr="008B7B83">
              <w:rPr>
                <w:rFonts w:hint="eastAsia"/>
              </w:rPr>
              <w:t>予以</w:t>
            </w:r>
            <w:r w:rsidR="00F576C5" w:rsidRPr="008B7B83">
              <w:rPr>
                <w:rFonts w:hint="eastAsia"/>
              </w:rPr>
              <w:t>銷毀</w:t>
            </w:r>
            <w:r w:rsidR="0016795D" w:rsidRPr="008B7B83">
              <w:t>。</w:t>
            </w:r>
          </w:p>
        </w:tc>
      </w:tr>
    </w:tbl>
    <w:p w14:paraId="3F52ED1F" w14:textId="77777777" w:rsidR="002A2621" w:rsidRPr="002926AD" w:rsidRDefault="00636FD1" w:rsidP="003618C6">
      <w:pPr>
        <w:ind w:left="-426"/>
        <w:rPr>
          <w:rFonts w:ascii="Arial" w:hAnsi="Arial" w:cs="Arial"/>
        </w:rPr>
      </w:pPr>
      <w:r w:rsidRPr="002926AD">
        <w:rPr>
          <w:rFonts w:ascii="Arial" w:hAnsi="Arial" w:cs="Arial"/>
          <w:b/>
        </w:rPr>
        <w:tab/>
      </w:r>
      <w:r w:rsidR="008C09DC" w:rsidRPr="002926AD">
        <w:rPr>
          <w:rFonts w:ascii="Arial" w:hAnsi="Arial" w:cs="Arial"/>
        </w:rPr>
        <w:tab/>
      </w:r>
    </w:p>
    <w:sectPr w:rsidR="002A2621" w:rsidRPr="002926AD" w:rsidSect="00CB1A58">
      <w:headerReference w:type="default" r:id="rId19"/>
      <w:footerReference w:type="default" r:id="rId20"/>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B7440" w14:textId="77777777" w:rsidR="00733F9A" w:rsidRDefault="00733F9A">
      <w:pPr>
        <w:rPr>
          <w:rFonts w:eastAsia="SimSun"/>
        </w:rPr>
      </w:pPr>
      <w:r>
        <w:rPr>
          <w:rFonts w:eastAsia="SimSun"/>
        </w:rPr>
        <w:separator/>
      </w:r>
    </w:p>
  </w:endnote>
  <w:endnote w:type="continuationSeparator" w:id="0">
    <w:p w14:paraId="0627A338" w14:textId="77777777" w:rsidR="00733F9A" w:rsidRDefault="00733F9A">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aleway">
    <w:altName w:val="Trebuchet MS"/>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3A7DC768" w:rsidR="00636FD1" w:rsidRDefault="00636FD1">
    <w:pPr>
      <w:pStyle w:val="Footer"/>
      <w:jc w:val="right"/>
      <w:rPr>
        <w:rFonts w:ascii="Arial Unicode MS"/>
      </w:rPr>
    </w:pPr>
    <w:r>
      <w:rPr>
        <w:rFonts w:ascii="Arial Unicode MS"/>
        <w:noProof/>
      </w:rPr>
      <w:t xml:space="preserve">Page </w:t>
    </w:r>
    <w:r w:rsidR="00497DB7">
      <w:rPr>
        <w:rFonts w:ascii="Arial Unicode MS"/>
        <w:noProof/>
      </w:rPr>
      <w:fldChar w:fldCharType="begin"/>
    </w:r>
    <w:r>
      <w:rPr>
        <w:rFonts w:ascii="Arial Unicode MS"/>
        <w:noProof/>
      </w:rPr>
      <w:instrText xml:space="preserve"> PAGE </w:instrText>
    </w:r>
    <w:r w:rsidR="00497DB7">
      <w:rPr>
        <w:rFonts w:ascii="Arial Unicode MS"/>
        <w:noProof/>
      </w:rPr>
      <w:fldChar w:fldCharType="separate"/>
    </w:r>
    <w:r w:rsidR="00330530">
      <w:rPr>
        <w:rFonts w:ascii="Arial Unicode MS"/>
        <w:noProof/>
      </w:rPr>
      <w:t>1</w:t>
    </w:r>
    <w:r w:rsidR="00497DB7">
      <w:rPr>
        <w:rFonts w:ascii="Arial Unicode MS"/>
        <w:noProof/>
      </w:rPr>
      <w:fldChar w:fldCharType="end"/>
    </w:r>
    <w:r>
      <w:rPr>
        <w:rFonts w:ascii="Arial Unicode MS"/>
        <w:noProof/>
      </w:rPr>
      <w:t xml:space="preserve"> of </w:t>
    </w:r>
    <w:r w:rsidR="00497DB7">
      <w:rPr>
        <w:rFonts w:ascii="Arial Unicode MS"/>
        <w:noProof/>
      </w:rPr>
      <w:fldChar w:fldCharType="begin"/>
    </w:r>
    <w:r>
      <w:rPr>
        <w:rFonts w:ascii="Arial Unicode MS"/>
        <w:noProof/>
      </w:rPr>
      <w:instrText xml:space="preserve"> NUMPAGES </w:instrText>
    </w:r>
    <w:r w:rsidR="00497DB7">
      <w:rPr>
        <w:rFonts w:ascii="Arial Unicode MS"/>
        <w:noProof/>
      </w:rPr>
      <w:fldChar w:fldCharType="separate"/>
    </w:r>
    <w:r w:rsidR="00330530">
      <w:rPr>
        <w:rFonts w:ascii="Arial Unicode MS"/>
        <w:noProof/>
      </w:rPr>
      <w:t>3</w:t>
    </w:r>
    <w:r w:rsidR="00497DB7">
      <w:rPr>
        <w:rFonts w:ascii="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B970C" w14:textId="77777777" w:rsidR="00733F9A" w:rsidRDefault="00733F9A">
      <w:pPr>
        <w:rPr>
          <w:rFonts w:eastAsia="SimSun"/>
        </w:rPr>
      </w:pPr>
      <w:r>
        <w:rPr>
          <w:rFonts w:eastAsia="SimSun"/>
        </w:rPr>
        <w:separator/>
      </w:r>
    </w:p>
  </w:footnote>
  <w:footnote w:type="continuationSeparator" w:id="0">
    <w:p w14:paraId="62183F6D" w14:textId="77777777" w:rsidR="00733F9A" w:rsidRDefault="00733F9A">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086F" w14:textId="09E4E0F1" w:rsidR="00636FD1" w:rsidRPr="00A65FC6" w:rsidRDefault="00636FD1"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5873B0"/>
    <w:multiLevelType w:val="hybridMultilevel"/>
    <w:tmpl w:val="04A8E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0"/>
  </w:num>
  <w:num w:numId="4">
    <w:abstractNumId w:val="14"/>
  </w:num>
  <w:num w:numId="5">
    <w:abstractNumId w:val="7"/>
  </w:num>
  <w:num w:numId="6">
    <w:abstractNumId w:val="6"/>
  </w:num>
  <w:num w:numId="7">
    <w:abstractNumId w:val="2"/>
  </w:num>
  <w:num w:numId="8">
    <w:abstractNumId w:val="18"/>
  </w:num>
  <w:num w:numId="9">
    <w:abstractNumId w:val="15"/>
  </w:num>
  <w:num w:numId="10">
    <w:abstractNumId w:val="3"/>
  </w:num>
  <w:num w:numId="11">
    <w:abstractNumId w:val="5"/>
  </w:num>
  <w:num w:numId="12">
    <w:abstractNumId w:val="9"/>
  </w:num>
  <w:num w:numId="13">
    <w:abstractNumId w:val="13"/>
  </w:num>
  <w:num w:numId="14">
    <w:abstractNumId w:val="16"/>
  </w:num>
  <w:num w:numId="15">
    <w:abstractNumId w:val="11"/>
  </w:num>
  <w:num w:numId="16">
    <w:abstractNumId w:val="17"/>
  </w:num>
  <w:num w:numId="17">
    <w:abstractNumId w:val="8"/>
  </w:num>
  <w:num w:numId="18">
    <w:abstractNumId w:val="1"/>
  </w:num>
  <w:num w:numId="19">
    <w:abstractNumId w:val="19"/>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05FD1"/>
    <w:rsid w:val="00011EC9"/>
    <w:rsid w:val="00040984"/>
    <w:rsid w:val="000454F1"/>
    <w:rsid w:val="000515ED"/>
    <w:rsid w:val="0005397A"/>
    <w:rsid w:val="000734BD"/>
    <w:rsid w:val="000758A9"/>
    <w:rsid w:val="00076B59"/>
    <w:rsid w:val="00084C0D"/>
    <w:rsid w:val="00090F40"/>
    <w:rsid w:val="00094792"/>
    <w:rsid w:val="00094A74"/>
    <w:rsid w:val="00095AED"/>
    <w:rsid w:val="000A74D0"/>
    <w:rsid w:val="000C39BD"/>
    <w:rsid w:val="000C6BBB"/>
    <w:rsid w:val="000C7688"/>
    <w:rsid w:val="000D75F4"/>
    <w:rsid w:val="000D783D"/>
    <w:rsid w:val="000E21E1"/>
    <w:rsid w:val="000E2D86"/>
    <w:rsid w:val="000F5261"/>
    <w:rsid w:val="001167BD"/>
    <w:rsid w:val="00117D1E"/>
    <w:rsid w:val="00121883"/>
    <w:rsid w:val="00126A5A"/>
    <w:rsid w:val="00133C9B"/>
    <w:rsid w:val="0013552F"/>
    <w:rsid w:val="00135A31"/>
    <w:rsid w:val="001406B2"/>
    <w:rsid w:val="0014403E"/>
    <w:rsid w:val="00165611"/>
    <w:rsid w:val="00165B8D"/>
    <w:rsid w:val="00166D33"/>
    <w:rsid w:val="0016795D"/>
    <w:rsid w:val="00170B7E"/>
    <w:rsid w:val="0017584F"/>
    <w:rsid w:val="00181FB0"/>
    <w:rsid w:val="00187DA1"/>
    <w:rsid w:val="00195883"/>
    <w:rsid w:val="00195894"/>
    <w:rsid w:val="001A065A"/>
    <w:rsid w:val="001A7D79"/>
    <w:rsid w:val="001B50C8"/>
    <w:rsid w:val="001B6D19"/>
    <w:rsid w:val="001B7205"/>
    <w:rsid w:val="001C1113"/>
    <w:rsid w:val="001C63FA"/>
    <w:rsid w:val="001C7ABD"/>
    <w:rsid w:val="001C7B38"/>
    <w:rsid w:val="001D2448"/>
    <w:rsid w:val="001D3E69"/>
    <w:rsid w:val="001D5D0D"/>
    <w:rsid w:val="001D6B4A"/>
    <w:rsid w:val="001E463E"/>
    <w:rsid w:val="002039C2"/>
    <w:rsid w:val="0020539F"/>
    <w:rsid w:val="0020743E"/>
    <w:rsid w:val="00215B74"/>
    <w:rsid w:val="0022140F"/>
    <w:rsid w:val="0022323C"/>
    <w:rsid w:val="002264B0"/>
    <w:rsid w:val="00226F6B"/>
    <w:rsid w:val="002314AD"/>
    <w:rsid w:val="002351FE"/>
    <w:rsid w:val="0023748C"/>
    <w:rsid w:val="00242CEC"/>
    <w:rsid w:val="0024367C"/>
    <w:rsid w:val="00243B6E"/>
    <w:rsid w:val="00245BD8"/>
    <w:rsid w:val="00256409"/>
    <w:rsid w:val="0026286B"/>
    <w:rsid w:val="00271795"/>
    <w:rsid w:val="002727F8"/>
    <w:rsid w:val="00281C07"/>
    <w:rsid w:val="00287478"/>
    <w:rsid w:val="002926AD"/>
    <w:rsid w:val="002A2621"/>
    <w:rsid w:val="002A47A7"/>
    <w:rsid w:val="002A76C6"/>
    <w:rsid w:val="002B2BF0"/>
    <w:rsid w:val="002B50DB"/>
    <w:rsid w:val="002C3481"/>
    <w:rsid w:val="002C37A1"/>
    <w:rsid w:val="002D0678"/>
    <w:rsid w:val="002D2EB3"/>
    <w:rsid w:val="002E07D1"/>
    <w:rsid w:val="002E6455"/>
    <w:rsid w:val="002F5DBD"/>
    <w:rsid w:val="00301732"/>
    <w:rsid w:val="00305406"/>
    <w:rsid w:val="003075DB"/>
    <w:rsid w:val="00311F4F"/>
    <w:rsid w:val="003201A4"/>
    <w:rsid w:val="00324AA9"/>
    <w:rsid w:val="00330530"/>
    <w:rsid w:val="00333240"/>
    <w:rsid w:val="003364BB"/>
    <w:rsid w:val="0034115A"/>
    <w:rsid w:val="003431C6"/>
    <w:rsid w:val="0036018D"/>
    <w:rsid w:val="003618C6"/>
    <w:rsid w:val="0036582E"/>
    <w:rsid w:val="00372217"/>
    <w:rsid w:val="00374A14"/>
    <w:rsid w:val="00376802"/>
    <w:rsid w:val="003848AE"/>
    <w:rsid w:val="00385DB2"/>
    <w:rsid w:val="00386AB0"/>
    <w:rsid w:val="003873B5"/>
    <w:rsid w:val="00394F0A"/>
    <w:rsid w:val="0039730C"/>
    <w:rsid w:val="003A06F2"/>
    <w:rsid w:val="003A2DF3"/>
    <w:rsid w:val="003A3981"/>
    <w:rsid w:val="003A51A5"/>
    <w:rsid w:val="003A5959"/>
    <w:rsid w:val="003B1CF9"/>
    <w:rsid w:val="003B2C33"/>
    <w:rsid w:val="003B3178"/>
    <w:rsid w:val="003B3797"/>
    <w:rsid w:val="003B5EEC"/>
    <w:rsid w:val="003C44A3"/>
    <w:rsid w:val="003C7537"/>
    <w:rsid w:val="003D5391"/>
    <w:rsid w:val="003D540F"/>
    <w:rsid w:val="003F3637"/>
    <w:rsid w:val="00402E26"/>
    <w:rsid w:val="004041D3"/>
    <w:rsid w:val="0040525C"/>
    <w:rsid w:val="004219CD"/>
    <w:rsid w:val="004231D3"/>
    <w:rsid w:val="00427831"/>
    <w:rsid w:val="00444D4E"/>
    <w:rsid w:val="00460856"/>
    <w:rsid w:val="00470CAC"/>
    <w:rsid w:val="00470DBD"/>
    <w:rsid w:val="004717DC"/>
    <w:rsid w:val="00471A52"/>
    <w:rsid w:val="0047713B"/>
    <w:rsid w:val="00477229"/>
    <w:rsid w:val="004835D1"/>
    <w:rsid w:val="00483D12"/>
    <w:rsid w:val="0048798B"/>
    <w:rsid w:val="00492057"/>
    <w:rsid w:val="00497DB7"/>
    <w:rsid w:val="00497DEA"/>
    <w:rsid w:val="004A11B8"/>
    <w:rsid w:val="004A2E43"/>
    <w:rsid w:val="004A7AC7"/>
    <w:rsid w:val="004B3675"/>
    <w:rsid w:val="004B57F3"/>
    <w:rsid w:val="004B5FBA"/>
    <w:rsid w:val="004C60D6"/>
    <w:rsid w:val="004D44C2"/>
    <w:rsid w:val="00500EE6"/>
    <w:rsid w:val="00503B20"/>
    <w:rsid w:val="00505993"/>
    <w:rsid w:val="00507088"/>
    <w:rsid w:val="005121BA"/>
    <w:rsid w:val="0053530B"/>
    <w:rsid w:val="00541E02"/>
    <w:rsid w:val="0054237F"/>
    <w:rsid w:val="00543850"/>
    <w:rsid w:val="00545046"/>
    <w:rsid w:val="00546262"/>
    <w:rsid w:val="00552862"/>
    <w:rsid w:val="0055568A"/>
    <w:rsid w:val="00555C01"/>
    <w:rsid w:val="00562030"/>
    <w:rsid w:val="00570A4F"/>
    <w:rsid w:val="00584443"/>
    <w:rsid w:val="005848E6"/>
    <w:rsid w:val="00585C68"/>
    <w:rsid w:val="005B2135"/>
    <w:rsid w:val="005B3C0D"/>
    <w:rsid w:val="005B5EB7"/>
    <w:rsid w:val="005D0231"/>
    <w:rsid w:val="005D6EBD"/>
    <w:rsid w:val="005D702B"/>
    <w:rsid w:val="005D7F81"/>
    <w:rsid w:val="005E095C"/>
    <w:rsid w:val="005E59BA"/>
    <w:rsid w:val="005F1D36"/>
    <w:rsid w:val="0060217E"/>
    <w:rsid w:val="006035C1"/>
    <w:rsid w:val="006147B3"/>
    <w:rsid w:val="00620375"/>
    <w:rsid w:val="0063114A"/>
    <w:rsid w:val="00632A5D"/>
    <w:rsid w:val="00634124"/>
    <w:rsid w:val="00636FD1"/>
    <w:rsid w:val="006436C8"/>
    <w:rsid w:val="00655422"/>
    <w:rsid w:val="00657489"/>
    <w:rsid w:val="0066037B"/>
    <w:rsid w:val="006702AF"/>
    <w:rsid w:val="006728A6"/>
    <w:rsid w:val="00673217"/>
    <w:rsid w:val="006801A0"/>
    <w:rsid w:val="0068475A"/>
    <w:rsid w:val="006860C2"/>
    <w:rsid w:val="00692EC6"/>
    <w:rsid w:val="0069524F"/>
    <w:rsid w:val="00695B27"/>
    <w:rsid w:val="006A093E"/>
    <w:rsid w:val="006A1793"/>
    <w:rsid w:val="006A6251"/>
    <w:rsid w:val="006C2963"/>
    <w:rsid w:val="006C5366"/>
    <w:rsid w:val="006C6297"/>
    <w:rsid w:val="006D0AA9"/>
    <w:rsid w:val="006D3006"/>
    <w:rsid w:val="006D3764"/>
    <w:rsid w:val="006E19FD"/>
    <w:rsid w:val="006E38D3"/>
    <w:rsid w:val="006F0F48"/>
    <w:rsid w:val="006F25E1"/>
    <w:rsid w:val="006F4D95"/>
    <w:rsid w:val="006F7B32"/>
    <w:rsid w:val="0070162B"/>
    <w:rsid w:val="00712321"/>
    <w:rsid w:val="0071256B"/>
    <w:rsid w:val="00714855"/>
    <w:rsid w:val="00727A50"/>
    <w:rsid w:val="00731BDA"/>
    <w:rsid w:val="00733F9A"/>
    <w:rsid w:val="007377BF"/>
    <w:rsid w:val="00740E43"/>
    <w:rsid w:val="0074135A"/>
    <w:rsid w:val="007519DD"/>
    <w:rsid w:val="0076255B"/>
    <w:rsid w:val="007652F9"/>
    <w:rsid w:val="00766B5D"/>
    <w:rsid w:val="00770C6C"/>
    <w:rsid w:val="00792F83"/>
    <w:rsid w:val="00793FF2"/>
    <w:rsid w:val="007C506A"/>
    <w:rsid w:val="007C5621"/>
    <w:rsid w:val="007C773F"/>
    <w:rsid w:val="007E05C1"/>
    <w:rsid w:val="007E466D"/>
    <w:rsid w:val="007E521A"/>
    <w:rsid w:val="007E7641"/>
    <w:rsid w:val="007F7B26"/>
    <w:rsid w:val="00811A16"/>
    <w:rsid w:val="008138D4"/>
    <w:rsid w:val="008168FB"/>
    <w:rsid w:val="008230A9"/>
    <w:rsid w:val="00825927"/>
    <w:rsid w:val="00825FE1"/>
    <w:rsid w:val="00840618"/>
    <w:rsid w:val="00854410"/>
    <w:rsid w:val="0085785A"/>
    <w:rsid w:val="008668C2"/>
    <w:rsid w:val="00873238"/>
    <w:rsid w:val="008739A1"/>
    <w:rsid w:val="00877128"/>
    <w:rsid w:val="0088253A"/>
    <w:rsid w:val="0089607C"/>
    <w:rsid w:val="008A31E4"/>
    <w:rsid w:val="008A4FE9"/>
    <w:rsid w:val="008A57A3"/>
    <w:rsid w:val="008A7EDA"/>
    <w:rsid w:val="008B1175"/>
    <w:rsid w:val="008B131C"/>
    <w:rsid w:val="008B7B83"/>
    <w:rsid w:val="008C09DC"/>
    <w:rsid w:val="008C3C7A"/>
    <w:rsid w:val="008E7AB2"/>
    <w:rsid w:val="00900365"/>
    <w:rsid w:val="0090433B"/>
    <w:rsid w:val="00912B8C"/>
    <w:rsid w:val="0092153F"/>
    <w:rsid w:val="00926037"/>
    <w:rsid w:val="00941361"/>
    <w:rsid w:val="009416B0"/>
    <w:rsid w:val="00943C73"/>
    <w:rsid w:val="00960152"/>
    <w:rsid w:val="00962545"/>
    <w:rsid w:val="00975B9C"/>
    <w:rsid w:val="009902AA"/>
    <w:rsid w:val="00992349"/>
    <w:rsid w:val="009A0570"/>
    <w:rsid w:val="009A252B"/>
    <w:rsid w:val="009B3C00"/>
    <w:rsid w:val="009B5599"/>
    <w:rsid w:val="009C06AF"/>
    <w:rsid w:val="009C49D3"/>
    <w:rsid w:val="009D203F"/>
    <w:rsid w:val="009D5B50"/>
    <w:rsid w:val="009D7D12"/>
    <w:rsid w:val="009E23FE"/>
    <w:rsid w:val="009E5700"/>
    <w:rsid w:val="009E722A"/>
    <w:rsid w:val="009F73EE"/>
    <w:rsid w:val="00A04A41"/>
    <w:rsid w:val="00A05AB9"/>
    <w:rsid w:val="00A05AE0"/>
    <w:rsid w:val="00A069F5"/>
    <w:rsid w:val="00A14A16"/>
    <w:rsid w:val="00A14DCF"/>
    <w:rsid w:val="00A320C1"/>
    <w:rsid w:val="00A34A13"/>
    <w:rsid w:val="00A359FC"/>
    <w:rsid w:val="00A367DE"/>
    <w:rsid w:val="00A4415D"/>
    <w:rsid w:val="00A4474F"/>
    <w:rsid w:val="00A46752"/>
    <w:rsid w:val="00A62BB7"/>
    <w:rsid w:val="00A632DA"/>
    <w:rsid w:val="00A65CB4"/>
    <w:rsid w:val="00A65FC6"/>
    <w:rsid w:val="00A7112E"/>
    <w:rsid w:val="00A7446B"/>
    <w:rsid w:val="00A7784B"/>
    <w:rsid w:val="00A82C95"/>
    <w:rsid w:val="00A835C8"/>
    <w:rsid w:val="00A8768C"/>
    <w:rsid w:val="00A91465"/>
    <w:rsid w:val="00A92C9B"/>
    <w:rsid w:val="00A936B9"/>
    <w:rsid w:val="00A9637C"/>
    <w:rsid w:val="00AA1920"/>
    <w:rsid w:val="00AA1CA9"/>
    <w:rsid w:val="00AB0D64"/>
    <w:rsid w:val="00AC0EE3"/>
    <w:rsid w:val="00AD6D8E"/>
    <w:rsid w:val="00AE1B26"/>
    <w:rsid w:val="00AE3A89"/>
    <w:rsid w:val="00AE4A76"/>
    <w:rsid w:val="00AF0A10"/>
    <w:rsid w:val="00B06BB0"/>
    <w:rsid w:val="00B12873"/>
    <w:rsid w:val="00B261BD"/>
    <w:rsid w:val="00B33838"/>
    <w:rsid w:val="00B461B3"/>
    <w:rsid w:val="00B719C5"/>
    <w:rsid w:val="00B733DD"/>
    <w:rsid w:val="00B763E2"/>
    <w:rsid w:val="00B80D88"/>
    <w:rsid w:val="00B875A5"/>
    <w:rsid w:val="00B87D68"/>
    <w:rsid w:val="00B93535"/>
    <w:rsid w:val="00B955FA"/>
    <w:rsid w:val="00B9673F"/>
    <w:rsid w:val="00BA5E32"/>
    <w:rsid w:val="00BB1821"/>
    <w:rsid w:val="00BB38C3"/>
    <w:rsid w:val="00BB6298"/>
    <w:rsid w:val="00BC1612"/>
    <w:rsid w:val="00BC2F2C"/>
    <w:rsid w:val="00BF01B7"/>
    <w:rsid w:val="00BF3328"/>
    <w:rsid w:val="00C07FF0"/>
    <w:rsid w:val="00C13009"/>
    <w:rsid w:val="00C14F9B"/>
    <w:rsid w:val="00C22947"/>
    <w:rsid w:val="00C22E65"/>
    <w:rsid w:val="00C2513C"/>
    <w:rsid w:val="00C34D5E"/>
    <w:rsid w:val="00C53213"/>
    <w:rsid w:val="00C54245"/>
    <w:rsid w:val="00C622E5"/>
    <w:rsid w:val="00C64CBF"/>
    <w:rsid w:val="00C6773F"/>
    <w:rsid w:val="00C67C75"/>
    <w:rsid w:val="00C72357"/>
    <w:rsid w:val="00C8021B"/>
    <w:rsid w:val="00C82FD5"/>
    <w:rsid w:val="00C83550"/>
    <w:rsid w:val="00C87C61"/>
    <w:rsid w:val="00C920DF"/>
    <w:rsid w:val="00CA150A"/>
    <w:rsid w:val="00CA1F1F"/>
    <w:rsid w:val="00CB15BB"/>
    <w:rsid w:val="00CB1A58"/>
    <w:rsid w:val="00CB4854"/>
    <w:rsid w:val="00CB7FAF"/>
    <w:rsid w:val="00CC3825"/>
    <w:rsid w:val="00CD2098"/>
    <w:rsid w:val="00CD54D6"/>
    <w:rsid w:val="00D1470B"/>
    <w:rsid w:val="00D218E9"/>
    <w:rsid w:val="00D25069"/>
    <w:rsid w:val="00D34211"/>
    <w:rsid w:val="00D43458"/>
    <w:rsid w:val="00D43EAE"/>
    <w:rsid w:val="00D45ADC"/>
    <w:rsid w:val="00D4696A"/>
    <w:rsid w:val="00D50A40"/>
    <w:rsid w:val="00D52F5A"/>
    <w:rsid w:val="00D56EB6"/>
    <w:rsid w:val="00D70292"/>
    <w:rsid w:val="00D7308E"/>
    <w:rsid w:val="00D87EE9"/>
    <w:rsid w:val="00DA27C1"/>
    <w:rsid w:val="00DA3D24"/>
    <w:rsid w:val="00DA6A50"/>
    <w:rsid w:val="00DC4B81"/>
    <w:rsid w:val="00DC7FF3"/>
    <w:rsid w:val="00DD71B0"/>
    <w:rsid w:val="00DE3B34"/>
    <w:rsid w:val="00DE4E1D"/>
    <w:rsid w:val="00DF7616"/>
    <w:rsid w:val="00E02ECA"/>
    <w:rsid w:val="00E120BF"/>
    <w:rsid w:val="00E127EB"/>
    <w:rsid w:val="00E22999"/>
    <w:rsid w:val="00E31179"/>
    <w:rsid w:val="00E32AF0"/>
    <w:rsid w:val="00E635BE"/>
    <w:rsid w:val="00E711F3"/>
    <w:rsid w:val="00E77396"/>
    <w:rsid w:val="00E804B0"/>
    <w:rsid w:val="00E8106D"/>
    <w:rsid w:val="00E866A5"/>
    <w:rsid w:val="00E913E7"/>
    <w:rsid w:val="00E91434"/>
    <w:rsid w:val="00EA70EB"/>
    <w:rsid w:val="00EB5408"/>
    <w:rsid w:val="00EC7360"/>
    <w:rsid w:val="00ED6EDE"/>
    <w:rsid w:val="00EE7D3A"/>
    <w:rsid w:val="00EF4F76"/>
    <w:rsid w:val="00EF6C37"/>
    <w:rsid w:val="00F0268C"/>
    <w:rsid w:val="00F039F7"/>
    <w:rsid w:val="00F119B4"/>
    <w:rsid w:val="00F132AA"/>
    <w:rsid w:val="00F35286"/>
    <w:rsid w:val="00F37CFB"/>
    <w:rsid w:val="00F42097"/>
    <w:rsid w:val="00F52EB9"/>
    <w:rsid w:val="00F52F8B"/>
    <w:rsid w:val="00F55E26"/>
    <w:rsid w:val="00F5681B"/>
    <w:rsid w:val="00F576C5"/>
    <w:rsid w:val="00F64F21"/>
    <w:rsid w:val="00F72CF4"/>
    <w:rsid w:val="00F73E3E"/>
    <w:rsid w:val="00F815F7"/>
    <w:rsid w:val="00F91802"/>
    <w:rsid w:val="00FA2E7B"/>
    <w:rsid w:val="00FD2285"/>
    <w:rsid w:val="00FD4E9E"/>
    <w:rsid w:val="00FD56F1"/>
    <w:rsid w:val="00FD7ED0"/>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7BD"/>
    <w:rPr>
      <w:rFonts w:asciiTheme="minorHAnsi" w:eastAsia="Arial Unicode MS" w:hAnsiTheme="minorHAnsi"/>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styleId="UnresolvedMention">
    <w:name w:val="Unresolved Mention"/>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ink/ink1.xml"/><Relationship Id="rId18" Type="http://schemas.openxmlformats.org/officeDocument/2006/relationships/hyperlink" Target="https://www.covid19.act.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legislation.act.gov.au/ni/2020-153/" TargetMode="External"/><Relationship Id="rId17" Type="http://schemas.openxmlformats.org/officeDocument/2006/relationships/hyperlink" Target="http://www.oaic.gov.au./" TargetMode="External"/><Relationship Id="rId2" Type="http://schemas.openxmlformats.org/officeDocument/2006/relationships/customXml" Target="../customXml/item2.xml"/><Relationship Id="rId16" Type="http://schemas.openxmlformats.org/officeDocument/2006/relationships/hyperlink" Target="https://www.covid19.act.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AIC.gov.au" TargetMode="External"/><Relationship Id="rId5" Type="http://schemas.openxmlformats.org/officeDocument/2006/relationships/styles" Target="styles.xml"/><Relationship Id="rId15" Type="http://schemas.openxmlformats.org/officeDocument/2006/relationships/hyperlink" Target="http://www.OAIC.gov.au" TargetMode="External"/><Relationship Id="rId10" Type="http://schemas.openxmlformats.org/officeDocument/2006/relationships/hyperlink" Target="http://www.OAIC.gov.a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6T10:59:59.522"/>
    </inkml:context>
    <inkml:brush xml:id="br0">
      <inkml:brushProperty name="width" value="0.05" units="cm"/>
      <inkml:brushProperty name="height" value="0.05" units="cm"/>
    </inkml:brush>
  </inkml:definitions>
  <inkml:trace contextRef="#ctx0" brushRef="#br0">263 113 7698,'0'0'296,"0"0"-64,0 0 96,0 0 144,0 0 72,0 0-336,0 0-136,-86-67-72,54 55-288,-16 0-640,0 2-1185,0-2-4408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9</TotalTime>
  <Pages>1</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9271</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Nutt, Teone</dc:creator>
  <cp:lastModifiedBy>Nutt, Teone</cp:lastModifiedBy>
  <cp:revision>5</cp:revision>
  <cp:lastPrinted>2020-06-23T09:03:00Z</cp:lastPrinted>
  <dcterms:created xsi:type="dcterms:W3CDTF">2020-06-23T07:38:00Z</dcterms:created>
  <dcterms:modified xsi:type="dcterms:W3CDTF">2020-06-23T09:03:00Z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