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2"/>
        <w:gridCol w:w="7443"/>
      </w:tblGrid>
      <w:tr w:rsidR="00636FD1" w:rsidRPr="00CF6629" w14:paraId="1B8C897B" w14:textId="77777777" w:rsidTr="00461307">
        <w:trPr>
          <w:trHeight w:val="474"/>
        </w:trPr>
        <w:tc>
          <w:tcPr>
            <w:tcW w:w="7442" w:type="dxa"/>
            <w:shd w:val="clear" w:color="auto" w:fill="17365D"/>
            <w:vAlign w:val="center"/>
          </w:tcPr>
          <w:p w14:paraId="724D832E" w14:textId="77777777" w:rsidR="00636FD1" w:rsidRPr="00CF6629" w:rsidRDefault="00636FD1" w:rsidP="00636FD1">
            <w:pPr>
              <w:rPr>
                <w:rFonts w:ascii="Nirmala UI" w:eastAsia="Arial Unicode MS" w:hAnsi="Nirmala UI" w:cs="Nirmala UI"/>
                <w:sz w:val="28"/>
                <w:szCs w:val="28"/>
              </w:rPr>
            </w:pPr>
            <w:r w:rsidRPr="00CF6629">
              <w:rPr>
                <w:rFonts w:ascii="Nirmala UI" w:eastAsia="Arial Unicode MS" w:hAnsi="Nirmala UI" w:cs="Nirmala UI"/>
                <w:noProof/>
                <w:sz w:val="28"/>
                <w:szCs w:val="28"/>
              </w:rPr>
              <w:t>English</w:t>
            </w:r>
          </w:p>
        </w:tc>
        <w:tc>
          <w:tcPr>
            <w:tcW w:w="7443" w:type="dxa"/>
            <w:shd w:val="clear" w:color="auto" w:fill="17365D"/>
            <w:vAlign w:val="center"/>
          </w:tcPr>
          <w:p w14:paraId="22AE80B6" w14:textId="0DA91CD9" w:rsidR="00636FD1" w:rsidRPr="00CF6629" w:rsidRDefault="00BE05E5" w:rsidP="00477229">
            <w:pPr>
              <w:rPr>
                <w:rFonts w:ascii="Nirmala UI" w:eastAsia="Arial Unicode MS" w:hAnsi="Nirmala UI" w:cs="Nirmala UI"/>
                <w:sz w:val="28"/>
                <w:szCs w:val="28"/>
              </w:rPr>
            </w:pPr>
            <w:r w:rsidRPr="00CF6629">
              <w:rPr>
                <w:rFonts w:ascii="Nirmala UI" w:eastAsia="Arial Unicode MS" w:hAnsi="Nirmala UI" w:cs="Nirmala UI"/>
                <w:sz w:val="28"/>
                <w:szCs w:val="28"/>
              </w:rPr>
              <w:t>Hindi</w:t>
            </w:r>
          </w:p>
        </w:tc>
      </w:tr>
      <w:tr w:rsidR="00BD6381" w:rsidRPr="00CF6629" w14:paraId="0746254A" w14:textId="77777777" w:rsidTr="00461307">
        <w:trPr>
          <w:trHeight w:val="1504"/>
        </w:trPr>
        <w:tc>
          <w:tcPr>
            <w:tcW w:w="7442" w:type="dxa"/>
            <w:shd w:val="clear" w:color="auto" w:fill="auto"/>
            <w:vAlign w:val="center"/>
          </w:tcPr>
          <w:p w14:paraId="14694BDE" w14:textId="29814B31" w:rsidR="00BD6381" w:rsidRPr="00CF6629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Nirmala UI" w:eastAsia="SimSun" w:hAnsi="Nirmala UI" w:cs="Nirmala UI"/>
                <w:snapToGrid/>
                <w:lang w:eastAsia="en-AU"/>
              </w:rPr>
            </w:pPr>
            <w:bookmarkStart w:id="0" w:name="_GoBack"/>
            <w:bookmarkEnd w:id="0"/>
            <w:r w:rsidRPr="00CF6629">
              <w:rPr>
                <w:rFonts w:ascii="Nirmala UI" w:eastAsia="SimSun" w:hAnsi="Nirmala UI" w:cs="Nirmala UI"/>
                <w:snapToGrid/>
                <w:lang w:eastAsia="en-AU"/>
              </w:rPr>
              <w:t>The ACT will increase elective surgery across the Territory in a careful and staged approach. This approach is in line with the Federal Government’s announcement on 15 May 2020 that national restrictions on elective surgery have been lifted.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26904224" w14:textId="1EB3C70D" w:rsidR="00BD6381" w:rsidRPr="00CF6629" w:rsidRDefault="00FE648F" w:rsidP="000515ED">
            <w:pPr>
              <w:rPr>
                <w:rFonts w:ascii="Nirmala UI" w:eastAsia="Arial Unicode MS" w:hAnsi="Nirmala UI" w:cs="Nirmala UI"/>
              </w:rPr>
            </w:pPr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ACT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पूरी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Territory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="00B05B3D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सावधा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नीपूर्वक</w:t>
            </w:r>
            <w:proofErr w:type="spellEnd"/>
            <w:r w:rsidR="00B05B3D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B05B3D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="00B05B3D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चरणबद्ध</w:t>
            </w:r>
            <w:proofErr w:type="spellEnd"/>
            <w:r w:rsidR="00B05B3D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B05B3D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दृष्टिकोण</w:t>
            </w:r>
            <w:r w:rsidR="00B05B3D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से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वैकल्पिक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सर्ज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रियों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अनुमति</w:t>
            </w:r>
            <w:proofErr w:type="spellEnd"/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 xml:space="preserve"> </w:t>
            </w:r>
            <w:r w:rsidR="00B05B3D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बढ़ाए</w:t>
            </w:r>
            <w:proofErr w:type="spellStart"/>
            <w:r w:rsidR="007F63B5" w:rsidRPr="00CF6629">
              <w:rPr>
                <w:rFonts w:ascii="Nirmala UI" w:eastAsia="Arial Unicode MS" w:hAnsi="Nirmala UI" w:cs="Nirmala UI"/>
                <w:lang w:bidi="hi-IN"/>
              </w:rPr>
              <w:t>गी</w:t>
            </w:r>
            <w:proofErr w:type="spellEnd"/>
            <w:r w:rsidR="00B05B3D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।</w:t>
            </w:r>
            <w:r w:rsidR="00B05B3D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B05B3D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यह</w:t>
            </w:r>
            <w:r w:rsidR="00B05B3D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B05B3D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दृष्टिकोण</w:t>
            </w:r>
            <w:r w:rsidR="00B05B3D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C859BC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वैकल्पिक</w:t>
            </w:r>
            <w:r w:rsidR="00C859BC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C859BC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सर्ज</w:t>
            </w:r>
            <w:proofErr w:type="spellStart"/>
            <w:r w:rsidR="00C859BC" w:rsidRPr="00CF6629">
              <w:rPr>
                <w:rFonts w:ascii="Nirmala UI" w:eastAsia="Arial Unicode MS" w:hAnsi="Nirmala UI" w:cs="Nirmala UI"/>
                <w:lang w:bidi="hi-IN"/>
              </w:rPr>
              <w:t>रियों</w:t>
            </w:r>
            <w:proofErr w:type="spellEnd"/>
            <w:r w:rsidR="00C859BC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C859BC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पर</w:t>
            </w:r>
            <w:r w:rsidR="00C859BC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C859BC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राष्ट्रीय</w:t>
            </w:r>
            <w:r w:rsidR="00C859BC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C859BC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प्रतिबंध</w:t>
            </w:r>
            <w:r w:rsidR="00C859BC"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C859BC" w:rsidRPr="00CF6629">
              <w:rPr>
                <w:rFonts w:ascii="Nirmala UI" w:eastAsia="Arial Unicode MS" w:hAnsi="Nirmala UI" w:cs="Nirmala UI"/>
                <w:lang w:bidi="hi-IN"/>
              </w:rPr>
              <w:t>समाप्त</w:t>
            </w:r>
            <w:proofErr w:type="spellEnd"/>
            <w:r w:rsidR="00C859BC"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C859BC" w:rsidRPr="00CF6629">
              <w:rPr>
                <w:rFonts w:ascii="Nirmala UI" w:eastAsia="Arial Unicode MS" w:hAnsi="Nirmala UI" w:cs="Nirmala UI"/>
                <w:lang w:bidi="hi-IN"/>
              </w:rPr>
              <w:t>करने</w:t>
            </w:r>
            <w:proofErr w:type="spellEnd"/>
            <w:r w:rsidR="00C859BC"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C859BC" w:rsidRPr="00CF6629">
              <w:rPr>
                <w:rFonts w:ascii="Nirmala UI" w:eastAsia="Arial Unicode MS" w:hAnsi="Nirmala UI" w:cs="Nirmala UI"/>
                <w:lang w:bidi="hi-IN"/>
              </w:rPr>
              <w:t>से</w:t>
            </w:r>
            <w:proofErr w:type="spellEnd"/>
            <w:r w:rsidR="00C859BC"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C859BC" w:rsidRPr="00CF6629">
              <w:rPr>
                <w:rFonts w:ascii="Nirmala UI" w:eastAsia="Arial Unicode MS" w:hAnsi="Nirmala UI" w:cs="Nirmala UI"/>
                <w:lang w:bidi="hi-IN"/>
              </w:rPr>
              <w:t>संबंधित</w:t>
            </w:r>
            <w:proofErr w:type="spellEnd"/>
            <w:r w:rsidR="00C859BC"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="00E73D85" w:rsidRPr="00CF6629">
              <w:rPr>
                <w:rFonts w:ascii="Nirmala UI" w:eastAsia="Arial Unicode MS" w:hAnsi="Nirmala UI" w:cs="Nirmala UI"/>
                <w:lang w:bidi="hi-IN"/>
              </w:rPr>
              <w:t xml:space="preserve">15 </w:t>
            </w:r>
            <w:r w:rsidR="00E73D85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मई</w:t>
            </w:r>
            <w:r w:rsidR="00E73D85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E73D85" w:rsidRPr="00CF6629">
              <w:rPr>
                <w:rFonts w:ascii="Nirmala UI" w:eastAsia="Arial Unicode MS" w:hAnsi="Nirmala UI" w:cs="Nirmala UI"/>
                <w:lang w:bidi="hi-IN"/>
              </w:rPr>
              <w:t xml:space="preserve">2020 </w:t>
            </w:r>
            <w:r w:rsidR="00E73D85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को</w:t>
            </w:r>
            <w:r w:rsidR="00E73D85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B05B3D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संघीय</w:t>
            </w:r>
            <w:r w:rsidR="00B05B3D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B05B3D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सरकार</w:t>
            </w:r>
            <w:r w:rsidR="00E73D85"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="00B05B3D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की</w:t>
            </w:r>
            <w:r w:rsidR="00B05B3D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B05B3D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घोषणा</w:t>
            </w:r>
            <w:r w:rsidR="00B05B3D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B05B3D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="00B05B3D"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B05B3D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अनु</w:t>
            </w:r>
            <w:proofErr w:type="spellStart"/>
            <w:r w:rsidR="00C859BC" w:rsidRPr="00CF6629">
              <w:rPr>
                <w:rFonts w:ascii="Nirmala UI" w:eastAsia="Arial Unicode MS" w:hAnsi="Nirmala UI" w:cs="Nirmala UI"/>
                <w:lang w:bidi="hi-IN"/>
              </w:rPr>
              <w:t>रेखण</w:t>
            </w:r>
            <w:proofErr w:type="spellEnd"/>
            <w:r w:rsidR="00C859BC"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C859BC" w:rsidRPr="00CF6629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="00C859BC"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C859BC" w:rsidRPr="00CF6629">
              <w:rPr>
                <w:rFonts w:ascii="Nirmala UI" w:eastAsia="Arial Unicode MS" w:hAnsi="Nirmala UI" w:cs="Nirmala UI"/>
                <w:lang w:bidi="hi-IN"/>
              </w:rPr>
              <w:t>है</w:t>
            </w:r>
            <w:proofErr w:type="spellEnd"/>
            <w:r w:rsidR="00B05B3D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।</w:t>
            </w:r>
          </w:p>
        </w:tc>
      </w:tr>
      <w:tr w:rsidR="00BD6381" w:rsidRPr="00CF6629" w14:paraId="649ADB10" w14:textId="77777777" w:rsidTr="00461307">
        <w:trPr>
          <w:trHeight w:val="466"/>
        </w:trPr>
        <w:tc>
          <w:tcPr>
            <w:tcW w:w="7442" w:type="dxa"/>
            <w:shd w:val="clear" w:color="auto" w:fill="auto"/>
            <w:vAlign w:val="center"/>
          </w:tcPr>
          <w:p w14:paraId="4F03B3CE" w14:textId="77777777" w:rsidR="00BD6381" w:rsidRPr="00CF6629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Nirmala UI" w:eastAsia="SimSun" w:hAnsi="Nirmala UI" w:cs="Nirmala UI"/>
                <w:snapToGrid/>
                <w:lang w:eastAsia="en-AU"/>
              </w:rPr>
            </w:pPr>
            <w:r w:rsidRPr="00CF6629">
              <w:rPr>
                <w:rFonts w:ascii="Nirmala UI" w:eastAsia="SimSun" w:hAnsi="Nirmala UI" w:cs="Nirmala UI"/>
                <w:snapToGrid/>
                <w:lang w:eastAsia="en-AU"/>
              </w:rPr>
              <w:t>Patients whose elective surgery has been confirmed and booked will be contacted directly by the relevant hospital.</w:t>
            </w:r>
          </w:p>
          <w:p w14:paraId="291142EE" w14:textId="017878A2" w:rsidR="00BD6381" w:rsidRPr="00CF6629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Nirmala UI" w:eastAsia="SimSun" w:hAnsi="Nirmala UI" w:cs="Nirmala UI"/>
                <w:snapToGrid/>
                <w:lang w:eastAsia="en-AU"/>
              </w:rPr>
            </w:pPr>
            <w:r w:rsidRPr="00CF6629">
              <w:rPr>
                <w:rFonts w:ascii="Nirmala UI" w:eastAsia="SimSun" w:hAnsi="Nirmala UI" w:cs="Nirmala UI"/>
                <w:snapToGrid/>
                <w:lang w:eastAsia="en-AU"/>
              </w:rPr>
              <w:t>If your condition changes, make an appointment to see your GP or your surgeon.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59605CF0" w14:textId="77777777" w:rsidR="00BD6381" w:rsidRPr="00CF6629" w:rsidRDefault="00E73D85" w:rsidP="000515ED">
            <w:pPr>
              <w:rPr>
                <w:rFonts w:ascii="Nirmala UI" w:eastAsia="Arial Unicode MS" w:hAnsi="Nirmala UI" w:cs="Nirmala UI"/>
                <w:lang w:bidi="hi-IN"/>
              </w:rPr>
            </w:pP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जिन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रोगियों</w:t>
            </w:r>
            <w:proofErr w:type="spellEnd"/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लिए</w:t>
            </w:r>
            <w:proofErr w:type="spellEnd"/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वैकल्पिक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सर्जरी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की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पुष्टि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की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गई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है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सर्जरी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लिए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आरक्षण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कर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दिया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गया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है</w:t>
            </w:r>
            <w:proofErr w:type="spellEnd"/>
            <w:r w:rsidRPr="00CF6629">
              <w:rPr>
                <w:rFonts w:ascii="Nirmala UI" w:eastAsia="Arial Unicode MS" w:hAnsi="Nirmala UI" w:cs="Nirmala UI"/>
              </w:rPr>
              <w:t xml:space="preserve">,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उनसे</w:t>
            </w:r>
            <w:proofErr w:type="spellEnd"/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संबंधित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अस्पताल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द्वारा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सीधे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संपर्क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किया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जाएगा</w:t>
            </w:r>
            <w:proofErr w:type="spellEnd"/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।</w:t>
            </w:r>
          </w:p>
          <w:p w14:paraId="16415D09" w14:textId="1F5B0ED7" w:rsidR="00E73D85" w:rsidRPr="00CF6629" w:rsidRDefault="00E73D85" w:rsidP="000515ED">
            <w:pPr>
              <w:rPr>
                <w:rFonts w:ascii="Nirmala UI" w:eastAsia="Arial Unicode MS" w:hAnsi="Nirmala UI" w:cs="Nirmala UI"/>
              </w:rPr>
            </w:pP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यदि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आपकी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120F3F" w:rsidRPr="00CF6629">
              <w:rPr>
                <w:rFonts w:ascii="Nirmala UI" w:eastAsia="Arial Unicode MS" w:hAnsi="Nirmala UI" w:cs="Nirmala UI"/>
                <w:lang w:bidi="hi-IN"/>
              </w:rPr>
              <w:t>स्वास्थ्य</w:t>
            </w:r>
            <w:proofErr w:type="spellEnd"/>
            <w:r w:rsidR="00120F3F" w:rsidRPr="00CF6629">
              <w:rPr>
                <w:rFonts w:ascii="Nirmala UI" w:eastAsia="Arial Unicode MS" w:hAnsi="Nirmala UI" w:cs="Nirmala UI"/>
                <w:lang w:bidi="hi-IN"/>
              </w:rPr>
              <w:t>-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स्थिति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कोई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परिवर्तन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होता</w:t>
            </w:r>
            <w:proofErr w:type="spellEnd"/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है</w:t>
            </w:r>
            <w:r w:rsidRPr="00CF6629">
              <w:rPr>
                <w:rFonts w:ascii="Nirmala UI" w:eastAsia="Arial Unicode MS" w:hAnsi="Nirmala UI" w:cs="Nirmala UI"/>
              </w:rPr>
              <w:t xml:space="preserve">,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तो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अपने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जीपी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या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सर्जन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पास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दिखाने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लिए</w:t>
            </w:r>
            <w:proofErr w:type="spellEnd"/>
            <w:r w:rsidR="00120F3F"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एपॉइंटमेंट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लें</w:t>
            </w:r>
            <w:proofErr w:type="spellEnd"/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।</w:t>
            </w:r>
          </w:p>
        </w:tc>
      </w:tr>
      <w:tr w:rsidR="00BD6381" w:rsidRPr="00BE05E5" w14:paraId="10DD890F" w14:textId="77777777" w:rsidTr="00461307">
        <w:trPr>
          <w:trHeight w:val="846"/>
        </w:trPr>
        <w:tc>
          <w:tcPr>
            <w:tcW w:w="7442" w:type="dxa"/>
            <w:shd w:val="clear" w:color="auto" w:fill="auto"/>
            <w:vAlign w:val="center"/>
          </w:tcPr>
          <w:p w14:paraId="4EC7DEBA" w14:textId="6BD8A84B" w:rsidR="00BD6381" w:rsidRPr="00CF6629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Nirmala UI" w:eastAsia="SimSun" w:hAnsi="Nirmala UI" w:cs="Nirmala UI"/>
                <w:snapToGrid/>
                <w:lang w:eastAsia="en-AU"/>
              </w:rPr>
            </w:pPr>
            <w:r w:rsidRPr="00CF6629">
              <w:rPr>
                <w:rFonts w:ascii="Nirmala UI" w:eastAsia="SimSun" w:hAnsi="Nirmala UI" w:cs="Nirmala UI"/>
                <w:snapToGrid/>
                <w:lang w:eastAsia="en-AU"/>
              </w:rPr>
              <w:t>If you have any concerns or questions you can contact our Territory Wide Surgical Services Team on 5124 9889.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64B863E7" w14:textId="16711C7C" w:rsidR="00BD6381" w:rsidRPr="00BE05E5" w:rsidRDefault="00120F3F" w:rsidP="000515ED">
            <w:pPr>
              <w:rPr>
                <w:rFonts w:ascii="Nirmala UI" w:eastAsia="Arial Unicode MS" w:hAnsi="Nirmala UI" w:cs="Nirmala UI"/>
              </w:rPr>
            </w:pP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यदि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3156D3" w:rsidRPr="00CF6629">
              <w:rPr>
                <w:rFonts w:ascii="Nirmala UI" w:eastAsia="Arial Unicode MS" w:hAnsi="Nirmala UI" w:cs="Nirmala UI"/>
                <w:lang w:bidi="hi-IN"/>
              </w:rPr>
              <w:t>आपके</w:t>
            </w:r>
            <w:proofErr w:type="spellEnd"/>
            <w:r w:rsidR="003156D3"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3156D3" w:rsidRPr="00CF6629">
              <w:rPr>
                <w:rFonts w:ascii="Nirmala UI" w:eastAsia="Arial Unicode MS" w:hAnsi="Nirmala UI" w:cs="Nirmala UI"/>
                <w:lang w:bidi="hi-IN"/>
              </w:rPr>
              <w:t>पास</w:t>
            </w:r>
            <w:proofErr w:type="spellEnd"/>
            <w:r w:rsidR="003156D3"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3156D3" w:rsidRPr="00CF6629">
              <w:rPr>
                <w:rFonts w:ascii="Nirmala UI" w:eastAsia="Arial Unicode MS" w:hAnsi="Nirmala UI" w:cs="Nirmala UI"/>
                <w:lang w:bidi="hi-IN"/>
              </w:rPr>
              <w:t>कोई</w:t>
            </w:r>
            <w:proofErr w:type="spellEnd"/>
            <w:r w:rsidR="003156D3"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प्रश्न</w:t>
            </w:r>
            <w:proofErr w:type="spellEnd"/>
            <w:r w:rsidR="003156D3"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3156D3" w:rsidRPr="00CF6629">
              <w:rPr>
                <w:rFonts w:ascii="Nirmala UI" w:eastAsia="Arial Unicode MS" w:hAnsi="Nirmala UI" w:cs="Nirmala UI"/>
                <w:lang w:bidi="hi-IN"/>
              </w:rPr>
              <w:t>या</w:t>
            </w:r>
            <w:proofErr w:type="spellEnd"/>
            <w:r w:rsidR="003156D3"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="003156D3"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चिंता</w:t>
            </w:r>
            <w:proofErr w:type="spellStart"/>
            <w:r w:rsidR="003156D3" w:rsidRPr="00CF6629">
              <w:rPr>
                <w:rFonts w:ascii="Nirmala UI" w:eastAsia="Arial Unicode MS" w:hAnsi="Nirmala UI" w:cs="Nirmala UI"/>
                <w:lang w:bidi="hi-IN"/>
              </w:rPr>
              <w:t>एँ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हैं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,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तो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आप</w:t>
            </w:r>
            <w:proofErr w:type="spellEnd"/>
            <w:r w:rsidRPr="00CF6629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हमारी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/>
              </w:rPr>
              <w:t xml:space="preserve">Territory Wide Surgical Services Team </w:t>
            </w:r>
            <w:proofErr w:type="spellStart"/>
            <w:r w:rsidRPr="00CF6629">
              <w:rPr>
                <w:rFonts w:ascii="Nirmala UI" w:eastAsia="Arial Unicode MS" w:hAnsi="Nirmala UI" w:cs="Nirmala UI"/>
              </w:rPr>
              <w:t>से</w:t>
            </w:r>
            <w:proofErr w:type="spellEnd"/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/>
              </w:rPr>
              <w:t xml:space="preserve">5124 9889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पर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संपर्क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कर</w:t>
            </w:r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सकते</w:t>
            </w:r>
            <w:r w:rsidRPr="00CF6629">
              <w:rPr>
                <w:rFonts w:ascii="Nirmala UI" w:eastAsia="Arial Unicode MS" w:hAnsi="Nirmala UI" w:cs="Nirmala UI"/>
                <w:lang w:bidi="hi-IN"/>
              </w:rPr>
              <w:t>/</w:t>
            </w:r>
            <w:proofErr w:type="spellStart"/>
            <w:r w:rsidRPr="00CF6629">
              <w:rPr>
                <w:rFonts w:ascii="Nirmala UI" w:eastAsia="Arial Unicode MS" w:hAnsi="Nirmala UI" w:cs="Nirmala UI"/>
                <w:lang w:bidi="hi-IN"/>
              </w:rPr>
              <w:t>सकती</w:t>
            </w:r>
            <w:proofErr w:type="spellEnd"/>
            <w:r w:rsidRPr="00CF6629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CF6629">
              <w:rPr>
                <w:rFonts w:ascii="Nirmala UI" w:eastAsia="Arial Unicode MS" w:hAnsi="Nirmala UI" w:cs="Nirmala UI" w:hint="cs"/>
                <w:cs/>
                <w:lang w:bidi="hi-IN"/>
              </w:rPr>
              <w:t>हैं।</w:t>
            </w:r>
          </w:p>
        </w:tc>
      </w:tr>
    </w:tbl>
    <w:p w14:paraId="3F52ED1F" w14:textId="5F51A92A" w:rsidR="002A2621" w:rsidRPr="00BE05E5" w:rsidRDefault="002A2621" w:rsidP="00F208BE">
      <w:pPr>
        <w:rPr>
          <w:rFonts w:ascii="Nirmala UI" w:eastAsia="Arial Unicode MS" w:hAnsi="Nirmala UI" w:cs="Nirmala UI"/>
        </w:rPr>
      </w:pPr>
    </w:p>
    <w:sectPr w:rsidR="002A2621" w:rsidRPr="00BE05E5" w:rsidSect="00F208BE">
      <w:headerReference w:type="default" r:id="rId10"/>
      <w:footerReference w:type="default" r:id="rId11"/>
      <w:pgSz w:w="16838" w:h="11906" w:orient="landscape"/>
      <w:pgMar w:top="851" w:right="1440" w:bottom="851" w:left="1440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E247A" w14:textId="77777777" w:rsidR="006D6103" w:rsidRDefault="006D6103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02DF2DFA" w14:textId="77777777" w:rsidR="006D6103" w:rsidRDefault="006D6103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Segoe Script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5C49B293" w:rsidR="00636FD1" w:rsidRDefault="00636FD1">
    <w:pPr>
      <w:pStyle w:val="Footer"/>
      <w:jc w:val="right"/>
      <w:rPr>
        <w:rFonts w:ascii="Arial Unicode MS" w:eastAsia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45E0" w14:textId="77777777" w:rsidR="006D6103" w:rsidRDefault="006D6103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1969310" w14:textId="77777777" w:rsidR="006D6103" w:rsidRDefault="006D6103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086F" w14:textId="38CD371A" w:rsidR="00636FD1" w:rsidRPr="00A65FC6" w:rsidRDefault="00636FD1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035"/>
    <w:rsid w:val="000515ED"/>
    <w:rsid w:val="00052DE0"/>
    <w:rsid w:val="0005397A"/>
    <w:rsid w:val="000734BD"/>
    <w:rsid w:val="00074A0D"/>
    <w:rsid w:val="000758A9"/>
    <w:rsid w:val="00076B59"/>
    <w:rsid w:val="00084C0D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0F3F"/>
    <w:rsid w:val="00121883"/>
    <w:rsid w:val="00126A5A"/>
    <w:rsid w:val="00133C9B"/>
    <w:rsid w:val="0014403E"/>
    <w:rsid w:val="00166D33"/>
    <w:rsid w:val="00170B7E"/>
    <w:rsid w:val="00171BDC"/>
    <w:rsid w:val="00187DA1"/>
    <w:rsid w:val="00192253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154FA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97AC2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156D3"/>
    <w:rsid w:val="00323623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231D3"/>
    <w:rsid w:val="00427831"/>
    <w:rsid w:val="0043478A"/>
    <w:rsid w:val="00444D4E"/>
    <w:rsid w:val="00461307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54DF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48E6"/>
    <w:rsid w:val="005B2135"/>
    <w:rsid w:val="005B33F7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3743"/>
    <w:rsid w:val="006C23FB"/>
    <w:rsid w:val="006C2963"/>
    <w:rsid w:val="006C5366"/>
    <w:rsid w:val="006C6297"/>
    <w:rsid w:val="006D0AA9"/>
    <w:rsid w:val="006D3006"/>
    <w:rsid w:val="006D3764"/>
    <w:rsid w:val="006D6103"/>
    <w:rsid w:val="006E19FD"/>
    <w:rsid w:val="006E38D3"/>
    <w:rsid w:val="006F0F48"/>
    <w:rsid w:val="006F25E1"/>
    <w:rsid w:val="00714855"/>
    <w:rsid w:val="007220D5"/>
    <w:rsid w:val="00735304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63B5"/>
    <w:rsid w:val="007F7B26"/>
    <w:rsid w:val="008138D4"/>
    <w:rsid w:val="008168FB"/>
    <w:rsid w:val="00825927"/>
    <w:rsid w:val="0083603D"/>
    <w:rsid w:val="00842080"/>
    <w:rsid w:val="0085785A"/>
    <w:rsid w:val="008668C2"/>
    <w:rsid w:val="00873238"/>
    <w:rsid w:val="008739A1"/>
    <w:rsid w:val="0088253A"/>
    <w:rsid w:val="008A4036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5B3D"/>
    <w:rsid w:val="00B06BB0"/>
    <w:rsid w:val="00B12873"/>
    <w:rsid w:val="00B261BD"/>
    <w:rsid w:val="00B33838"/>
    <w:rsid w:val="00B461B3"/>
    <w:rsid w:val="00B5245C"/>
    <w:rsid w:val="00B763E2"/>
    <w:rsid w:val="00B80D88"/>
    <w:rsid w:val="00B87542"/>
    <w:rsid w:val="00B875A5"/>
    <w:rsid w:val="00B87D68"/>
    <w:rsid w:val="00B90698"/>
    <w:rsid w:val="00B93535"/>
    <w:rsid w:val="00B955FA"/>
    <w:rsid w:val="00B9673F"/>
    <w:rsid w:val="00BA5E32"/>
    <w:rsid w:val="00BB1821"/>
    <w:rsid w:val="00BC1612"/>
    <w:rsid w:val="00BD6381"/>
    <w:rsid w:val="00BE05E5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778BD"/>
    <w:rsid w:val="00C8021B"/>
    <w:rsid w:val="00C82FD5"/>
    <w:rsid w:val="00C859BC"/>
    <w:rsid w:val="00CA1F1F"/>
    <w:rsid w:val="00CB1A58"/>
    <w:rsid w:val="00CB7FAF"/>
    <w:rsid w:val="00CC3825"/>
    <w:rsid w:val="00CD2098"/>
    <w:rsid w:val="00CD54D6"/>
    <w:rsid w:val="00CD607C"/>
    <w:rsid w:val="00CF6629"/>
    <w:rsid w:val="00D029E8"/>
    <w:rsid w:val="00D1470B"/>
    <w:rsid w:val="00D218E9"/>
    <w:rsid w:val="00D25069"/>
    <w:rsid w:val="00D43458"/>
    <w:rsid w:val="00D43EAE"/>
    <w:rsid w:val="00D45ADC"/>
    <w:rsid w:val="00D52F5A"/>
    <w:rsid w:val="00D70292"/>
    <w:rsid w:val="00D7524A"/>
    <w:rsid w:val="00D87EE9"/>
    <w:rsid w:val="00D9581B"/>
    <w:rsid w:val="00DA6A50"/>
    <w:rsid w:val="00DC6FB5"/>
    <w:rsid w:val="00DD71B0"/>
    <w:rsid w:val="00E120BF"/>
    <w:rsid w:val="00E127EB"/>
    <w:rsid w:val="00E711F3"/>
    <w:rsid w:val="00E73D85"/>
    <w:rsid w:val="00E77396"/>
    <w:rsid w:val="00E804B0"/>
    <w:rsid w:val="00E866A5"/>
    <w:rsid w:val="00E91434"/>
    <w:rsid w:val="00EA70EB"/>
    <w:rsid w:val="00EB5408"/>
    <w:rsid w:val="00EC7360"/>
    <w:rsid w:val="00EE5EB9"/>
    <w:rsid w:val="00EE7D3A"/>
    <w:rsid w:val="00EF6C37"/>
    <w:rsid w:val="00F0268C"/>
    <w:rsid w:val="00F119B4"/>
    <w:rsid w:val="00F132AA"/>
    <w:rsid w:val="00F208BE"/>
    <w:rsid w:val="00F35867"/>
    <w:rsid w:val="00F42097"/>
    <w:rsid w:val="00F52EB9"/>
    <w:rsid w:val="00F55E26"/>
    <w:rsid w:val="00F64F21"/>
    <w:rsid w:val="00F73E3E"/>
    <w:rsid w:val="00F815F7"/>
    <w:rsid w:val="00FD2285"/>
    <w:rsid w:val="00FE2195"/>
    <w:rsid w:val="00FE648F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</TotalTime>
  <Pages>1</Pages>
  <Words>199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1181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Afiabo, Olivia</cp:lastModifiedBy>
  <cp:revision>2</cp:revision>
  <cp:lastPrinted>2020-01-10T04:09:00Z</cp:lastPrinted>
  <dcterms:created xsi:type="dcterms:W3CDTF">2020-07-09T03:50:00Z</dcterms:created>
  <dcterms:modified xsi:type="dcterms:W3CDTF">2020-07-09T03:50:00Z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