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C3811" w14:textId="77777777" w:rsidR="00E46000" w:rsidRPr="000E12D6" w:rsidRDefault="00E46000" w:rsidP="00E46000">
      <w:pPr>
        <w:ind w:left="-426"/>
      </w:pPr>
      <w:bookmarkStart w:id="0" w:name="_GoBack"/>
      <w:bookmarkEnd w:id="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E46000" w:rsidRPr="00186481" w14:paraId="6394047D" w14:textId="77777777" w:rsidTr="00AB70C4">
        <w:trPr>
          <w:trHeight w:val="474"/>
        </w:trPr>
        <w:tc>
          <w:tcPr>
            <w:tcW w:w="7259" w:type="dxa"/>
            <w:shd w:val="clear" w:color="auto" w:fill="17365D"/>
            <w:vAlign w:val="center"/>
          </w:tcPr>
          <w:p w14:paraId="10DFE98D" w14:textId="77777777" w:rsidR="00E46000" w:rsidRPr="00186481" w:rsidRDefault="00E46000" w:rsidP="00AB70C4">
            <w:pPr>
              <w:rPr>
                <w:rFonts w:ascii="Arial" w:eastAsia="Arial Unicode MS" w:hAnsi="Arial" w:cs="Arial"/>
                <w:sz w:val="28"/>
                <w:szCs w:val="28"/>
                <w:lang w:val="es-ES_tradnl"/>
              </w:rPr>
            </w:pPr>
            <w:r w:rsidRPr="00186481">
              <w:rPr>
                <w:rFonts w:ascii="Arial" w:eastAsia="Arial Unicode MS" w:hAnsi="Arial" w:cs="Arial"/>
                <w:sz w:val="28"/>
                <w:szCs w:val="28"/>
                <w:lang w:val="es-ES_tradnl"/>
              </w:rPr>
              <w:t>English</w:t>
            </w:r>
          </w:p>
        </w:tc>
        <w:tc>
          <w:tcPr>
            <w:tcW w:w="7626" w:type="dxa"/>
            <w:shd w:val="clear" w:color="auto" w:fill="17365D"/>
            <w:vAlign w:val="center"/>
          </w:tcPr>
          <w:p w14:paraId="790F85FC" w14:textId="77777777" w:rsidR="00E46000" w:rsidRPr="00186481" w:rsidRDefault="00E46000" w:rsidP="00AB70C4">
            <w:pPr>
              <w:rPr>
                <w:rFonts w:ascii="Arial" w:eastAsia="Arial Unicode MS" w:hAnsi="Arial" w:cs="Arial"/>
                <w:sz w:val="28"/>
                <w:szCs w:val="28"/>
                <w:lang w:val="es-ES"/>
              </w:rPr>
            </w:pPr>
            <w:r w:rsidRPr="00186481">
              <w:rPr>
                <w:rFonts w:ascii="Arial" w:eastAsia="Arial Unicode MS" w:hAnsi="Arial" w:cs="Arial"/>
                <w:sz w:val="28"/>
                <w:szCs w:val="28"/>
                <w:lang w:val="es-ES"/>
              </w:rPr>
              <w:t>Spanish</w:t>
            </w:r>
          </w:p>
        </w:tc>
      </w:tr>
      <w:tr w:rsidR="00DA784F" w:rsidRPr="00186481" w14:paraId="46D7A75A" w14:textId="77777777" w:rsidTr="00AB70C4">
        <w:trPr>
          <w:trHeight w:val="1034"/>
        </w:trPr>
        <w:tc>
          <w:tcPr>
            <w:tcW w:w="7259" w:type="dxa"/>
            <w:shd w:val="clear" w:color="auto" w:fill="auto"/>
            <w:vAlign w:val="center"/>
          </w:tcPr>
          <w:p w14:paraId="407D177C" w14:textId="1FFB4D80"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t>Everyone has a role to play in creating a safe working environment. As an employer, you need to provide a safe workplace for workers and eliminate or reduce workplace risk.</w:t>
            </w:r>
          </w:p>
        </w:tc>
        <w:tc>
          <w:tcPr>
            <w:tcW w:w="7626" w:type="dxa"/>
            <w:shd w:val="clear" w:color="auto" w:fill="auto"/>
            <w:vAlign w:val="center"/>
          </w:tcPr>
          <w:p w14:paraId="19FAD55A" w14:textId="74145B98"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 xml:space="preserve">Todos tenemos un papel en la creación de un entorno de trabajo seguro. En </w:t>
            </w:r>
            <w:r w:rsidR="00CB1991" w:rsidRPr="00186481">
              <w:rPr>
                <w:rFonts w:ascii="Helvetica" w:eastAsia="SimSun" w:hAnsi="Helvetica" w:cs="Helvetica"/>
                <w:lang w:val="es-ES" w:eastAsia="en-AU"/>
              </w:rPr>
              <w:t xml:space="preserve">su </w:t>
            </w:r>
            <w:r w:rsidRPr="00186481">
              <w:rPr>
                <w:rFonts w:ascii="Helvetica" w:eastAsia="SimSun" w:hAnsi="Helvetica" w:cs="Helvetica"/>
                <w:lang w:val="es-ES" w:eastAsia="en-AU"/>
              </w:rPr>
              <w:t>calidad de empleador, usted debe proporcionar un lugar de trabajo seguro para los trabajadores y eliminar o reducir los riesgos del lugar de trabajo.</w:t>
            </w:r>
          </w:p>
        </w:tc>
      </w:tr>
      <w:tr w:rsidR="00DA784F" w:rsidRPr="00186481" w14:paraId="294E2D7B" w14:textId="77777777" w:rsidTr="00AB70C4">
        <w:trPr>
          <w:trHeight w:val="693"/>
        </w:trPr>
        <w:tc>
          <w:tcPr>
            <w:tcW w:w="7259" w:type="dxa"/>
            <w:shd w:val="clear" w:color="auto" w:fill="auto"/>
            <w:vAlign w:val="center"/>
          </w:tcPr>
          <w:p w14:paraId="5A3BF060" w14:textId="06D8E88B"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t>You should encourage your employees to tell you about work health and safety issues, and work with them to address them.</w:t>
            </w:r>
          </w:p>
        </w:tc>
        <w:tc>
          <w:tcPr>
            <w:tcW w:w="7626" w:type="dxa"/>
            <w:shd w:val="clear" w:color="auto" w:fill="auto"/>
            <w:vAlign w:val="center"/>
          </w:tcPr>
          <w:p w14:paraId="4881740F" w14:textId="77777777"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Deberá alentar a sus empleados a informarle de los problemas de salud e higiene ocupacionales, y colaborar con ellos para resolverlos.</w:t>
            </w:r>
          </w:p>
        </w:tc>
      </w:tr>
      <w:tr w:rsidR="00DA784F" w:rsidRPr="00186481" w14:paraId="08AE2344" w14:textId="77777777" w:rsidTr="00AB70C4">
        <w:trPr>
          <w:trHeight w:val="987"/>
        </w:trPr>
        <w:tc>
          <w:tcPr>
            <w:tcW w:w="7259" w:type="dxa"/>
            <w:shd w:val="clear" w:color="auto" w:fill="auto"/>
            <w:vAlign w:val="center"/>
          </w:tcPr>
          <w:p w14:paraId="37338CD8" w14:textId="4A5DC315"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snapToGrid/>
                <w:lang w:eastAsia="en-AU"/>
              </w:rPr>
              <w:t>Anyone who is unwell should not be at work. If anyone develops symptoms at work such as fever, cough, sore throat or shortness, you should ask them to seek medical advice.</w:t>
            </w:r>
          </w:p>
        </w:tc>
        <w:tc>
          <w:tcPr>
            <w:tcW w:w="7626" w:type="dxa"/>
            <w:shd w:val="clear" w:color="auto" w:fill="auto"/>
            <w:vAlign w:val="center"/>
          </w:tcPr>
          <w:p w14:paraId="4FAF070B" w14:textId="77777777" w:rsidR="00DA784F" w:rsidRPr="00186481" w:rsidRDefault="00DA784F" w:rsidP="00AB70C4">
            <w:pPr>
              <w:rPr>
                <w:rFonts w:ascii="Helvetica" w:eastAsia="SimSun" w:hAnsi="Helvetica" w:cs="Helvetica"/>
                <w:snapToGrid/>
                <w:lang w:val="es-ES" w:eastAsia="en-AU"/>
              </w:rPr>
            </w:pPr>
            <w:r w:rsidRPr="00186481">
              <w:rPr>
                <w:rFonts w:ascii="Helvetica" w:eastAsia="SimSun" w:hAnsi="Helvetica" w:cs="Helvetica"/>
                <w:snapToGrid/>
                <w:lang w:val="es-ES" w:eastAsia="en-AU"/>
              </w:rPr>
              <w:t>Las personas que no se sientan bien no deberían estar en el trabajo. Si alguien presenta síntomas en el trabajo, como fiebre, tos, dolor de garganta o dificultades para respirar, deberá pedirle que consulte a un médico.</w:t>
            </w:r>
          </w:p>
        </w:tc>
      </w:tr>
      <w:tr w:rsidR="00DA784F" w:rsidRPr="00186481" w14:paraId="239AC3E2" w14:textId="77777777" w:rsidTr="00AB70C4">
        <w:trPr>
          <w:trHeight w:val="466"/>
        </w:trPr>
        <w:tc>
          <w:tcPr>
            <w:tcW w:w="7259" w:type="dxa"/>
            <w:shd w:val="clear" w:color="auto" w:fill="auto"/>
            <w:vAlign w:val="center"/>
          </w:tcPr>
          <w:p w14:paraId="1B8B9B42" w14:textId="0A11EB60" w:rsidR="00DA784F" w:rsidRPr="00186481" w:rsidRDefault="00DA784F" w:rsidP="00AB70C4">
            <w:pPr>
              <w:autoSpaceDE w:val="0"/>
              <w:autoSpaceDN w:val="0"/>
              <w:adjustRightInd w:val="0"/>
              <w:ind w:left="22"/>
              <w:rPr>
                <w:rFonts w:ascii="Helvetica" w:eastAsia="SimSun" w:hAnsi="Helvetica" w:cs="Helvetica"/>
                <w:snapToGrid/>
                <w:lang w:val="es-ES_tradnl" w:eastAsia="en-AU"/>
              </w:rPr>
            </w:pPr>
            <w:r w:rsidRPr="00186481">
              <w:rPr>
                <w:rFonts w:ascii="Helvetica" w:eastAsia="SimSun" w:hAnsi="Helvetica" w:cs="Helvetica"/>
                <w:b/>
                <w:bCs/>
                <w:lang w:eastAsia="en-AU"/>
              </w:rPr>
              <w:t>Physical distancing for employees</w:t>
            </w:r>
          </w:p>
        </w:tc>
        <w:tc>
          <w:tcPr>
            <w:tcW w:w="7626" w:type="dxa"/>
            <w:shd w:val="clear" w:color="auto" w:fill="auto"/>
            <w:vAlign w:val="center"/>
          </w:tcPr>
          <w:p w14:paraId="55CFE541" w14:textId="77777777" w:rsidR="00DA784F" w:rsidRPr="00186481" w:rsidRDefault="00DA784F" w:rsidP="00AB70C4">
            <w:pPr>
              <w:rPr>
                <w:rFonts w:ascii="Helvetica" w:eastAsia="SimSun" w:hAnsi="Helvetica" w:cs="Helvetica"/>
                <w:b/>
                <w:bCs/>
                <w:lang w:val="es-ES" w:eastAsia="en-AU"/>
              </w:rPr>
            </w:pPr>
            <w:r w:rsidRPr="00186481">
              <w:rPr>
                <w:rFonts w:ascii="Helvetica" w:eastAsia="SimSun" w:hAnsi="Helvetica" w:cs="Helvetica"/>
                <w:b/>
                <w:bCs/>
                <w:lang w:val="es-ES" w:eastAsia="en-AU"/>
              </w:rPr>
              <w:t>Distanciamiento físico para los empleados</w:t>
            </w:r>
          </w:p>
        </w:tc>
      </w:tr>
      <w:tr w:rsidR="00DA784F" w:rsidRPr="00186481" w14:paraId="533AA97F" w14:textId="77777777" w:rsidTr="00AB70C4">
        <w:trPr>
          <w:trHeight w:val="936"/>
        </w:trPr>
        <w:tc>
          <w:tcPr>
            <w:tcW w:w="7259" w:type="dxa"/>
            <w:shd w:val="clear" w:color="auto" w:fill="auto"/>
            <w:vAlign w:val="center"/>
          </w:tcPr>
          <w:p w14:paraId="035983B5" w14:textId="6C7F872E"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t>Front of house areas for customers and back of house areas for employees should provide enough space to allow for 1 person per 4 square metres, where possible.</w:t>
            </w:r>
          </w:p>
        </w:tc>
        <w:tc>
          <w:tcPr>
            <w:tcW w:w="7626" w:type="dxa"/>
            <w:shd w:val="clear" w:color="auto" w:fill="auto"/>
            <w:vAlign w:val="center"/>
          </w:tcPr>
          <w:p w14:paraId="1C1E58A0" w14:textId="77777777"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Las áreas de contacto con clientes y las áreas de trabajo de los empleados deberán tener espacio suficiente para cumplir con la regla de 1 persona cada 4 metros cuadrados, cuando ello sea posible.</w:t>
            </w:r>
          </w:p>
        </w:tc>
      </w:tr>
      <w:tr w:rsidR="00DA784F" w:rsidRPr="00186481" w14:paraId="29211227" w14:textId="77777777" w:rsidTr="00AB70C4">
        <w:trPr>
          <w:trHeight w:val="978"/>
        </w:trPr>
        <w:tc>
          <w:tcPr>
            <w:tcW w:w="7259" w:type="dxa"/>
            <w:shd w:val="clear" w:color="auto" w:fill="auto"/>
            <w:vAlign w:val="center"/>
          </w:tcPr>
          <w:p w14:paraId="0C854FE5" w14:textId="7371F096" w:rsidR="00DA784F" w:rsidRPr="00186481" w:rsidRDefault="00DA784F" w:rsidP="00AB70C4">
            <w:pPr>
              <w:autoSpaceDE w:val="0"/>
              <w:autoSpaceDN w:val="0"/>
              <w:adjustRightInd w:val="0"/>
              <w:ind w:left="22"/>
              <w:rPr>
                <w:rFonts w:ascii="Helvetica" w:eastAsia="SimSun" w:hAnsi="Helvetica" w:cs="Helvetica"/>
                <w:snapToGrid/>
                <w:lang w:val="es-ES_tradnl" w:eastAsia="en-AU"/>
              </w:rPr>
            </w:pPr>
            <w:r w:rsidRPr="00186481">
              <w:rPr>
                <w:rFonts w:ascii="Helvetica" w:eastAsia="SimSun" w:hAnsi="Helvetica" w:cs="Helvetica"/>
                <w:lang w:eastAsia="en-AU"/>
              </w:rPr>
              <w:t>Workers will not always be able to keep 1.5 metres apart at all times at the workplace. Some tasks need staff to work closely with each other to be practical and safe. For example:</w:t>
            </w:r>
          </w:p>
        </w:tc>
        <w:tc>
          <w:tcPr>
            <w:tcW w:w="7626" w:type="dxa"/>
            <w:shd w:val="clear" w:color="auto" w:fill="auto"/>
            <w:vAlign w:val="center"/>
          </w:tcPr>
          <w:p w14:paraId="7156C71A" w14:textId="0332359B" w:rsidR="00DA784F" w:rsidRPr="00186481" w:rsidRDefault="00DA784F" w:rsidP="00CB1991">
            <w:pPr>
              <w:rPr>
                <w:rFonts w:ascii="Helvetica" w:eastAsia="SimSun" w:hAnsi="Helvetica" w:cs="Helvetica"/>
                <w:lang w:val="es-ES" w:eastAsia="en-AU"/>
              </w:rPr>
            </w:pPr>
            <w:r w:rsidRPr="00186481">
              <w:rPr>
                <w:rFonts w:ascii="Helvetica" w:eastAsia="SimSun" w:hAnsi="Helvetica" w:cs="Helvetica"/>
                <w:lang w:val="es-ES" w:eastAsia="en-AU"/>
              </w:rPr>
              <w:t xml:space="preserve">No siempre </w:t>
            </w:r>
            <w:r w:rsidR="00CB1991" w:rsidRPr="00186481">
              <w:rPr>
                <w:rFonts w:ascii="Helvetica" w:eastAsia="SimSun" w:hAnsi="Helvetica" w:cs="Helvetica"/>
                <w:lang w:val="es-ES" w:eastAsia="en-AU"/>
              </w:rPr>
              <w:t>e</w:t>
            </w:r>
            <w:r w:rsidRPr="00186481">
              <w:rPr>
                <w:rFonts w:ascii="Helvetica" w:eastAsia="SimSun" w:hAnsi="Helvetica" w:cs="Helvetica"/>
                <w:lang w:val="es-ES" w:eastAsia="en-AU"/>
              </w:rPr>
              <w:t>s posible que los trabajadores mantengan una distancia de 1,5 metros entre sí en todo momento en el lugar de trabajo. Algunas tareas requieren que trabajen cerca los unos de los otros para que sea práctico y seguro. Por ejemplo:</w:t>
            </w:r>
          </w:p>
        </w:tc>
      </w:tr>
      <w:tr w:rsidR="00DA784F" w:rsidRPr="00186481" w14:paraId="6D0F87C3" w14:textId="77777777" w:rsidTr="00AB70C4">
        <w:trPr>
          <w:trHeight w:val="979"/>
        </w:trPr>
        <w:tc>
          <w:tcPr>
            <w:tcW w:w="7259" w:type="dxa"/>
            <w:shd w:val="clear" w:color="auto" w:fill="auto"/>
            <w:vAlign w:val="center"/>
          </w:tcPr>
          <w:p w14:paraId="75279483" w14:textId="77777777" w:rsidR="00DA784F" w:rsidRPr="00186481" w:rsidRDefault="00DA784F" w:rsidP="000D2A08">
            <w:pPr>
              <w:numPr>
                <w:ilvl w:val="0"/>
                <w:numId w:val="22"/>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Chefs in a small kitchen</w:t>
            </w:r>
          </w:p>
          <w:p w14:paraId="0A7966B2" w14:textId="77777777" w:rsidR="00DA784F" w:rsidRPr="00186481" w:rsidRDefault="00DA784F" w:rsidP="000D2A08">
            <w:pPr>
              <w:numPr>
                <w:ilvl w:val="0"/>
                <w:numId w:val="21"/>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Supporting an apprentice to safely perform a new skill</w:t>
            </w:r>
          </w:p>
          <w:p w14:paraId="74C2369C" w14:textId="6E656CF0" w:rsidR="00DA784F" w:rsidRPr="00186481" w:rsidRDefault="00DA784F" w:rsidP="00AB70C4">
            <w:pPr>
              <w:numPr>
                <w:ilvl w:val="0"/>
                <w:numId w:val="21"/>
              </w:numPr>
              <w:autoSpaceDE w:val="0"/>
              <w:autoSpaceDN w:val="0"/>
              <w:adjustRightInd w:val="0"/>
              <w:rPr>
                <w:rFonts w:ascii="Helvetica" w:eastAsia="SimSun" w:hAnsi="Helvetica" w:cs="Helvetica"/>
                <w:snapToGrid/>
                <w:lang w:val="es-ES_tradnl" w:eastAsia="en-AU"/>
              </w:rPr>
            </w:pPr>
            <w:r w:rsidRPr="00186481">
              <w:rPr>
                <w:rFonts w:ascii="Helvetica" w:eastAsia="SimSun" w:hAnsi="Helvetica" w:cs="Helvetica"/>
                <w:lang w:eastAsia="en-AU"/>
              </w:rPr>
              <w:t xml:space="preserve">Lifting heavy objects </w:t>
            </w:r>
          </w:p>
        </w:tc>
        <w:tc>
          <w:tcPr>
            <w:tcW w:w="7626" w:type="dxa"/>
            <w:shd w:val="clear" w:color="auto" w:fill="auto"/>
            <w:vAlign w:val="center"/>
          </w:tcPr>
          <w:p w14:paraId="59B5F3B5" w14:textId="77777777" w:rsidR="00DA784F" w:rsidRPr="00186481" w:rsidRDefault="00DA784F" w:rsidP="00AB70C4">
            <w:pPr>
              <w:numPr>
                <w:ilvl w:val="0"/>
                <w:numId w:val="22"/>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Chefs en una cocina pequeña</w:t>
            </w:r>
          </w:p>
          <w:p w14:paraId="34535C51" w14:textId="77777777" w:rsidR="00DA784F" w:rsidRPr="00186481" w:rsidRDefault="00DA784F" w:rsidP="00AB70C4">
            <w:pPr>
              <w:numPr>
                <w:ilvl w:val="0"/>
                <w:numId w:val="21"/>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Prestar apoyo a un aprendiz para que ponga en práctica, en condiciones seguras, algo nuevo que aprendió</w:t>
            </w:r>
          </w:p>
          <w:p w14:paraId="7D096909" w14:textId="6F8650B7" w:rsidR="00DA784F" w:rsidRPr="00186481" w:rsidRDefault="00CB1991" w:rsidP="00CB1991">
            <w:pPr>
              <w:numPr>
                <w:ilvl w:val="0"/>
                <w:numId w:val="21"/>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 xml:space="preserve">Levantar </w:t>
            </w:r>
            <w:r w:rsidR="00DA784F" w:rsidRPr="00186481">
              <w:rPr>
                <w:rFonts w:ascii="Helvetica" w:eastAsia="SimSun" w:hAnsi="Helvetica" w:cs="Helvetica"/>
                <w:lang w:val="es-ES" w:eastAsia="en-AU"/>
              </w:rPr>
              <w:t xml:space="preserve">objetos pesados </w:t>
            </w:r>
          </w:p>
        </w:tc>
      </w:tr>
      <w:tr w:rsidR="00DA784F" w:rsidRPr="00186481" w14:paraId="03445EDF" w14:textId="77777777" w:rsidTr="00AB70C4">
        <w:trPr>
          <w:trHeight w:val="466"/>
        </w:trPr>
        <w:tc>
          <w:tcPr>
            <w:tcW w:w="7259" w:type="dxa"/>
            <w:shd w:val="clear" w:color="auto" w:fill="auto"/>
            <w:vAlign w:val="center"/>
          </w:tcPr>
          <w:p w14:paraId="07D829AC" w14:textId="44112ED2"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t>If close contact between staff is unavoidable, you should implement other control measures like:</w:t>
            </w:r>
          </w:p>
        </w:tc>
        <w:tc>
          <w:tcPr>
            <w:tcW w:w="7626" w:type="dxa"/>
            <w:shd w:val="clear" w:color="auto" w:fill="auto"/>
            <w:vAlign w:val="center"/>
          </w:tcPr>
          <w:p w14:paraId="7E42BD72" w14:textId="77777777"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Si el contacto estrecho entre los empleados resulta inevitable, deberá aplicar otras medidas de control, por ejemplo:</w:t>
            </w:r>
          </w:p>
          <w:p w14:paraId="56FFE67E" w14:textId="77777777" w:rsidR="00186481" w:rsidRPr="00186481" w:rsidRDefault="00186481" w:rsidP="00186481">
            <w:pPr>
              <w:rPr>
                <w:rFonts w:ascii="Helvetica" w:eastAsia="SimSun" w:hAnsi="Helvetica" w:cs="Helvetica"/>
                <w:lang w:val="es-ES" w:eastAsia="en-AU"/>
              </w:rPr>
            </w:pPr>
          </w:p>
          <w:p w14:paraId="0220F276" w14:textId="77777777" w:rsidR="00186481" w:rsidRPr="00186481" w:rsidRDefault="00186481" w:rsidP="00186481">
            <w:pPr>
              <w:rPr>
                <w:rFonts w:ascii="Helvetica" w:eastAsia="SimSun" w:hAnsi="Helvetica" w:cs="Helvetica"/>
                <w:lang w:val="es-ES" w:eastAsia="en-AU"/>
              </w:rPr>
            </w:pPr>
          </w:p>
          <w:p w14:paraId="02299550" w14:textId="77777777" w:rsidR="00186481" w:rsidRPr="00186481" w:rsidRDefault="00186481" w:rsidP="00186481">
            <w:pPr>
              <w:rPr>
                <w:rFonts w:ascii="Helvetica" w:eastAsia="SimSun" w:hAnsi="Helvetica" w:cs="Helvetica"/>
                <w:lang w:val="es-ES" w:eastAsia="en-AU"/>
              </w:rPr>
            </w:pPr>
          </w:p>
          <w:p w14:paraId="0AC35945" w14:textId="45023EA2" w:rsidR="00186481" w:rsidRPr="00186481" w:rsidRDefault="00186481" w:rsidP="00186481">
            <w:pPr>
              <w:rPr>
                <w:rFonts w:ascii="Helvetica" w:eastAsia="SimSun" w:hAnsi="Helvetica" w:cs="Helvetica"/>
                <w:lang w:val="es-ES" w:eastAsia="en-AU"/>
              </w:rPr>
            </w:pPr>
          </w:p>
        </w:tc>
      </w:tr>
      <w:tr w:rsidR="00DA784F" w:rsidRPr="00186481" w14:paraId="3E0BAE6C" w14:textId="77777777" w:rsidTr="00AB70C4">
        <w:trPr>
          <w:trHeight w:val="2831"/>
        </w:trPr>
        <w:tc>
          <w:tcPr>
            <w:tcW w:w="7259" w:type="dxa"/>
            <w:shd w:val="clear" w:color="auto" w:fill="auto"/>
            <w:vAlign w:val="center"/>
          </w:tcPr>
          <w:p w14:paraId="623DFCE3" w14:textId="77777777" w:rsidR="00DA784F" w:rsidRPr="00186481" w:rsidRDefault="00DA784F" w:rsidP="000D2A08">
            <w:pPr>
              <w:numPr>
                <w:ilvl w:val="0"/>
                <w:numId w:val="23"/>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lastRenderedPageBreak/>
              <w:t>Minimising the number of people within an area at any time</w:t>
            </w:r>
          </w:p>
          <w:p w14:paraId="7F1B7F0E" w14:textId="77777777" w:rsidR="00DA784F" w:rsidRPr="00186481" w:rsidRDefault="00DA784F" w:rsidP="000D2A08">
            <w:pPr>
              <w:numPr>
                <w:ilvl w:val="0"/>
                <w:numId w:val="23"/>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Staggering start, finish and break times where appropriate</w:t>
            </w:r>
          </w:p>
          <w:p w14:paraId="5CE6402F" w14:textId="77777777" w:rsidR="00DA784F" w:rsidRPr="00186481" w:rsidRDefault="00DA784F" w:rsidP="000D2A08">
            <w:pPr>
              <w:numPr>
                <w:ilvl w:val="0"/>
                <w:numId w:val="23"/>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Moving work tasks to different areas of the workplace or off-site if possible</w:t>
            </w:r>
          </w:p>
          <w:p w14:paraId="08392DE9" w14:textId="77777777" w:rsidR="00DA784F" w:rsidRPr="00186481" w:rsidRDefault="00DA784F" w:rsidP="000D2A08">
            <w:pPr>
              <w:numPr>
                <w:ilvl w:val="0"/>
                <w:numId w:val="23"/>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If possible, separating workers into teams and have them work the same shift or work in a particular area and consider whether these teams can have access to their own meal areas or break facilities</w:t>
            </w:r>
          </w:p>
          <w:p w14:paraId="70F84A54" w14:textId="14A2E72A" w:rsidR="00DA784F" w:rsidRPr="00186481" w:rsidRDefault="00DA784F" w:rsidP="00AB70C4">
            <w:pPr>
              <w:numPr>
                <w:ilvl w:val="0"/>
                <w:numId w:val="23"/>
              </w:numPr>
              <w:autoSpaceDE w:val="0"/>
              <w:autoSpaceDN w:val="0"/>
              <w:adjustRightInd w:val="0"/>
              <w:rPr>
                <w:rFonts w:ascii="Helvetica" w:eastAsia="SimSun" w:hAnsi="Helvetica" w:cs="Helvetica"/>
                <w:snapToGrid/>
                <w:lang w:eastAsia="en-AU"/>
              </w:rPr>
            </w:pPr>
            <w:r w:rsidRPr="00186481">
              <w:rPr>
                <w:rFonts w:ascii="Helvetica" w:eastAsia="SimSun" w:hAnsi="Helvetica" w:cs="Helvetica"/>
                <w:lang w:eastAsia="en-AU"/>
              </w:rPr>
              <w:t>Ensuring each worker has their own equipment or tools</w:t>
            </w:r>
          </w:p>
        </w:tc>
        <w:tc>
          <w:tcPr>
            <w:tcW w:w="7626" w:type="dxa"/>
            <w:shd w:val="clear" w:color="auto" w:fill="auto"/>
            <w:vAlign w:val="center"/>
          </w:tcPr>
          <w:p w14:paraId="00487700" w14:textId="77777777" w:rsidR="00DA784F" w:rsidRPr="00186481" w:rsidRDefault="00DA784F" w:rsidP="00AB70C4">
            <w:pPr>
              <w:numPr>
                <w:ilvl w:val="0"/>
                <w:numId w:val="23"/>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Minimizar el número de personas que se encuentran en un área al mismo tiempo</w:t>
            </w:r>
          </w:p>
          <w:p w14:paraId="7709F66A" w14:textId="77777777" w:rsidR="00DA784F" w:rsidRPr="00186481" w:rsidRDefault="00DA784F" w:rsidP="00AB70C4">
            <w:pPr>
              <w:numPr>
                <w:ilvl w:val="0"/>
                <w:numId w:val="23"/>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Escalonar los horarios de inicio, finalización y pausas, cuando corresponda</w:t>
            </w:r>
          </w:p>
          <w:p w14:paraId="543F4249" w14:textId="77777777" w:rsidR="00DA784F" w:rsidRPr="00186481" w:rsidRDefault="00DA784F" w:rsidP="00AB70C4">
            <w:pPr>
              <w:numPr>
                <w:ilvl w:val="0"/>
                <w:numId w:val="23"/>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Desplazar tareas a áreas diferentes del lugar de trabajo o a otro local, si fuera posible</w:t>
            </w:r>
          </w:p>
          <w:p w14:paraId="19DEC376" w14:textId="4F248869" w:rsidR="00DA784F" w:rsidRPr="00186481" w:rsidRDefault="00CB1991" w:rsidP="00AB70C4">
            <w:pPr>
              <w:numPr>
                <w:ilvl w:val="0"/>
                <w:numId w:val="23"/>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Dividir a</w:t>
            </w:r>
            <w:r w:rsidR="00DA784F" w:rsidRPr="00186481">
              <w:rPr>
                <w:rFonts w:ascii="Helvetica" w:eastAsia="SimSun" w:hAnsi="Helvetica" w:cs="Helvetica"/>
                <w:lang w:val="es-ES" w:eastAsia="en-AU"/>
              </w:rPr>
              <w:t xml:space="preserve"> los trabajadores en equipos </w:t>
            </w:r>
            <w:r w:rsidRPr="00186481">
              <w:rPr>
                <w:rFonts w:ascii="Helvetica" w:eastAsia="SimSun" w:hAnsi="Helvetica" w:cs="Helvetica"/>
                <w:lang w:val="es-ES" w:eastAsia="en-AU"/>
              </w:rPr>
              <w:t xml:space="preserve">si fuera posible, </w:t>
            </w:r>
            <w:r w:rsidR="00DA784F" w:rsidRPr="00186481">
              <w:rPr>
                <w:rFonts w:ascii="Helvetica" w:eastAsia="SimSun" w:hAnsi="Helvetica" w:cs="Helvetica"/>
                <w:lang w:val="es-ES" w:eastAsia="en-AU"/>
              </w:rPr>
              <w:t>y h</w:t>
            </w:r>
            <w:r w:rsidRPr="00186481">
              <w:rPr>
                <w:rFonts w:ascii="Helvetica" w:eastAsia="SimSun" w:hAnsi="Helvetica" w:cs="Helvetica"/>
                <w:lang w:val="es-ES" w:eastAsia="en-AU"/>
              </w:rPr>
              <w:t>acerlo</w:t>
            </w:r>
            <w:r w:rsidR="00DA784F" w:rsidRPr="00186481">
              <w:rPr>
                <w:rFonts w:ascii="Helvetica" w:eastAsia="SimSun" w:hAnsi="Helvetica" w:cs="Helvetica"/>
                <w:lang w:val="es-ES" w:eastAsia="en-AU"/>
              </w:rPr>
              <w:t xml:space="preserve">s trabajar el mismo turno o </w:t>
            </w:r>
            <w:r w:rsidRPr="00186481">
              <w:rPr>
                <w:rFonts w:ascii="Helvetica" w:eastAsia="SimSun" w:hAnsi="Helvetica" w:cs="Helvetica"/>
                <w:lang w:val="es-ES" w:eastAsia="en-AU"/>
              </w:rPr>
              <w:t>en un área especial, y considerar</w:t>
            </w:r>
            <w:r w:rsidR="00DA784F" w:rsidRPr="00186481">
              <w:rPr>
                <w:rFonts w:ascii="Helvetica" w:eastAsia="SimSun" w:hAnsi="Helvetica" w:cs="Helvetica"/>
                <w:lang w:val="es-ES" w:eastAsia="en-AU"/>
              </w:rPr>
              <w:t xml:space="preserve"> si dichos equipos pueden tener acceso a su</w:t>
            </w:r>
            <w:r w:rsidRPr="00186481">
              <w:rPr>
                <w:rFonts w:ascii="Helvetica" w:eastAsia="SimSun" w:hAnsi="Helvetica" w:cs="Helvetica"/>
                <w:lang w:val="es-ES" w:eastAsia="en-AU"/>
              </w:rPr>
              <w:t>s</w:t>
            </w:r>
            <w:r w:rsidR="00DA784F" w:rsidRPr="00186481">
              <w:rPr>
                <w:rFonts w:ascii="Helvetica" w:eastAsia="SimSun" w:hAnsi="Helvetica" w:cs="Helvetica"/>
                <w:lang w:val="es-ES" w:eastAsia="en-AU"/>
              </w:rPr>
              <w:t xml:space="preserve"> propia</w:t>
            </w:r>
            <w:r w:rsidRPr="00186481">
              <w:rPr>
                <w:rFonts w:ascii="Helvetica" w:eastAsia="SimSun" w:hAnsi="Helvetica" w:cs="Helvetica"/>
                <w:lang w:val="es-ES" w:eastAsia="en-AU"/>
              </w:rPr>
              <w:t>s</w:t>
            </w:r>
            <w:r w:rsidR="00DA784F" w:rsidRPr="00186481">
              <w:rPr>
                <w:rFonts w:ascii="Helvetica" w:eastAsia="SimSun" w:hAnsi="Helvetica" w:cs="Helvetica"/>
                <w:lang w:val="es-ES" w:eastAsia="en-AU"/>
              </w:rPr>
              <w:t xml:space="preserve"> </w:t>
            </w:r>
            <w:r w:rsidRPr="00186481">
              <w:rPr>
                <w:rFonts w:ascii="Helvetica" w:eastAsia="SimSun" w:hAnsi="Helvetica" w:cs="Helvetica"/>
                <w:lang w:val="es-ES" w:eastAsia="en-AU"/>
              </w:rPr>
              <w:t xml:space="preserve">áreas </w:t>
            </w:r>
            <w:r w:rsidR="00DA784F" w:rsidRPr="00186481">
              <w:rPr>
                <w:rFonts w:ascii="Helvetica" w:eastAsia="SimSun" w:hAnsi="Helvetica" w:cs="Helvetica"/>
                <w:lang w:val="es-ES" w:eastAsia="en-AU"/>
              </w:rPr>
              <w:t>de comidas o instalaciones para las pausas</w:t>
            </w:r>
          </w:p>
          <w:p w14:paraId="11FD50A6" w14:textId="46ADE6E2" w:rsidR="00DA784F" w:rsidRPr="00186481" w:rsidRDefault="00CB1991" w:rsidP="00CB1991">
            <w:pPr>
              <w:numPr>
                <w:ilvl w:val="0"/>
                <w:numId w:val="23"/>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 xml:space="preserve">Asegurarse </w:t>
            </w:r>
            <w:r w:rsidR="00DA784F" w:rsidRPr="00186481">
              <w:rPr>
                <w:rFonts w:ascii="Helvetica" w:eastAsia="SimSun" w:hAnsi="Helvetica" w:cs="Helvetica"/>
                <w:lang w:val="es-ES" w:eastAsia="en-AU"/>
              </w:rPr>
              <w:t>de que cada trabajador tenga su propio equipo o herramientas</w:t>
            </w:r>
          </w:p>
        </w:tc>
      </w:tr>
      <w:tr w:rsidR="00DA784F" w:rsidRPr="00186481" w14:paraId="56882B4C" w14:textId="77777777" w:rsidTr="00AB70C4">
        <w:trPr>
          <w:trHeight w:val="466"/>
        </w:trPr>
        <w:tc>
          <w:tcPr>
            <w:tcW w:w="7259" w:type="dxa"/>
            <w:shd w:val="clear" w:color="auto" w:fill="auto"/>
            <w:vAlign w:val="center"/>
          </w:tcPr>
          <w:p w14:paraId="612F2EF6" w14:textId="488AED7B"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b/>
                <w:bCs/>
                <w:lang w:eastAsia="en-AU"/>
              </w:rPr>
              <w:t>Looking after your employees’ mental health</w:t>
            </w:r>
          </w:p>
        </w:tc>
        <w:tc>
          <w:tcPr>
            <w:tcW w:w="7626" w:type="dxa"/>
            <w:shd w:val="clear" w:color="auto" w:fill="auto"/>
            <w:vAlign w:val="center"/>
          </w:tcPr>
          <w:p w14:paraId="6A298961" w14:textId="77777777" w:rsidR="00DA784F" w:rsidRPr="00186481" w:rsidRDefault="00DA784F" w:rsidP="00AB70C4">
            <w:pPr>
              <w:rPr>
                <w:rFonts w:ascii="Helvetica" w:eastAsia="SimSun" w:hAnsi="Helvetica" w:cs="Helvetica"/>
                <w:b/>
                <w:bCs/>
                <w:lang w:val="es-ES" w:eastAsia="en-AU"/>
              </w:rPr>
            </w:pPr>
            <w:r w:rsidRPr="00186481">
              <w:rPr>
                <w:rFonts w:ascii="Helvetica" w:eastAsia="SimSun" w:hAnsi="Helvetica" w:cs="Helvetica"/>
                <w:b/>
                <w:bCs/>
                <w:lang w:val="es-ES" w:eastAsia="en-AU"/>
              </w:rPr>
              <w:t>Cuide de la salud mental de sus empleados</w:t>
            </w:r>
          </w:p>
        </w:tc>
      </w:tr>
      <w:tr w:rsidR="00DA784F" w:rsidRPr="00186481" w14:paraId="6C731CB5" w14:textId="77777777" w:rsidTr="00AB70C4">
        <w:trPr>
          <w:trHeight w:val="1203"/>
        </w:trPr>
        <w:tc>
          <w:tcPr>
            <w:tcW w:w="7259" w:type="dxa"/>
            <w:shd w:val="clear" w:color="auto" w:fill="auto"/>
            <w:vAlign w:val="center"/>
          </w:tcPr>
          <w:p w14:paraId="40F1F360" w14:textId="14C55C81"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t>Under Work Health and Safety laws, you need to eliminate or minimise the risk to psychological health and safety that could be caused by the work carried out by your business, as much as you reasonably can.</w:t>
            </w:r>
          </w:p>
        </w:tc>
        <w:tc>
          <w:tcPr>
            <w:tcW w:w="7626" w:type="dxa"/>
            <w:shd w:val="clear" w:color="auto" w:fill="auto"/>
            <w:vAlign w:val="center"/>
          </w:tcPr>
          <w:p w14:paraId="1D1291E1" w14:textId="44D554B9"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Las leyes</w:t>
            </w:r>
            <w:r w:rsidR="00CB1991" w:rsidRPr="00186481">
              <w:rPr>
                <w:rFonts w:ascii="Helvetica" w:eastAsia="SimSun" w:hAnsi="Helvetica" w:cs="Helvetica"/>
                <w:lang w:val="es-ES" w:eastAsia="en-AU"/>
              </w:rPr>
              <w:t xml:space="preserve"> de salud e higiene ocupacionales,</w:t>
            </w:r>
            <w:r w:rsidRPr="00186481">
              <w:rPr>
                <w:rFonts w:ascii="Helvetica" w:eastAsia="SimSun" w:hAnsi="Helvetica" w:cs="Helvetica"/>
                <w:lang w:val="es-ES" w:eastAsia="en-AU"/>
              </w:rPr>
              <w:t xml:space="preserve"> Work Health and Safety</w:t>
            </w:r>
            <w:r w:rsidR="00CB1991" w:rsidRPr="00186481">
              <w:rPr>
                <w:rFonts w:ascii="Helvetica" w:eastAsia="SimSun" w:hAnsi="Helvetica" w:cs="Helvetica"/>
                <w:lang w:val="es-ES" w:eastAsia="en-AU"/>
              </w:rPr>
              <w:t>,</w:t>
            </w:r>
            <w:r w:rsidRPr="00186481">
              <w:rPr>
                <w:rFonts w:ascii="Helvetica" w:eastAsia="SimSun" w:hAnsi="Helvetica" w:cs="Helvetica"/>
                <w:lang w:val="es-ES" w:eastAsia="en-AU"/>
              </w:rPr>
              <w:t xml:space="preserve"> disponen que usted deba eliminar o minimizar el riesgo a la salud e higiene psicológicas que podría acarrear el trabajo realizado por su empresa, en la medida de lo razonable.</w:t>
            </w:r>
          </w:p>
        </w:tc>
      </w:tr>
      <w:tr w:rsidR="00DA784F" w:rsidRPr="00186481" w14:paraId="2E8F78D7" w14:textId="77777777" w:rsidTr="00AB70C4">
        <w:trPr>
          <w:trHeight w:val="696"/>
        </w:trPr>
        <w:tc>
          <w:tcPr>
            <w:tcW w:w="7259" w:type="dxa"/>
            <w:shd w:val="clear" w:color="auto" w:fill="auto"/>
            <w:vAlign w:val="center"/>
          </w:tcPr>
          <w:p w14:paraId="17213FE5" w14:textId="727A8C03"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t>COVID-19 is a stressful time for many people. Your employees might be impacted in a number of ways, like:</w:t>
            </w:r>
          </w:p>
        </w:tc>
        <w:tc>
          <w:tcPr>
            <w:tcW w:w="7626" w:type="dxa"/>
            <w:shd w:val="clear" w:color="auto" w:fill="auto"/>
            <w:vAlign w:val="center"/>
          </w:tcPr>
          <w:p w14:paraId="719CFC7F" w14:textId="77777777"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El COVID-19 es una época estresante para muchas personas. Sus empleados pueden sentir las consecuencias de varias maneras, por ejemplo:</w:t>
            </w:r>
          </w:p>
        </w:tc>
      </w:tr>
      <w:tr w:rsidR="00DA784F" w:rsidRPr="00186481" w14:paraId="79854AC3" w14:textId="77777777" w:rsidTr="00AB70C4">
        <w:trPr>
          <w:trHeight w:val="1699"/>
        </w:trPr>
        <w:tc>
          <w:tcPr>
            <w:tcW w:w="7259" w:type="dxa"/>
            <w:shd w:val="clear" w:color="auto" w:fill="auto"/>
            <w:vAlign w:val="center"/>
          </w:tcPr>
          <w:p w14:paraId="625A5669" w14:textId="77777777" w:rsidR="00DA784F" w:rsidRPr="00186481" w:rsidRDefault="00DA784F" w:rsidP="000D2A08">
            <w:pPr>
              <w:numPr>
                <w:ilvl w:val="0"/>
                <w:numId w:val="24"/>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Concerns they will be exposed to COVID-19 at work</w:t>
            </w:r>
          </w:p>
          <w:p w14:paraId="3EB1D5A2" w14:textId="77777777" w:rsidR="00DA784F" w:rsidRPr="00186481" w:rsidRDefault="00DA784F" w:rsidP="000D2A08">
            <w:pPr>
              <w:numPr>
                <w:ilvl w:val="0"/>
                <w:numId w:val="24"/>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Exposure to customer violence or aggression</w:t>
            </w:r>
          </w:p>
          <w:p w14:paraId="475D7960" w14:textId="77777777" w:rsidR="00DA784F" w:rsidRPr="00186481" w:rsidRDefault="00DA784F" w:rsidP="000D2A08">
            <w:pPr>
              <w:numPr>
                <w:ilvl w:val="0"/>
                <w:numId w:val="24"/>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Increased workloads or time at work</w:t>
            </w:r>
          </w:p>
          <w:p w14:paraId="68062353" w14:textId="77777777" w:rsidR="00DA784F" w:rsidRPr="00186481" w:rsidRDefault="00DA784F" w:rsidP="000D2A08">
            <w:pPr>
              <w:numPr>
                <w:ilvl w:val="0"/>
                <w:numId w:val="24"/>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Fatigue</w:t>
            </w:r>
          </w:p>
          <w:p w14:paraId="511BAEBD" w14:textId="4E8623FB" w:rsidR="00DA784F" w:rsidRPr="00186481" w:rsidRDefault="00DA784F" w:rsidP="00AB70C4">
            <w:pPr>
              <w:numPr>
                <w:ilvl w:val="0"/>
                <w:numId w:val="24"/>
              </w:numPr>
              <w:autoSpaceDE w:val="0"/>
              <w:autoSpaceDN w:val="0"/>
              <w:adjustRightInd w:val="0"/>
              <w:rPr>
                <w:rFonts w:ascii="Helvetica" w:eastAsia="SimSun" w:hAnsi="Helvetica" w:cs="Helvetica"/>
                <w:snapToGrid/>
                <w:lang w:val="es-ES_tradnl" w:eastAsia="en-AU"/>
              </w:rPr>
            </w:pPr>
            <w:r w:rsidRPr="00186481">
              <w:rPr>
                <w:rFonts w:ascii="Helvetica" w:eastAsia="SimSun" w:hAnsi="Helvetica" w:cs="Helvetica"/>
                <w:lang w:eastAsia="en-AU"/>
              </w:rPr>
              <w:t>Poor environmental conditions</w:t>
            </w:r>
          </w:p>
        </w:tc>
        <w:tc>
          <w:tcPr>
            <w:tcW w:w="7626" w:type="dxa"/>
            <w:shd w:val="clear" w:color="auto" w:fill="auto"/>
            <w:vAlign w:val="center"/>
          </w:tcPr>
          <w:p w14:paraId="2E0B724F" w14:textId="77777777" w:rsidR="00DA784F" w:rsidRPr="00186481" w:rsidRDefault="00DA784F" w:rsidP="00AB70C4">
            <w:pPr>
              <w:numPr>
                <w:ilvl w:val="0"/>
                <w:numId w:val="24"/>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Preocupación de verse expuestos al COVID-19 en el trabajo</w:t>
            </w:r>
          </w:p>
          <w:p w14:paraId="082D1EE3" w14:textId="77777777" w:rsidR="00DA784F" w:rsidRPr="00186481" w:rsidRDefault="00DA784F" w:rsidP="00AB70C4">
            <w:pPr>
              <w:numPr>
                <w:ilvl w:val="0"/>
                <w:numId w:val="24"/>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Exposición a la violencia o agresión de los clientes</w:t>
            </w:r>
          </w:p>
          <w:p w14:paraId="4606AA4E" w14:textId="77777777" w:rsidR="00DA784F" w:rsidRPr="00186481" w:rsidRDefault="00DA784F" w:rsidP="00AB70C4">
            <w:pPr>
              <w:numPr>
                <w:ilvl w:val="0"/>
                <w:numId w:val="24"/>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Aumento de la carga laboral o de las horas de trabajo</w:t>
            </w:r>
          </w:p>
          <w:p w14:paraId="08C042E3" w14:textId="77777777" w:rsidR="00DA784F" w:rsidRPr="00186481" w:rsidRDefault="00DA784F" w:rsidP="00AB70C4">
            <w:pPr>
              <w:numPr>
                <w:ilvl w:val="0"/>
                <w:numId w:val="24"/>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Fatiga</w:t>
            </w:r>
          </w:p>
          <w:p w14:paraId="52D2BC0E" w14:textId="3DCFAD95" w:rsidR="00DA784F" w:rsidRPr="00186481" w:rsidRDefault="00CB1991" w:rsidP="00CB1991">
            <w:pPr>
              <w:numPr>
                <w:ilvl w:val="0"/>
                <w:numId w:val="24"/>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 xml:space="preserve">Malas </w:t>
            </w:r>
            <w:r w:rsidR="00DA784F" w:rsidRPr="00186481">
              <w:rPr>
                <w:rFonts w:ascii="Helvetica" w:eastAsia="SimSun" w:hAnsi="Helvetica" w:cs="Helvetica"/>
                <w:lang w:val="es-ES" w:eastAsia="en-AU"/>
              </w:rPr>
              <w:t>condiciones ambientales</w:t>
            </w:r>
          </w:p>
        </w:tc>
      </w:tr>
      <w:tr w:rsidR="00DA784F" w:rsidRPr="00186481" w14:paraId="51611E44" w14:textId="77777777" w:rsidTr="00AB70C4">
        <w:trPr>
          <w:trHeight w:val="1256"/>
        </w:trPr>
        <w:tc>
          <w:tcPr>
            <w:tcW w:w="7259" w:type="dxa"/>
            <w:shd w:val="clear" w:color="auto" w:fill="auto"/>
            <w:vAlign w:val="center"/>
          </w:tcPr>
          <w:p w14:paraId="09920757" w14:textId="0B1F458E"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626" w:type="dxa"/>
            <w:shd w:val="clear" w:color="auto" w:fill="auto"/>
            <w:vAlign w:val="center"/>
          </w:tcPr>
          <w:p w14:paraId="423048AE" w14:textId="77777777"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El personal puede sentirse ansioso de tener que ir a su entorno habitual de trabajo o de desempeñar sus funciones habituales. Es importante consultar al personal con regularidad y prestarle apoyo a su bienestar. Si las horas de trabajo aumentaron es importante controlarlas y gestionar los problemas de fatiga.</w:t>
            </w:r>
          </w:p>
        </w:tc>
      </w:tr>
      <w:tr w:rsidR="00DA784F" w:rsidRPr="00186481" w14:paraId="50E655CB" w14:textId="77777777" w:rsidTr="00AB70C4">
        <w:trPr>
          <w:trHeight w:val="466"/>
        </w:trPr>
        <w:tc>
          <w:tcPr>
            <w:tcW w:w="7259" w:type="dxa"/>
            <w:shd w:val="clear" w:color="auto" w:fill="auto"/>
            <w:vAlign w:val="center"/>
          </w:tcPr>
          <w:p w14:paraId="15D2F57E" w14:textId="49BC053E"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lastRenderedPageBreak/>
              <w:t>Tips for managing stress from COVID-19:</w:t>
            </w:r>
          </w:p>
        </w:tc>
        <w:tc>
          <w:tcPr>
            <w:tcW w:w="7626" w:type="dxa"/>
            <w:shd w:val="clear" w:color="auto" w:fill="auto"/>
            <w:vAlign w:val="center"/>
          </w:tcPr>
          <w:p w14:paraId="59208DA2" w14:textId="77777777"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Sugerencias para la gestión del estrés causado por el COVID-19:</w:t>
            </w:r>
          </w:p>
        </w:tc>
      </w:tr>
      <w:tr w:rsidR="00DA784F" w:rsidRPr="00186481" w14:paraId="731A71D0" w14:textId="77777777" w:rsidTr="00AB70C4">
        <w:trPr>
          <w:trHeight w:val="2689"/>
        </w:trPr>
        <w:tc>
          <w:tcPr>
            <w:tcW w:w="7259" w:type="dxa"/>
            <w:shd w:val="clear" w:color="auto" w:fill="auto"/>
            <w:vAlign w:val="center"/>
          </w:tcPr>
          <w:p w14:paraId="4D21FF41" w14:textId="77777777" w:rsidR="00DA784F" w:rsidRPr="00186481" w:rsidRDefault="00DA784F" w:rsidP="000D2A08">
            <w:pPr>
              <w:numPr>
                <w:ilvl w:val="0"/>
                <w:numId w:val="25"/>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Be well informed with information from official sources and regularly communicate with workers</w:t>
            </w:r>
          </w:p>
          <w:p w14:paraId="2C4A3163" w14:textId="77777777" w:rsidR="00DA784F" w:rsidRPr="00186481" w:rsidRDefault="00DA784F" w:rsidP="000D2A08">
            <w:pPr>
              <w:numPr>
                <w:ilvl w:val="0"/>
                <w:numId w:val="25"/>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Talk to your workers about any risks to their psychological health</w:t>
            </w:r>
          </w:p>
          <w:p w14:paraId="35557576" w14:textId="77777777" w:rsidR="00DA784F" w:rsidRPr="00186481" w:rsidRDefault="00DA784F" w:rsidP="000D2A08">
            <w:pPr>
              <w:numPr>
                <w:ilvl w:val="0"/>
                <w:numId w:val="25"/>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Provide workers with a point of contact to discuss their concerns</w:t>
            </w:r>
          </w:p>
          <w:p w14:paraId="2A88092F" w14:textId="77777777" w:rsidR="00DA784F" w:rsidRPr="00186481" w:rsidRDefault="00DA784F" w:rsidP="000D2A08">
            <w:pPr>
              <w:numPr>
                <w:ilvl w:val="0"/>
                <w:numId w:val="25"/>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Inform workers about their entitlements</w:t>
            </w:r>
          </w:p>
          <w:p w14:paraId="2F7633B3" w14:textId="3FD51755" w:rsidR="00DA784F" w:rsidRPr="00186481" w:rsidRDefault="00DA784F" w:rsidP="00AB70C4">
            <w:pPr>
              <w:numPr>
                <w:ilvl w:val="0"/>
                <w:numId w:val="25"/>
              </w:numPr>
              <w:autoSpaceDE w:val="0"/>
              <w:autoSpaceDN w:val="0"/>
              <w:adjustRightInd w:val="0"/>
              <w:rPr>
                <w:rFonts w:ascii="Helvetica" w:eastAsia="SimSun" w:hAnsi="Helvetica" w:cs="Helvetica"/>
                <w:snapToGrid/>
                <w:lang w:eastAsia="en-AU"/>
              </w:rPr>
            </w:pPr>
            <w:r w:rsidRPr="00186481">
              <w:rPr>
                <w:rFonts w:ascii="Helvetica" w:eastAsia="SimSun" w:hAnsi="Helvetica" w:cs="Helvetica"/>
                <w:lang w:eastAsia="en-AU"/>
              </w:rPr>
              <w:t>Proactively support workers and regularly ask if they are okay</w:t>
            </w:r>
          </w:p>
        </w:tc>
        <w:tc>
          <w:tcPr>
            <w:tcW w:w="7626" w:type="dxa"/>
            <w:shd w:val="clear" w:color="auto" w:fill="auto"/>
            <w:vAlign w:val="center"/>
          </w:tcPr>
          <w:p w14:paraId="64AA2388" w14:textId="77777777" w:rsidR="00DA784F" w:rsidRPr="00186481" w:rsidRDefault="00DA784F" w:rsidP="00AB70C4">
            <w:pPr>
              <w:numPr>
                <w:ilvl w:val="0"/>
                <w:numId w:val="25"/>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Manténgase bien informado con información de fuentes oficiales y comuníquese regularmente con sus empleados</w:t>
            </w:r>
          </w:p>
          <w:p w14:paraId="6E21F983" w14:textId="77777777" w:rsidR="00DA784F" w:rsidRPr="00186481" w:rsidRDefault="00DA784F" w:rsidP="00AB70C4">
            <w:pPr>
              <w:numPr>
                <w:ilvl w:val="0"/>
                <w:numId w:val="25"/>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 xml:space="preserve">Converse con sus empleados sobre los riesgos para su salud psicológica </w:t>
            </w:r>
          </w:p>
          <w:p w14:paraId="286E0004" w14:textId="77777777" w:rsidR="00DA784F" w:rsidRPr="00186481" w:rsidRDefault="00DA784F" w:rsidP="00AB70C4">
            <w:pPr>
              <w:numPr>
                <w:ilvl w:val="0"/>
                <w:numId w:val="25"/>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Proporcione a los empleados un punto de contacto para conversar sobre sus preocupaciones</w:t>
            </w:r>
          </w:p>
          <w:p w14:paraId="1F0362CF" w14:textId="77777777" w:rsidR="00DA784F" w:rsidRPr="00186481" w:rsidRDefault="00DA784F" w:rsidP="00AB70C4">
            <w:pPr>
              <w:numPr>
                <w:ilvl w:val="0"/>
                <w:numId w:val="25"/>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Informe a los empleados de sus derechos</w:t>
            </w:r>
          </w:p>
          <w:p w14:paraId="5FF2725E" w14:textId="043C6DAF" w:rsidR="00DA784F" w:rsidRPr="00186481" w:rsidRDefault="00A44DE4" w:rsidP="00A44DE4">
            <w:pPr>
              <w:numPr>
                <w:ilvl w:val="0"/>
                <w:numId w:val="25"/>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 xml:space="preserve">Preste </w:t>
            </w:r>
            <w:r w:rsidR="00DA784F" w:rsidRPr="00186481">
              <w:rPr>
                <w:rFonts w:ascii="Helvetica" w:eastAsia="SimSun" w:hAnsi="Helvetica" w:cs="Helvetica"/>
                <w:lang w:val="es-ES" w:eastAsia="en-AU"/>
              </w:rPr>
              <w:t>apoyo activo a los empleados y pregúnteles regularmente si están bien</w:t>
            </w:r>
          </w:p>
        </w:tc>
      </w:tr>
      <w:tr w:rsidR="00DA784F" w:rsidRPr="00186481" w14:paraId="4C514605" w14:textId="77777777" w:rsidTr="00AB70C4">
        <w:trPr>
          <w:trHeight w:val="684"/>
        </w:trPr>
        <w:tc>
          <w:tcPr>
            <w:tcW w:w="7259" w:type="dxa"/>
            <w:shd w:val="clear" w:color="auto" w:fill="auto"/>
            <w:vAlign w:val="center"/>
          </w:tcPr>
          <w:p w14:paraId="588D2775" w14:textId="6CECE7C0"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snapToGrid/>
                <w:lang w:eastAsia="en-AU"/>
              </w:rPr>
              <w:t>In order to be best positioned to support your employees, it’s important that you look after your own wellbeing too.</w:t>
            </w:r>
          </w:p>
        </w:tc>
        <w:tc>
          <w:tcPr>
            <w:tcW w:w="7626" w:type="dxa"/>
            <w:shd w:val="clear" w:color="auto" w:fill="auto"/>
            <w:vAlign w:val="center"/>
          </w:tcPr>
          <w:p w14:paraId="3A2F86C0" w14:textId="4ABE05F6" w:rsidR="00DA784F" w:rsidRPr="00186481" w:rsidRDefault="00A44DE4" w:rsidP="00A44DE4">
            <w:pPr>
              <w:rPr>
                <w:rFonts w:ascii="Helvetica" w:eastAsia="SimSun" w:hAnsi="Helvetica" w:cs="Helvetica"/>
                <w:snapToGrid/>
                <w:lang w:val="es-ES" w:eastAsia="en-AU"/>
              </w:rPr>
            </w:pPr>
            <w:r w:rsidRPr="00186481">
              <w:rPr>
                <w:rFonts w:ascii="Helvetica" w:eastAsia="SimSun" w:hAnsi="Helvetica" w:cs="Helvetica"/>
                <w:snapToGrid/>
                <w:lang w:val="es-ES" w:eastAsia="en-AU"/>
              </w:rPr>
              <w:t xml:space="preserve">Para </w:t>
            </w:r>
            <w:r w:rsidR="00DA784F" w:rsidRPr="00186481">
              <w:rPr>
                <w:rFonts w:ascii="Helvetica" w:eastAsia="SimSun" w:hAnsi="Helvetica" w:cs="Helvetica"/>
                <w:snapToGrid/>
                <w:lang w:val="es-ES" w:eastAsia="en-AU"/>
              </w:rPr>
              <w:t>estar mejor preparado para apoyar a sus empleados, es importante que también cuide de su propio bienestar.</w:t>
            </w:r>
          </w:p>
        </w:tc>
      </w:tr>
      <w:tr w:rsidR="00DA784F" w:rsidRPr="00186481" w14:paraId="12BB1313" w14:textId="77777777" w:rsidTr="00AB70C4">
        <w:trPr>
          <w:trHeight w:val="466"/>
        </w:trPr>
        <w:tc>
          <w:tcPr>
            <w:tcW w:w="7259" w:type="dxa"/>
            <w:shd w:val="clear" w:color="auto" w:fill="auto"/>
            <w:vAlign w:val="center"/>
          </w:tcPr>
          <w:p w14:paraId="64F81896" w14:textId="5783A2B7" w:rsidR="00DA784F" w:rsidRPr="00186481" w:rsidRDefault="00DA784F" w:rsidP="00AB70C4">
            <w:pPr>
              <w:autoSpaceDE w:val="0"/>
              <w:autoSpaceDN w:val="0"/>
              <w:adjustRightInd w:val="0"/>
              <w:ind w:left="22"/>
              <w:rPr>
                <w:rFonts w:ascii="Helvetica" w:eastAsia="SimSun" w:hAnsi="Helvetica" w:cs="Helvetica"/>
                <w:snapToGrid/>
                <w:lang w:val="es-ES_tradnl" w:eastAsia="en-AU"/>
              </w:rPr>
            </w:pPr>
            <w:r w:rsidRPr="00186481">
              <w:rPr>
                <w:rFonts w:ascii="Helvetica" w:eastAsia="SimSun" w:hAnsi="Helvetica" w:cs="Helvetica"/>
                <w:b/>
                <w:bCs/>
                <w:lang w:eastAsia="en-AU"/>
              </w:rPr>
              <w:t>Resources</w:t>
            </w:r>
          </w:p>
        </w:tc>
        <w:tc>
          <w:tcPr>
            <w:tcW w:w="7626" w:type="dxa"/>
            <w:shd w:val="clear" w:color="auto" w:fill="auto"/>
            <w:vAlign w:val="center"/>
          </w:tcPr>
          <w:p w14:paraId="1CD42C7A" w14:textId="77777777" w:rsidR="00DA784F" w:rsidRPr="00186481" w:rsidRDefault="00DA784F" w:rsidP="00AB70C4">
            <w:pPr>
              <w:rPr>
                <w:rFonts w:ascii="Helvetica" w:eastAsia="SimSun" w:hAnsi="Helvetica" w:cs="Helvetica"/>
                <w:b/>
                <w:bCs/>
                <w:lang w:val="es-ES" w:eastAsia="en-AU"/>
              </w:rPr>
            </w:pPr>
            <w:r w:rsidRPr="00186481">
              <w:rPr>
                <w:rFonts w:ascii="Helvetica" w:eastAsia="SimSun" w:hAnsi="Helvetica" w:cs="Helvetica"/>
                <w:b/>
                <w:bCs/>
                <w:lang w:val="es-ES" w:eastAsia="en-AU"/>
              </w:rPr>
              <w:t>Recursos</w:t>
            </w:r>
          </w:p>
        </w:tc>
      </w:tr>
      <w:tr w:rsidR="00DA784F" w:rsidRPr="00186481" w14:paraId="43117C64" w14:textId="77777777" w:rsidTr="00AB70C4">
        <w:trPr>
          <w:trHeight w:val="800"/>
        </w:trPr>
        <w:tc>
          <w:tcPr>
            <w:tcW w:w="7259" w:type="dxa"/>
            <w:shd w:val="clear" w:color="auto" w:fill="auto"/>
            <w:vAlign w:val="center"/>
          </w:tcPr>
          <w:p w14:paraId="2DD76FB5" w14:textId="70062AF5"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t>Beyond Blue Coronavirus Mental Wellbeing Support Service – 1800 512 348</w:t>
            </w:r>
          </w:p>
        </w:tc>
        <w:tc>
          <w:tcPr>
            <w:tcW w:w="7626" w:type="dxa"/>
            <w:shd w:val="clear" w:color="auto" w:fill="auto"/>
            <w:vAlign w:val="center"/>
          </w:tcPr>
          <w:p w14:paraId="3CE5483F" w14:textId="183DB467" w:rsidR="00DA784F" w:rsidRPr="00186481" w:rsidRDefault="00A44DE4" w:rsidP="00A44DE4">
            <w:pPr>
              <w:rPr>
                <w:rFonts w:ascii="Helvetica" w:eastAsia="SimSun" w:hAnsi="Helvetica" w:cs="Helvetica"/>
                <w:lang w:val="es-ES" w:eastAsia="en-AU"/>
              </w:rPr>
            </w:pPr>
            <w:r w:rsidRPr="00186481">
              <w:rPr>
                <w:rFonts w:ascii="Helvetica" w:eastAsia="SimSun" w:hAnsi="Helvetica" w:cs="Helvetica"/>
                <w:lang w:val="es-ES" w:eastAsia="en-AU"/>
              </w:rPr>
              <w:t xml:space="preserve">Servicio de apoyo </w:t>
            </w:r>
            <w:r w:rsidR="00DA784F" w:rsidRPr="00186481">
              <w:rPr>
                <w:rFonts w:ascii="Helvetica" w:eastAsia="SimSun" w:hAnsi="Helvetica" w:cs="Helvetica"/>
                <w:lang w:val="es-ES" w:eastAsia="en-AU"/>
              </w:rPr>
              <w:t>Beyond Blue Coronavirus Mental Wellbeing– 1800 512 348</w:t>
            </w:r>
          </w:p>
        </w:tc>
      </w:tr>
      <w:tr w:rsidR="00DA784F" w:rsidRPr="00186481" w14:paraId="37E83364" w14:textId="77777777" w:rsidTr="00AB70C4">
        <w:trPr>
          <w:trHeight w:val="466"/>
        </w:trPr>
        <w:tc>
          <w:tcPr>
            <w:tcW w:w="7259" w:type="dxa"/>
            <w:shd w:val="clear" w:color="auto" w:fill="auto"/>
            <w:vAlign w:val="center"/>
          </w:tcPr>
          <w:p w14:paraId="10DDEA90" w14:textId="37AAE919" w:rsidR="00DA784F" w:rsidRPr="00186481" w:rsidRDefault="00AE3A65" w:rsidP="00AB70C4">
            <w:pPr>
              <w:autoSpaceDE w:val="0"/>
              <w:autoSpaceDN w:val="0"/>
              <w:adjustRightInd w:val="0"/>
              <w:ind w:left="22"/>
              <w:rPr>
                <w:rFonts w:ascii="Helvetica" w:eastAsia="SimSun" w:hAnsi="Helvetica" w:cs="Helvetica"/>
                <w:snapToGrid/>
                <w:lang w:eastAsia="en-AU"/>
              </w:rPr>
            </w:pPr>
            <w:hyperlink r:id="rId10" w:history="1">
              <w:r w:rsidR="00DA784F" w:rsidRPr="00186481">
                <w:rPr>
                  <w:rStyle w:val="Hyperlink"/>
                  <w:rFonts w:ascii="Helvetica" w:eastAsia="SimSun" w:hAnsi="Helvetica" w:cs="Helvetica"/>
                  <w:lang w:eastAsia="en-AU"/>
                </w:rPr>
                <w:t>www.coronavirus.beyondblue.org.au</w:t>
              </w:r>
            </w:hyperlink>
            <w:r w:rsidR="00DA784F" w:rsidRPr="00186481">
              <w:rPr>
                <w:rFonts w:ascii="Helvetica" w:eastAsia="SimSun" w:hAnsi="Helvetica" w:cs="Helvetica"/>
                <w:lang w:eastAsia="en-AU"/>
              </w:rPr>
              <w:t xml:space="preserve">  </w:t>
            </w:r>
          </w:p>
        </w:tc>
        <w:tc>
          <w:tcPr>
            <w:tcW w:w="7626" w:type="dxa"/>
            <w:shd w:val="clear" w:color="auto" w:fill="auto"/>
            <w:vAlign w:val="center"/>
          </w:tcPr>
          <w:p w14:paraId="2C7C4ECF" w14:textId="77777777" w:rsidR="00DA784F" w:rsidRPr="00186481" w:rsidRDefault="00AE3A65" w:rsidP="00AB70C4">
            <w:pPr>
              <w:rPr>
                <w:rFonts w:ascii="Arial" w:eastAsia="Arial Unicode MS" w:hAnsi="Arial" w:cs="Arial"/>
                <w:lang w:val="es-ES"/>
              </w:rPr>
            </w:pPr>
            <w:hyperlink r:id="rId11" w:history="1">
              <w:r w:rsidR="00DA784F" w:rsidRPr="00186481">
                <w:rPr>
                  <w:rStyle w:val="Hyperlink"/>
                  <w:rFonts w:ascii="Helvetica" w:eastAsia="SimSun" w:hAnsi="Helvetica" w:cs="Helvetica"/>
                  <w:lang w:val="es-ES" w:eastAsia="en-AU"/>
                </w:rPr>
                <w:t>www.coronavirus.beyondblue.org.au</w:t>
              </w:r>
            </w:hyperlink>
            <w:r w:rsidR="00DA784F" w:rsidRPr="00186481">
              <w:rPr>
                <w:rFonts w:ascii="Helvetica" w:eastAsia="SimSun" w:hAnsi="Helvetica" w:cs="Helvetica"/>
                <w:lang w:val="es-ES" w:eastAsia="en-AU"/>
              </w:rPr>
              <w:t xml:space="preserve">  </w:t>
            </w:r>
          </w:p>
        </w:tc>
      </w:tr>
      <w:tr w:rsidR="00DA784F" w:rsidRPr="00186481" w14:paraId="3DD53056" w14:textId="77777777" w:rsidTr="00AB70C4">
        <w:trPr>
          <w:trHeight w:val="466"/>
        </w:trPr>
        <w:tc>
          <w:tcPr>
            <w:tcW w:w="7259" w:type="dxa"/>
            <w:shd w:val="clear" w:color="auto" w:fill="auto"/>
            <w:vAlign w:val="center"/>
          </w:tcPr>
          <w:p w14:paraId="62085526" w14:textId="32BD33BB" w:rsidR="00DA784F" w:rsidRPr="00186481" w:rsidRDefault="00AE3A65" w:rsidP="00AB70C4">
            <w:pPr>
              <w:autoSpaceDE w:val="0"/>
              <w:autoSpaceDN w:val="0"/>
              <w:adjustRightInd w:val="0"/>
              <w:ind w:left="22"/>
              <w:rPr>
                <w:rFonts w:ascii="Helvetica" w:eastAsia="SimSun" w:hAnsi="Helvetica" w:cs="Helvetica"/>
                <w:snapToGrid/>
                <w:lang w:eastAsia="en-AU"/>
              </w:rPr>
            </w:pPr>
            <w:hyperlink r:id="rId12" w:history="1">
              <w:r w:rsidR="00DA784F" w:rsidRPr="00186481">
                <w:rPr>
                  <w:rStyle w:val="Hyperlink"/>
                  <w:rFonts w:ascii="Helvetica" w:eastAsia="SimSun" w:hAnsi="Helvetica" w:cs="Helvetica"/>
                  <w:snapToGrid/>
                  <w:lang w:eastAsia="en-AU"/>
                </w:rPr>
                <w:t>https://www.health.act.gov.au/services-and-programs/mental-health/mental-health-and-wellbeing-during-covid-19</w:t>
              </w:r>
            </w:hyperlink>
          </w:p>
        </w:tc>
        <w:tc>
          <w:tcPr>
            <w:tcW w:w="7626" w:type="dxa"/>
            <w:shd w:val="clear" w:color="auto" w:fill="auto"/>
            <w:vAlign w:val="center"/>
          </w:tcPr>
          <w:p w14:paraId="74B77A21" w14:textId="77777777" w:rsidR="00DA784F" w:rsidRPr="00186481" w:rsidRDefault="00AE3A65" w:rsidP="00AB70C4">
            <w:pPr>
              <w:rPr>
                <w:rFonts w:ascii="Arial" w:eastAsia="Arial Unicode MS" w:hAnsi="Arial" w:cs="Arial"/>
                <w:lang w:val="es-ES"/>
              </w:rPr>
            </w:pPr>
            <w:hyperlink r:id="rId13" w:history="1">
              <w:r w:rsidR="00DA784F" w:rsidRPr="00186481">
                <w:rPr>
                  <w:rStyle w:val="Hyperlink"/>
                  <w:rFonts w:ascii="Helvetica" w:eastAsia="SimSun" w:hAnsi="Helvetica" w:cs="Helvetica"/>
                  <w:snapToGrid/>
                  <w:lang w:val="es-ES" w:eastAsia="en-AU"/>
                </w:rPr>
                <w:t>https://www.health.act.gov.au/services-and-programs/mental-health/mental-health-and-wellbeing-during-covid-19</w:t>
              </w:r>
            </w:hyperlink>
          </w:p>
        </w:tc>
      </w:tr>
      <w:tr w:rsidR="00DA784F" w:rsidRPr="00186481" w14:paraId="3F01D2D3" w14:textId="77777777" w:rsidTr="00AB70C4">
        <w:trPr>
          <w:trHeight w:val="466"/>
        </w:trPr>
        <w:tc>
          <w:tcPr>
            <w:tcW w:w="7259" w:type="dxa"/>
            <w:shd w:val="clear" w:color="auto" w:fill="auto"/>
            <w:vAlign w:val="center"/>
          </w:tcPr>
          <w:p w14:paraId="36AC1FBF" w14:textId="1F7669FF"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b/>
                <w:bCs/>
                <w:lang w:eastAsia="en-AU"/>
              </w:rPr>
              <w:t>Handwashing and hygiene</w:t>
            </w:r>
          </w:p>
        </w:tc>
        <w:tc>
          <w:tcPr>
            <w:tcW w:w="7626" w:type="dxa"/>
            <w:shd w:val="clear" w:color="auto" w:fill="auto"/>
            <w:vAlign w:val="center"/>
          </w:tcPr>
          <w:p w14:paraId="044AA753" w14:textId="77777777" w:rsidR="00DA784F" w:rsidRPr="00186481" w:rsidRDefault="00DA784F" w:rsidP="00AB70C4">
            <w:pPr>
              <w:rPr>
                <w:rFonts w:ascii="Helvetica" w:eastAsia="SimSun" w:hAnsi="Helvetica" w:cs="Helvetica"/>
                <w:b/>
                <w:bCs/>
                <w:lang w:val="es-ES" w:eastAsia="en-AU"/>
              </w:rPr>
            </w:pPr>
            <w:r w:rsidRPr="00186481">
              <w:rPr>
                <w:rFonts w:ascii="Helvetica" w:eastAsia="SimSun" w:hAnsi="Helvetica" w:cs="Helvetica"/>
                <w:b/>
                <w:bCs/>
                <w:lang w:val="es-ES" w:eastAsia="en-AU"/>
              </w:rPr>
              <w:t>Lavado de manos e higiene</w:t>
            </w:r>
          </w:p>
        </w:tc>
      </w:tr>
      <w:tr w:rsidR="00DA784F" w:rsidRPr="00186481" w14:paraId="0E08981A" w14:textId="77777777" w:rsidTr="00AB70C4">
        <w:trPr>
          <w:trHeight w:val="466"/>
        </w:trPr>
        <w:tc>
          <w:tcPr>
            <w:tcW w:w="7259" w:type="dxa"/>
            <w:shd w:val="clear" w:color="auto" w:fill="auto"/>
            <w:vAlign w:val="center"/>
          </w:tcPr>
          <w:p w14:paraId="4401C0EB" w14:textId="1CCD260B" w:rsidR="00DA784F" w:rsidRPr="00186481" w:rsidRDefault="00DA784F" w:rsidP="00AB70C4">
            <w:pPr>
              <w:autoSpaceDE w:val="0"/>
              <w:autoSpaceDN w:val="0"/>
              <w:adjustRightInd w:val="0"/>
              <w:ind w:left="22"/>
              <w:rPr>
                <w:rFonts w:ascii="Helvetica" w:eastAsia="SimSun" w:hAnsi="Helvetica" w:cs="Helvetica"/>
                <w:snapToGrid/>
                <w:lang w:val="es-ES_tradnl" w:eastAsia="en-AU"/>
              </w:rPr>
            </w:pPr>
            <w:r w:rsidRPr="00186481">
              <w:rPr>
                <w:rFonts w:ascii="Helvetica" w:eastAsia="SimSun" w:hAnsi="Helvetica" w:cs="Helvetica"/>
                <w:lang w:eastAsia="en-AU"/>
              </w:rPr>
              <w:t>Good hygiene is necessary to stop the spread of COVID-19. This means:</w:t>
            </w:r>
          </w:p>
        </w:tc>
        <w:tc>
          <w:tcPr>
            <w:tcW w:w="7626" w:type="dxa"/>
            <w:shd w:val="clear" w:color="auto" w:fill="auto"/>
            <w:vAlign w:val="center"/>
          </w:tcPr>
          <w:p w14:paraId="1252D02A" w14:textId="77777777"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Es necesario mantener buenas prácticas de higiene para detener la propagación del COVID-19. Esto significa:</w:t>
            </w:r>
          </w:p>
        </w:tc>
      </w:tr>
      <w:tr w:rsidR="00DA784F" w:rsidRPr="00186481" w14:paraId="45575637" w14:textId="77777777" w:rsidTr="00AB70C4">
        <w:trPr>
          <w:trHeight w:val="466"/>
        </w:trPr>
        <w:tc>
          <w:tcPr>
            <w:tcW w:w="7259" w:type="dxa"/>
            <w:shd w:val="clear" w:color="auto" w:fill="auto"/>
            <w:vAlign w:val="center"/>
          </w:tcPr>
          <w:p w14:paraId="053935A3" w14:textId="77777777" w:rsidR="00DA784F" w:rsidRPr="00186481" w:rsidRDefault="00DA784F" w:rsidP="000D2A08">
            <w:pPr>
              <w:numPr>
                <w:ilvl w:val="0"/>
                <w:numId w:val="26"/>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Frequent hand washing with soap (for 20-30 seconds) or hand sanitising.</w:t>
            </w:r>
          </w:p>
          <w:p w14:paraId="7ECB662F" w14:textId="77777777" w:rsidR="00DA784F" w:rsidRPr="00186481" w:rsidRDefault="00DA784F" w:rsidP="000D2A08">
            <w:pPr>
              <w:numPr>
                <w:ilvl w:val="0"/>
                <w:numId w:val="26"/>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Limiting contact with others</w:t>
            </w:r>
          </w:p>
          <w:p w14:paraId="5C1C0D36" w14:textId="77777777" w:rsidR="00DA784F" w:rsidRPr="00186481" w:rsidRDefault="00DA784F" w:rsidP="000D2A08">
            <w:pPr>
              <w:numPr>
                <w:ilvl w:val="0"/>
                <w:numId w:val="26"/>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Not touching your face</w:t>
            </w:r>
          </w:p>
          <w:p w14:paraId="3B33BF49" w14:textId="77777777" w:rsidR="00DA784F" w:rsidRPr="00186481" w:rsidRDefault="00DA784F" w:rsidP="000D2A08">
            <w:pPr>
              <w:numPr>
                <w:ilvl w:val="0"/>
                <w:numId w:val="26"/>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Covering your mouth when you cough or sneeze with a clean tissue or your elbow</w:t>
            </w:r>
          </w:p>
          <w:p w14:paraId="7ABFE3CD" w14:textId="4B3E3839" w:rsidR="00DA784F" w:rsidRPr="00186481" w:rsidRDefault="00DA784F" w:rsidP="00AB70C4">
            <w:pPr>
              <w:numPr>
                <w:ilvl w:val="0"/>
                <w:numId w:val="26"/>
              </w:numPr>
              <w:autoSpaceDE w:val="0"/>
              <w:autoSpaceDN w:val="0"/>
              <w:adjustRightInd w:val="0"/>
              <w:rPr>
                <w:rFonts w:ascii="Helvetica" w:eastAsia="SimSun" w:hAnsi="Helvetica" w:cs="Helvetica"/>
                <w:snapToGrid/>
                <w:lang w:eastAsia="en-AU"/>
              </w:rPr>
            </w:pPr>
            <w:r w:rsidRPr="00186481">
              <w:rPr>
                <w:rFonts w:ascii="Helvetica" w:eastAsia="SimSun" w:hAnsi="Helvetica" w:cs="Helvetica"/>
                <w:lang w:eastAsia="en-AU"/>
              </w:rPr>
              <w:lastRenderedPageBreak/>
              <w:t>Putting used tissues straight into the bin</w:t>
            </w:r>
          </w:p>
        </w:tc>
        <w:tc>
          <w:tcPr>
            <w:tcW w:w="7626" w:type="dxa"/>
            <w:shd w:val="clear" w:color="auto" w:fill="auto"/>
            <w:vAlign w:val="center"/>
          </w:tcPr>
          <w:p w14:paraId="2E931ED1" w14:textId="77777777" w:rsidR="00DA784F" w:rsidRPr="00186481" w:rsidRDefault="00DA784F" w:rsidP="00AB70C4">
            <w:pPr>
              <w:numPr>
                <w:ilvl w:val="0"/>
                <w:numId w:val="26"/>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lastRenderedPageBreak/>
              <w:t>Lavarse las manos con jabón (por 20 a 30 segundos) o desinfectárselas con frecuencia</w:t>
            </w:r>
          </w:p>
          <w:p w14:paraId="5D120E9E" w14:textId="77777777" w:rsidR="00DA784F" w:rsidRPr="00186481" w:rsidRDefault="00DA784F" w:rsidP="00AB70C4">
            <w:pPr>
              <w:numPr>
                <w:ilvl w:val="0"/>
                <w:numId w:val="26"/>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Limitar el contacto con los demás</w:t>
            </w:r>
          </w:p>
          <w:p w14:paraId="18C7A34F" w14:textId="77777777" w:rsidR="00DA784F" w:rsidRPr="00186481" w:rsidRDefault="00DA784F" w:rsidP="00AB70C4">
            <w:pPr>
              <w:numPr>
                <w:ilvl w:val="0"/>
                <w:numId w:val="26"/>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No tocarse la cara</w:t>
            </w:r>
          </w:p>
          <w:p w14:paraId="3DD0D45B" w14:textId="77777777" w:rsidR="00DA784F" w:rsidRPr="00186481" w:rsidRDefault="00DA784F" w:rsidP="00AB70C4">
            <w:pPr>
              <w:numPr>
                <w:ilvl w:val="0"/>
                <w:numId w:val="26"/>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 xml:space="preserve">Cubrirse la boca con un pañuelo de papel limpio o la comisura del codo cuando tosa o estornude </w:t>
            </w:r>
          </w:p>
          <w:p w14:paraId="0F6F8BEA" w14:textId="7A248ECB" w:rsidR="00DA784F" w:rsidRPr="00186481" w:rsidRDefault="00A44DE4" w:rsidP="00A44DE4">
            <w:pPr>
              <w:numPr>
                <w:ilvl w:val="0"/>
                <w:numId w:val="26"/>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lastRenderedPageBreak/>
              <w:t xml:space="preserve">Arrojar </w:t>
            </w:r>
            <w:r w:rsidR="00DA784F" w:rsidRPr="00186481">
              <w:rPr>
                <w:rFonts w:ascii="Helvetica" w:eastAsia="SimSun" w:hAnsi="Helvetica" w:cs="Helvetica"/>
                <w:lang w:val="es-ES" w:eastAsia="en-AU"/>
              </w:rPr>
              <w:t xml:space="preserve">los pañuelos de papel usados </w:t>
            </w:r>
            <w:r w:rsidRPr="00186481">
              <w:rPr>
                <w:rFonts w:ascii="Helvetica" w:eastAsia="SimSun" w:hAnsi="Helvetica" w:cs="Helvetica"/>
                <w:lang w:val="es-ES" w:eastAsia="en-AU"/>
              </w:rPr>
              <w:t>al</w:t>
            </w:r>
            <w:r w:rsidR="00DA784F" w:rsidRPr="00186481">
              <w:rPr>
                <w:rFonts w:ascii="Helvetica" w:eastAsia="SimSun" w:hAnsi="Helvetica" w:cs="Helvetica"/>
                <w:lang w:val="es-ES" w:eastAsia="en-AU"/>
              </w:rPr>
              <w:t xml:space="preserve"> cubo de basura</w:t>
            </w:r>
          </w:p>
        </w:tc>
      </w:tr>
      <w:tr w:rsidR="00DA784F" w:rsidRPr="00186481" w14:paraId="0554BFB8" w14:textId="77777777" w:rsidTr="00AB70C4">
        <w:trPr>
          <w:trHeight w:val="988"/>
        </w:trPr>
        <w:tc>
          <w:tcPr>
            <w:tcW w:w="7259" w:type="dxa"/>
            <w:shd w:val="clear" w:color="auto" w:fill="auto"/>
            <w:vAlign w:val="center"/>
          </w:tcPr>
          <w:p w14:paraId="42935D63" w14:textId="2CFFC158"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lastRenderedPageBreak/>
              <w:t>You should talk to your employees about the importance of good hand hygiene and provide access to soap, warm water, paper towel and hand sanitiser at your business.</w:t>
            </w:r>
          </w:p>
        </w:tc>
        <w:tc>
          <w:tcPr>
            <w:tcW w:w="7626" w:type="dxa"/>
            <w:shd w:val="clear" w:color="auto" w:fill="auto"/>
            <w:vAlign w:val="center"/>
          </w:tcPr>
          <w:p w14:paraId="2A727DE7" w14:textId="372ED66C" w:rsidR="00DA784F" w:rsidRPr="00186481" w:rsidRDefault="00DA784F" w:rsidP="00A44DE4">
            <w:pPr>
              <w:rPr>
                <w:rFonts w:ascii="Helvetica" w:eastAsia="SimSun" w:hAnsi="Helvetica" w:cs="Helvetica"/>
                <w:lang w:val="es-ES" w:eastAsia="en-AU"/>
              </w:rPr>
            </w:pPr>
            <w:r w:rsidRPr="00186481">
              <w:rPr>
                <w:rFonts w:ascii="Helvetica" w:eastAsia="SimSun" w:hAnsi="Helvetica" w:cs="Helvetica"/>
                <w:lang w:val="es-ES" w:eastAsia="en-AU"/>
              </w:rPr>
              <w:t xml:space="preserve">Hable con sus empleados acerca de la importancia de </w:t>
            </w:r>
            <w:r w:rsidR="00A44DE4" w:rsidRPr="00186481">
              <w:rPr>
                <w:rFonts w:ascii="Helvetica" w:eastAsia="SimSun" w:hAnsi="Helvetica" w:cs="Helvetica"/>
                <w:lang w:val="es-ES" w:eastAsia="en-AU"/>
              </w:rPr>
              <w:t xml:space="preserve">la </w:t>
            </w:r>
            <w:r w:rsidRPr="00186481">
              <w:rPr>
                <w:rFonts w:ascii="Helvetica" w:eastAsia="SimSun" w:hAnsi="Helvetica" w:cs="Helvetica"/>
                <w:lang w:val="es-ES" w:eastAsia="en-AU"/>
              </w:rPr>
              <w:t xml:space="preserve">higiene de </w:t>
            </w:r>
            <w:r w:rsidR="00A44DE4" w:rsidRPr="00186481">
              <w:rPr>
                <w:rFonts w:ascii="Helvetica" w:eastAsia="SimSun" w:hAnsi="Helvetica" w:cs="Helvetica"/>
                <w:lang w:val="es-ES" w:eastAsia="en-AU"/>
              </w:rPr>
              <w:t xml:space="preserve">las </w:t>
            </w:r>
            <w:r w:rsidRPr="00186481">
              <w:rPr>
                <w:rFonts w:ascii="Helvetica" w:eastAsia="SimSun" w:hAnsi="Helvetica" w:cs="Helvetica"/>
                <w:lang w:val="es-ES" w:eastAsia="en-AU"/>
              </w:rPr>
              <w:t>manos y bríndeles acceso a jabón, agua tibia, toallas de papel y desinfectante de manos en su empresa.</w:t>
            </w:r>
          </w:p>
        </w:tc>
      </w:tr>
      <w:tr w:rsidR="00DA784F" w:rsidRPr="00186481" w14:paraId="69DD05F8" w14:textId="77777777" w:rsidTr="00AB70C4">
        <w:trPr>
          <w:trHeight w:val="689"/>
        </w:trPr>
        <w:tc>
          <w:tcPr>
            <w:tcW w:w="7259" w:type="dxa"/>
            <w:shd w:val="clear" w:color="auto" w:fill="auto"/>
            <w:vAlign w:val="center"/>
          </w:tcPr>
          <w:p w14:paraId="1F4B9D2F" w14:textId="6AA91041"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snapToGrid/>
                <w:lang w:eastAsia="en-AU"/>
              </w:rPr>
              <w:t>Ask workers to minimise contact with others where possible, like through cashless transactions.</w:t>
            </w:r>
          </w:p>
        </w:tc>
        <w:tc>
          <w:tcPr>
            <w:tcW w:w="7626" w:type="dxa"/>
            <w:shd w:val="clear" w:color="auto" w:fill="auto"/>
            <w:vAlign w:val="center"/>
          </w:tcPr>
          <w:p w14:paraId="32D9D56A" w14:textId="77777777" w:rsidR="00DA784F" w:rsidRPr="00186481" w:rsidRDefault="00DA784F" w:rsidP="00AB70C4">
            <w:pPr>
              <w:rPr>
                <w:rFonts w:ascii="Helvetica" w:eastAsia="SimSun" w:hAnsi="Helvetica" w:cs="Helvetica"/>
                <w:snapToGrid/>
                <w:lang w:val="es-ES" w:eastAsia="en-AU"/>
              </w:rPr>
            </w:pPr>
            <w:r w:rsidRPr="00186481">
              <w:rPr>
                <w:rFonts w:ascii="Helvetica" w:eastAsia="SimSun" w:hAnsi="Helvetica" w:cs="Helvetica"/>
                <w:snapToGrid/>
                <w:lang w:val="es-ES" w:eastAsia="en-AU"/>
              </w:rPr>
              <w:t>Pida a los trabajadores que minimicen el contacto con los demás cuando ello sea posible, por ejemplo mediante transacciones sin dinero en efectivo.</w:t>
            </w:r>
          </w:p>
        </w:tc>
      </w:tr>
      <w:tr w:rsidR="00DA784F" w:rsidRPr="00186481" w14:paraId="7DC59712" w14:textId="77777777" w:rsidTr="00AB70C4">
        <w:trPr>
          <w:trHeight w:val="466"/>
        </w:trPr>
        <w:tc>
          <w:tcPr>
            <w:tcW w:w="7259" w:type="dxa"/>
            <w:shd w:val="clear" w:color="auto" w:fill="auto"/>
            <w:vAlign w:val="center"/>
          </w:tcPr>
          <w:p w14:paraId="5F3AD95A" w14:textId="72E16BCC" w:rsidR="00DA784F" w:rsidRPr="00186481" w:rsidRDefault="00DA784F" w:rsidP="00AB70C4">
            <w:pPr>
              <w:autoSpaceDE w:val="0"/>
              <w:autoSpaceDN w:val="0"/>
              <w:adjustRightInd w:val="0"/>
              <w:ind w:left="22"/>
              <w:rPr>
                <w:rFonts w:ascii="Helvetica" w:eastAsia="SimSun" w:hAnsi="Helvetica" w:cs="Helvetica"/>
                <w:snapToGrid/>
                <w:lang w:val="es-ES_tradnl" w:eastAsia="en-AU"/>
              </w:rPr>
            </w:pPr>
            <w:r w:rsidRPr="00186481">
              <w:rPr>
                <w:rFonts w:ascii="Helvetica" w:eastAsia="SimSun" w:hAnsi="Helvetica" w:cs="Helvetica"/>
                <w:b/>
                <w:bCs/>
                <w:lang w:eastAsia="en-AU"/>
              </w:rPr>
              <w:t>Cleaning and disinfecting</w:t>
            </w:r>
          </w:p>
        </w:tc>
        <w:tc>
          <w:tcPr>
            <w:tcW w:w="7626" w:type="dxa"/>
            <w:shd w:val="clear" w:color="auto" w:fill="auto"/>
            <w:vAlign w:val="center"/>
          </w:tcPr>
          <w:p w14:paraId="6FB13EDD" w14:textId="77777777" w:rsidR="00DA784F" w:rsidRPr="00186481" w:rsidRDefault="00DA784F" w:rsidP="00AB70C4">
            <w:pPr>
              <w:rPr>
                <w:rFonts w:ascii="Helvetica" w:eastAsia="SimSun" w:hAnsi="Helvetica" w:cs="Helvetica"/>
                <w:b/>
                <w:bCs/>
                <w:lang w:val="es-ES" w:eastAsia="en-AU"/>
              </w:rPr>
            </w:pPr>
            <w:r w:rsidRPr="00186481">
              <w:rPr>
                <w:rFonts w:ascii="Helvetica" w:eastAsia="SimSun" w:hAnsi="Helvetica" w:cs="Helvetica"/>
                <w:b/>
                <w:bCs/>
                <w:lang w:val="es-ES" w:eastAsia="en-AU"/>
              </w:rPr>
              <w:t>Limpieza y desinfección</w:t>
            </w:r>
          </w:p>
        </w:tc>
      </w:tr>
      <w:tr w:rsidR="00DA784F" w:rsidRPr="00186481" w14:paraId="5438E59E" w14:textId="77777777" w:rsidTr="00AB70C4">
        <w:trPr>
          <w:trHeight w:val="648"/>
        </w:trPr>
        <w:tc>
          <w:tcPr>
            <w:tcW w:w="7259" w:type="dxa"/>
            <w:shd w:val="clear" w:color="auto" w:fill="auto"/>
            <w:vAlign w:val="center"/>
          </w:tcPr>
          <w:p w14:paraId="2041983C" w14:textId="4CF15750"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t>Make sure your employees know how to appropriately clean and disinfect at work.</w:t>
            </w:r>
          </w:p>
        </w:tc>
        <w:tc>
          <w:tcPr>
            <w:tcW w:w="7626" w:type="dxa"/>
            <w:shd w:val="clear" w:color="auto" w:fill="auto"/>
            <w:vAlign w:val="center"/>
          </w:tcPr>
          <w:p w14:paraId="0F79F1AB" w14:textId="77777777"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Asegúrese de que sus empleados sepan cómo limpiar y desinfectar de forma apropiada en el trabajo.</w:t>
            </w:r>
          </w:p>
        </w:tc>
      </w:tr>
      <w:tr w:rsidR="00DA784F" w:rsidRPr="00186481" w14:paraId="11D5242D" w14:textId="77777777" w:rsidTr="00AB70C4">
        <w:trPr>
          <w:trHeight w:val="700"/>
        </w:trPr>
        <w:tc>
          <w:tcPr>
            <w:tcW w:w="7259" w:type="dxa"/>
            <w:shd w:val="clear" w:color="auto" w:fill="auto"/>
            <w:vAlign w:val="center"/>
          </w:tcPr>
          <w:p w14:paraId="25CDB697" w14:textId="61AF689C"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t>Your business should be cleaned at least once a day using a detergent or a 2-in-1 detergent and disinfectant solution.</w:t>
            </w:r>
          </w:p>
        </w:tc>
        <w:tc>
          <w:tcPr>
            <w:tcW w:w="7626" w:type="dxa"/>
            <w:shd w:val="clear" w:color="auto" w:fill="auto"/>
            <w:vAlign w:val="center"/>
          </w:tcPr>
          <w:p w14:paraId="5FE290AD" w14:textId="77777777"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Deberá limpiar su empresa por lo menos una vez al día con un detergente o con una solución de detergente y desinfectante 2-en-1.</w:t>
            </w:r>
          </w:p>
        </w:tc>
      </w:tr>
      <w:tr w:rsidR="00DA784F" w:rsidRPr="00186481" w14:paraId="6DC89188" w14:textId="77777777" w:rsidTr="00AB70C4">
        <w:trPr>
          <w:trHeight w:val="697"/>
        </w:trPr>
        <w:tc>
          <w:tcPr>
            <w:tcW w:w="7259" w:type="dxa"/>
            <w:shd w:val="clear" w:color="auto" w:fill="auto"/>
            <w:vAlign w:val="center"/>
          </w:tcPr>
          <w:p w14:paraId="38D99855" w14:textId="214D0CA1"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lang w:eastAsia="en-AU"/>
              </w:rPr>
              <w:t>More frequently touched surfaces should be cleaned more often, such as:</w:t>
            </w:r>
          </w:p>
        </w:tc>
        <w:tc>
          <w:tcPr>
            <w:tcW w:w="7626" w:type="dxa"/>
            <w:shd w:val="clear" w:color="auto" w:fill="auto"/>
            <w:vAlign w:val="center"/>
          </w:tcPr>
          <w:p w14:paraId="0EB5C162" w14:textId="77777777" w:rsidR="00DA784F" w:rsidRPr="00186481" w:rsidRDefault="00DA784F" w:rsidP="00AB70C4">
            <w:pPr>
              <w:rPr>
                <w:rFonts w:ascii="Helvetica" w:eastAsia="SimSun" w:hAnsi="Helvetica" w:cs="Helvetica"/>
                <w:lang w:val="es-ES" w:eastAsia="en-AU"/>
              </w:rPr>
            </w:pPr>
            <w:r w:rsidRPr="00186481">
              <w:rPr>
                <w:rFonts w:ascii="Helvetica" w:eastAsia="SimSun" w:hAnsi="Helvetica" w:cs="Helvetica"/>
                <w:lang w:val="es-ES" w:eastAsia="en-AU"/>
              </w:rPr>
              <w:t>Limpie más seguido las superficies que se tocan con más frecuencia, por ejemplo:</w:t>
            </w:r>
          </w:p>
        </w:tc>
      </w:tr>
      <w:tr w:rsidR="00DA784F" w:rsidRPr="00186481" w14:paraId="3FCA180D" w14:textId="77777777" w:rsidTr="00AB70C4">
        <w:trPr>
          <w:trHeight w:val="1982"/>
        </w:trPr>
        <w:tc>
          <w:tcPr>
            <w:tcW w:w="7259" w:type="dxa"/>
            <w:shd w:val="clear" w:color="auto" w:fill="auto"/>
            <w:vAlign w:val="center"/>
          </w:tcPr>
          <w:p w14:paraId="23EA3BCE" w14:textId="77777777" w:rsidR="00DA784F" w:rsidRPr="00186481" w:rsidRDefault="00DA784F" w:rsidP="000D2A08">
            <w:pPr>
              <w:numPr>
                <w:ilvl w:val="0"/>
                <w:numId w:val="26"/>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Benches, tabletops and counters</w:t>
            </w:r>
          </w:p>
          <w:p w14:paraId="6C0513F7" w14:textId="77777777" w:rsidR="00DA784F" w:rsidRPr="00186481" w:rsidRDefault="00DA784F" w:rsidP="000D2A08">
            <w:pPr>
              <w:numPr>
                <w:ilvl w:val="0"/>
                <w:numId w:val="26"/>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Door and cupboard handles</w:t>
            </w:r>
          </w:p>
          <w:p w14:paraId="19DBEB89" w14:textId="00523649" w:rsidR="00DA784F" w:rsidRPr="00186481" w:rsidRDefault="007814A9" w:rsidP="000D2A08">
            <w:pPr>
              <w:numPr>
                <w:ilvl w:val="0"/>
                <w:numId w:val="26"/>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Change room</w:t>
            </w:r>
            <w:r w:rsidR="00DA784F" w:rsidRPr="00186481">
              <w:rPr>
                <w:rFonts w:ascii="Helvetica" w:eastAsia="SimSun" w:hAnsi="Helvetica" w:cs="Helvetica"/>
                <w:lang w:eastAsia="en-AU"/>
              </w:rPr>
              <w:t xml:space="preserve"> doors</w:t>
            </w:r>
          </w:p>
          <w:p w14:paraId="24E7A38A" w14:textId="77777777" w:rsidR="00DA784F" w:rsidRPr="00186481" w:rsidRDefault="00DA784F" w:rsidP="000D2A08">
            <w:pPr>
              <w:numPr>
                <w:ilvl w:val="0"/>
                <w:numId w:val="26"/>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Fridge and cool-room handles</w:t>
            </w:r>
          </w:p>
          <w:p w14:paraId="6579A485" w14:textId="77777777" w:rsidR="00DA784F" w:rsidRPr="00186481" w:rsidRDefault="00DA784F" w:rsidP="000D2A08">
            <w:pPr>
              <w:numPr>
                <w:ilvl w:val="0"/>
                <w:numId w:val="26"/>
              </w:numPr>
              <w:autoSpaceDE w:val="0"/>
              <w:autoSpaceDN w:val="0"/>
              <w:adjustRightInd w:val="0"/>
              <w:rPr>
                <w:rFonts w:ascii="Helvetica" w:eastAsia="SimSun" w:hAnsi="Helvetica" w:cs="Helvetica"/>
                <w:lang w:eastAsia="en-AU"/>
              </w:rPr>
            </w:pPr>
            <w:r w:rsidRPr="00186481">
              <w:rPr>
                <w:rFonts w:ascii="Helvetica" w:eastAsia="SimSun" w:hAnsi="Helvetica" w:cs="Helvetica"/>
                <w:lang w:eastAsia="en-AU"/>
              </w:rPr>
              <w:t>Condiment bottles</w:t>
            </w:r>
          </w:p>
          <w:p w14:paraId="428412CE" w14:textId="06A975C9" w:rsidR="00DA784F" w:rsidRPr="00186481" w:rsidRDefault="00DA784F" w:rsidP="00AB70C4">
            <w:pPr>
              <w:numPr>
                <w:ilvl w:val="0"/>
                <w:numId w:val="26"/>
              </w:numPr>
              <w:autoSpaceDE w:val="0"/>
              <w:autoSpaceDN w:val="0"/>
              <w:adjustRightInd w:val="0"/>
              <w:rPr>
                <w:rFonts w:ascii="Helvetica" w:eastAsia="SimSun" w:hAnsi="Helvetica" w:cs="Helvetica"/>
                <w:snapToGrid/>
                <w:lang w:val="es-ES_tradnl" w:eastAsia="en-AU"/>
              </w:rPr>
            </w:pPr>
            <w:r w:rsidRPr="00186481">
              <w:rPr>
                <w:rFonts w:ascii="Helvetica" w:eastAsia="SimSun" w:hAnsi="Helvetica" w:cs="Helvetica"/>
                <w:lang w:eastAsia="en-AU"/>
              </w:rPr>
              <w:t>EFT machines</w:t>
            </w:r>
          </w:p>
        </w:tc>
        <w:tc>
          <w:tcPr>
            <w:tcW w:w="7626" w:type="dxa"/>
            <w:shd w:val="clear" w:color="auto" w:fill="auto"/>
            <w:vAlign w:val="center"/>
          </w:tcPr>
          <w:p w14:paraId="5FD2412D" w14:textId="77777777" w:rsidR="00DA784F" w:rsidRPr="00186481" w:rsidRDefault="00DA784F" w:rsidP="00AB70C4">
            <w:pPr>
              <w:numPr>
                <w:ilvl w:val="0"/>
                <w:numId w:val="26"/>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Bancos, tapas de mesas y mostradores</w:t>
            </w:r>
          </w:p>
          <w:p w14:paraId="201B3B1C" w14:textId="77777777" w:rsidR="00DA784F" w:rsidRPr="00186481" w:rsidRDefault="00DA784F" w:rsidP="00AB70C4">
            <w:pPr>
              <w:numPr>
                <w:ilvl w:val="0"/>
                <w:numId w:val="26"/>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Manijas de puertas y armarios</w:t>
            </w:r>
          </w:p>
          <w:p w14:paraId="4FB759E4" w14:textId="77777777" w:rsidR="00DA784F" w:rsidRPr="00186481" w:rsidRDefault="00DA784F" w:rsidP="00AB70C4">
            <w:pPr>
              <w:numPr>
                <w:ilvl w:val="0"/>
                <w:numId w:val="26"/>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Puertas de vestuarios</w:t>
            </w:r>
          </w:p>
          <w:p w14:paraId="48006CEC" w14:textId="77777777" w:rsidR="00DA784F" w:rsidRPr="00186481" w:rsidRDefault="00DA784F" w:rsidP="00AB70C4">
            <w:pPr>
              <w:numPr>
                <w:ilvl w:val="0"/>
                <w:numId w:val="26"/>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Manijas de refrigeradoras y congeladoras</w:t>
            </w:r>
          </w:p>
          <w:p w14:paraId="535F858E" w14:textId="77777777" w:rsidR="00DA784F" w:rsidRPr="00186481" w:rsidRDefault="00DA784F" w:rsidP="00AB70C4">
            <w:pPr>
              <w:numPr>
                <w:ilvl w:val="0"/>
                <w:numId w:val="26"/>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Frascos de condimentos</w:t>
            </w:r>
          </w:p>
          <w:p w14:paraId="1293810A" w14:textId="6C361876" w:rsidR="00DA784F" w:rsidRPr="00186481" w:rsidRDefault="00DA784F" w:rsidP="00DA784F">
            <w:pPr>
              <w:numPr>
                <w:ilvl w:val="0"/>
                <w:numId w:val="26"/>
              </w:numPr>
              <w:autoSpaceDE w:val="0"/>
              <w:autoSpaceDN w:val="0"/>
              <w:adjustRightInd w:val="0"/>
              <w:rPr>
                <w:rFonts w:ascii="Helvetica" w:eastAsia="SimSun" w:hAnsi="Helvetica" w:cs="Helvetica"/>
                <w:lang w:val="es-ES" w:eastAsia="en-AU"/>
              </w:rPr>
            </w:pPr>
            <w:r w:rsidRPr="00186481">
              <w:rPr>
                <w:rFonts w:ascii="Helvetica" w:eastAsia="SimSun" w:hAnsi="Helvetica" w:cs="Helvetica"/>
                <w:lang w:val="es-ES" w:eastAsia="en-AU"/>
              </w:rPr>
              <w:t>Máquinas de EFT</w:t>
            </w:r>
          </w:p>
        </w:tc>
      </w:tr>
      <w:tr w:rsidR="00DA784F" w:rsidRPr="000E12D6" w14:paraId="6662A1A3" w14:textId="77777777" w:rsidTr="00AB70C4">
        <w:trPr>
          <w:trHeight w:val="693"/>
        </w:trPr>
        <w:tc>
          <w:tcPr>
            <w:tcW w:w="7259" w:type="dxa"/>
            <w:shd w:val="clear" w:color="auto" w:fill="auto"/>
            <w:vAlign w:val="center"/>
          </w:tcPr>
          <w:p w14:paraId="47098623" w14:textId="2E184FFA" w:rsidR="00DA784F" w:rsidRPr="00186481" w:rsidRDefault="00DA784F" w:rsidP="00AB70C4">
            <w:pPr>
              <w:autoSpaceDE w:val="0"/>
              <w:autoSpaceDN w:val="0"/>
              <w:adjustRightInd w:val="0"/>
              <w:ind w:left="22"/>
              <w:rPr>
                <w:rFonts w:ascii="Helvetica" w:eastAsia="SimSun" w:hAnsi="Helvetica" w:cs="Helvetica"/>
                <w:snapToGrid/>
                <w:lang w:eastAsia="en-AU"/>
              </w:rPr>
            </w:pPr>
            <w:r w:rsidRPr="00186481">
              <w:rPr>
                <w:rFonts w:ascii="Helvetica" w:eastAsia="SimSun" w:hAnsi="Helvetica" w:cs="Helvetica"/>
                <w:snapToGrid/>
                <w:lang w:eastAsia="en-AU"/>
              </w:rPr>
              <w:t xml:space="preserve">For more information and the latest updates visit </w:t>
            </w:r>
            <w:hyperlink r:id="rId14" w:history="1">
              <w:r w:rsidRPr="00186481">
                <w:rPr>
                  <w:rStyle w:val="Hyperlink"/>
                  <w:rFonts w:ascii="Helvetica" w:eastAsia="SimSun" w:hAnsi="Helvetica" w:cs="Helvetica"/>
                  <w:snapToGrid/>
                  <w:lang w:eastAsia="en-AU"/>
                </w:rPr>
                <w:t>www.covid19.act.gov.au</w:t>
              </w:r>
            </w:hyperlink>
          </w:p>
        </w:tc>
        <w:tc>
          <w:tcPr>
            <w:tcW w:w="7626" w:type="dxa"/>
            <w:shd w:val="clear" w:color="auto" w:fill="auto"/>
            <w:vAlign w:val="center"/>
          </w:tcPr>
          <w:p w14:paraId="536BB745" w14:textId="77777777" w:rsidR="00DA784F" w:rsidRPr="00084E5E" w:rsidRDefault="00DA784F" w:rsidP="00AB70C4">
            <w:pPr>
              <w:rPr>
                <w:rFonts w:ascii="Arial" w:eastAsia="Arial Unicode MS" w:hAnsi="Arial" w:cs="Arial"/>
                <w:lang w:val="es-ES"/>
              </w:rPr>
            </w:pPr>
            <w:r w:rsidRPr="00186481">
              <w:rPr>
                <w:rFonts w:ascii="Helvetica" w:eastAsia="SimSun" w:hAnsi="Helvetica" w:cs="Helvetica"/>
                <w:snapToGrid/>
                <w:lang w:val="es-ES" w:eastAsia="en-AU"/>
              </w:rPr>
              <w:t xml:space="preserve">Para obtener mayor información y las actualizaciones más recientes consulte </w:t>
            </w:r>
            <w:hyperlink r:id="rId15" w:history="1">
              <w:r w:rsidRPr="00186481">
                <w:rPr>
                  <w:rStyle w:val="Hyperlink"/>
                  <w:rFonts w:ascii="Helvetica" w:eastAsia="SimSun" w:hAnsi="Helvetica" w:cs="Helvetica"/>
                  <w:snapToGrid/>
                  <w:lang w:val="es-ES" w:eastAsia="en-AU"/>
                </w:rPr>
                <w:t>www.covid19.act.gov.au</w:t>
              </w:r>
            </w:hyperlink>
          </w:p>
        </w:tc>
      </w:tr>
    </w:tbl>
    <w:p w14:paraId="70DFE6AB" w14:textId="77777777" w:rsidR="00E46000" w:rsidRPr="00CF1A91" w:rsidRDefault="00E46000" w:rsidP="00E46000">
      <w:pPr>
        <w:ind w:left="-426"/>
        <w:rPr>
          <w:rFonts w:ascii="Arial" w:eastAsia="Arial Unicode MS" w:hAnsi="Arial" w:cs="Arial"/>
          <w:b/>
          <w:lang w:val="es-ES_tradnl"/>
        </w:rPr>
      </w:pPr>
      <w:r w:rsidRPr="00CF1A91">
        <w:rPr>
          <w:rFonts w:ascii="Arial" w:eastAsia="Arial Unicode MS" w:hAnsi="Arial" w:cs="Arial"/>
          <w:b/>
          <w:lang w:val="es-ES_tradnl"/>
        </w:rPr>
        <w:tab/>
      </w:r>
      <w:r w:rsidRPr="00CF1A91">
        <w:rPr>
          <w:rFonts w:ascii="Arial" w:eastAsia="Arial Unicode MS" w:hAnsi="Arial" w:cs="Arial"/>
          <w:b/>
          <w:lang w:val="es-ES_tradnl"/>
        </w:rPr>
        <w:tab/>
      </w:r>
    </w:p>
    <w:sectPr w:rsidR="00E46000" w:rsidRPr="00CF1A91"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13A7C" w14:textId="77777777" w:rsidR="00AE3A65" w:rsidRPr="00CF1A91" w:rsidRDefault="00AE3A65">
      <w:pPr>
        <w:rPr>
          <w:rFonts w:eastAsia="SimSun"/>
          <w:lang w:val="es-ES_tradnl"/>
        </w:rPr>
      </w:pPr>
      <w:r w:rsidRPr="00CF1A91">
        <w:rPr>
          <w:rFonts w:eastAsia="SimSun"/>
          <w:lang w:val="es-ES_tradnl"/>
        </w:rPr>
        <w:separator/>
      </w:r>
    </w:p>
  </w:endnote>
  <w:endnote w:type="continuationSeparator" w:id="0">
    <w:p w14:paraId="19B546D4" w14:textId="77777777" w:rsidR="00AE3A65" w:rsidRPr="00CF1A91" w:rsidRDefault="00AE3A65">
      <w:pPr>
        <w:rPr>
          <w:rFonts w:eastAsia="SimSun"/>
          <w:lang w:val="es-ES_tradnl"/>
        </w:rPr>
      </w:pPr>
      <w:r w:rsidRPr="00CF1A91">
        <w:rPr>
          <w:rFonts w:eastAsia="SimSun"/>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60E18628" w:rsidR="00636FD1" w:rsidRPr="00CF1A91" w:rsidRDefault="00636FD1">
    <w:pPr>
      <w:pStyle w:val="Footer"/>
      <w:jc w:val="right"/>
      <w:rPr>
        <w:rFonts w:ascii="Arial Unicode MS" w:eastAsia="Arial Unicode MS"/>
        <w:lang w:val="es-ES_tradnl"/>
      </w:rPr>
    </w:pPr>
    <w:r w:rsidRPr="00CF1A91">
      <w:rPr>
        <w:rFonts w:ascii="Arial Unicode MS" w:eastAsia="Arial Unicode MS"/>
        <w:lang w:val="es-ES_tradnl"/>
      </w:rPr>
      <w:t xml:space="preserve">Page </w:t>
    </w:r>
    <w:r w:rsidR="00497DB7" w:rsidRPr="00CF1A91">
      <w:rPr>
        <w:rFonts w:ascii="Arial Unicode MS" w:eastAsia="Arial Unicode MS"/>
        <w:lang w:val="es-ES_tradnl"/>
      </w:rPr>
      <w:fldChar w:fldCharType="begin"/>
    </w:r>
    <w:r w:rsidRPr="00CF1A91">
      <w:rPr>
        <w:rFonts w:ascii="Arial Unicode MS" w:eastAsia="Arial Unicode MS"/>
        <w:lang w:val="es-ES_tradnl"/>
      </w:rPr>
      <w:instrText xml:space="preserve"> PAGE </w:instrText>
    </w:r>
    <w:r w:rsidR="00497DB7" w:rsidRPr="00CF1A91">
      <w:rPr>
        <w:rFonts w:ascii="Arial Unicode MS" w:eastAsia="Arial Unicode MS"/>
        <w:lang w:val="es-ES_tradnl"/>
      </w:rPr>
      <w:fldChar w:fldCharType="separate"/>
    </w:r>
    <w:r w:rsidR="007814A9">
      <w:rPr>
        <w:rFonts w:ascii="Arial Unicode MS" w:eastAsia="Arial Unicode MS"/>
        <w:noProof/>
        <w:lang w:val="es-ES_tradnl"/>
      </w:rPr>
      <w:t>1</w:t>
    </w:r>
    <w:r w:rsidR="00497DB7" w:rsidRPr="00CF1A91">
      <w:rPr>
        <w:rFonts w:ascii="Arial Unicode MS" w:eastAsia="Arial Unicode MS"/>
        <w:lang w:val="es-ES_tradnl"/>
      </w:rPr>
      <w:fldChar w:fldCharType="end"/>
    </w:r>
    <w:r w:rsidRPr="00CF1A91">
      <w:rPr>
        <w:rFonts w:ascii="Arial Unicode MS" w:eastAsia="Arial Unicode MS"/>
        <w:lang w:val="es-ES_tradnl"/>
      </w:rPr>
      <w:t xml:space="preserve"> </w:t>
    </w:r>
    <w:proofErr w:type="spellStart"/>
    <w:r w:rsidRPr="00CF1A91">
      <w:rPr>
        <w:rFonts w:ascii="Arial Unicode MS" w:eastAsia="Arial Unicode MS"/>
        <w:lang w:val="es-ES_tradnl"/>
      </w:rPr>
      <w:t>of</w:t>
    </w:r>
    <w:proofErr w:type="spellEnd"/>
    <w:r w:rsidRPr="00CF1A91">
      <w:rPr>
        <w:rFonts w:ascii="Arial Unicode MS" w:eastAsia="Arial Unicode MS"/>
        <w:lang w:val="es-ES_tradnl"/>
      </w:rPr>
      <w:t xml:space="preserve"> </w:t>
    </w:r>
    <w:r w:rsidR="00497DB7" w:rsidRPr="00CF1A91">
      <w:rPr>
        <w:rFonts w:ascii="Arial Unicode MS" w:eastAsia="Arial Unicode MS"/>
        <w:lang w:val="es-ES_tradnl"/>
      </w:rPr>
      <w:fldChar w:fldCharType="begin"/>
    </w:r>
    <w:r w:rsidRPr="00CF1A91">
      <w:rPr>
        <w:rFonts w:ascii="Arial Unicode MS" w:eastAsia="Arial Unicode MS"/>
        <w:lang w:val="es-ES_tradnl"/>
      </w:rPr>
      <w:instrText xml:space="preserve"> NUMPAGES </w:instrText>
    </w:r>
    <w:r w:rsidR="00497DB7" w:rsidRPr="00CF1A91">
      <w:rPr>
        <w:rFonts w:ascii="Arial Unicode MS" w:eastAsia="Arial Unicode MS"/>
        <w:lang w:val="es-ES_tradnl"/>
      </w:rPr>
      <w:fldChar w:fldCharType="separate"/>
    </w:r>
    <w:r w:rsidR="007814A9">
      <w:rPr>
        <w:rFonts w:ascii="Arial Unicode MS" w:eastAsia="Arial Unicode MS"/>
        <w:noProof/>
        <w:lang w:val="es-ES_tradnl"/>
      </w:rPr>
      <w:t>5</w:t>
    </w:r>
    <w:r w:rsidR="00497DB7" w:rsidRPr="00CF1A91">
      <w:rPr>
        <w:rFonts w:ascii="Arial Unicode MS" w:eastAsia="Arial Unicode MS"/>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4E01" w14:textId="77777777" w:rsidR="00AE3A65" w:rsidRPr="00CF1A91" w:rsidRDefault="00AE3A65">
      <w:pPr>
        <w:rPr>
          <w:rFonts w:eastAsia="SimSun"/>
          <w:lang w:val="es-ES_tradnl"/>
        </w:rPr>
      </w:pPr>
      <w:r w:rsidRPr="00CF1A91">
        <w:rPr>
          <w:rFonts w:eastAsia="SimSun"/>
          <w:lang w:val="es-ES_tradnl"/>
        </w:rPr>
        <w:separator/>
      </w:r>
    </w:p>
  </w:footnote>
  <w:footnote w:type="continuationSeparator" w:id="0">
    <w:p w14:paraId="30E051D3" w14:textId="77777777" w:rsidR="00AE3A65" w:rsidRPr="00CF1A91" w:rsidRDefault="00AE3A65">
      <w:pPr>
        <w:rPr>
          <w:rFonts w:eastAsia="SimSun"/>
          <w:lang w:val="es-ES_tradnl"/>
        </w:rPr>
      </w:pPr>
      <w:r w:rsidRPr="00CF1A91">
        <w:rPr>
          <w:rFonts w:eastAsia="SimSun"/>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1CCA0BFD" w:rsidR="00636FD1" w:rsidRPr="000E12D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34F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D552768"/>
    <w:multiLevelType w:val="hybridMultilevel"/>
    <w:tmpl w:val="E8A4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3F6D"/>
    <w:multiLevelType w:val="hybridMultilevel"/>
    <w:tmpl w:val="1840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24FE6"/>
    <w:multiLevelType w:val="hybridMultilevel"/>
    <w:tmpl w:val="0578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B0CB9"/>
    <w:multiLevelType w:val="hybridMultilevel"/>
    <w:tmpl w:val="759C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5"/>
  </w:num>
  <w:num w:numId="4">
    <w:abstractNumId w:val="19"/>
  </w:num>
  <w:num w:numId="5">
    <w:abstractNumId w:val="12"/>
  </w:num>
  <w:num w:numId="6">
    <w:abstractNumId w:val="11"/>
  </w:num>
  <w:num w:numId="7">
    <w:abstractNumId w:val="3"/>
  </w:num>
  <w:num w:numId="8">
    <w:abstractNumId w:val="23"/>
  </w:num>
  <w:num w:numId="9">
    <w:abstractNumId w:val="20"/>
  </w:num>
  <w:num w:numId="10">
    <w:abstractNumId w:val="4"/>
  </w:num>
  <w:num w:numId="11">
    <w:abstractNumId w:val="9"/>
  </w:num>
  <w:num w:numId="12">
    <w:abstractNumId w:val="14"/>
  </w:num>
  <w:num w:numId="13">
    <w:abstractNumId w:val="18"/>
  </w:num>
  <w:num w:numId="14">
    <w:abstractNumId w:val="21"/>
  </w:num>
  <w:num w:numId="15">
    <w:abstractNumId w:val="16"/>
  </w:num>
  <w:num w:numId="16">
    <w:abstractNumId w:val="22"/>
  </w:num>
  <w:num w:numId="17">
    <w:abstractNumId w:val="13"/>
  </w:num>
  <w:num w:numId="18">
    <w:abstractNumId w:val="2"/>
  </w:num>
  <w:num w:numId="19">
    <w:abstractNumId w:val="24"/>
  </w:num>
  <w:num w:numId="20">
    <w:abstractNumId w:val="7"/>
  </w:num>
  <w:num w:numId="21">
    <w:abstractNumId w:val="6"/>
  </w:num>
  <w:num w:numId="22">
    <w:abstractNumId w:val="8"/>
  </w:num>
  <w:num w:numId="23">
    <w:abstractNumId w:val="10"/>
  </w:num>
  <w:num w:numId="24">
    <w:abstractNumId w:val="1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028E"/>
    <w:rsid w:val="000734BD"/>
    <w:rsid w:val="000758A9"/>
    <w:rsid w:val="00076B59"/>
    <w:rsid w:val="00084C0D"/>
    <w:rsid w:val="00084E5E"/>
    <w:rsid w:val="00090F40"/>
    <w:rsid w:val="00094792"/>
    <w:rsid w:val="00094A74"/>
    <w:rsid w:val="000A74D0"/>
    <w:rsid w:val="000C6BBB"/>
    <w:rsid w:val="000C7688"/>
    <w:rsid w:val="000D75F4"/>
    <w:rsid w:val="000D783D"/>
    <w:rsid w:val="000E12D6"/>
    <w:rsid w:val="000E21E1"/>
    <w:rsid w:val="000F5261"/>
    <w:rsid w:val="00121883"/>
    <w:rsid w:val="00126A5A"/>
    <w:rsid w:val="00133C9B"/>
    <w:rsid w:val="0014403E"/>
    <w:rsid w:val="00166D33"/>
    <w:rsid w:val="00170B7E"/>
    <w:rsid w:val="00186481"/>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250A"/>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5406"/>
    <w:rsid w:val="00311F4F"/>
    <w:rsid w:val="003244EC"/>
    <w:rsid w:val="00324AA9"/>
    <w:rsid w:val="00330530"/>
    <w:rsid w:val="00333240"/>
    <w:rsid w:val="003364BB"/>
    <w:rsid w:val="0034115A"/>
    <w:rsid w:val="003431C6"/>
    <w:rsid w:val="0036018D"/>
    <w:rsid w:val="003618C6"/>
    <w:rsid w:val="0036582E"/>
    <w:rsid w:val="00370C12"/>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3F7F98"/>
    <w:rsid w:val="0040525C"/>
    <w:rsid w:val="004231D3"/>
    <w:rsid w:val="00427831"/>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D44C2"/>
    <w:rsid w:val="00500EE6"/>
    <w:rsid w:val="00503B20"/>
    <w:rsid w:val="00505993"/>
    <w:rsid w:val="0054237F"/>
    <w:rsid w:val="00543850"/>
    <w:rsid w:val="00545046"/>
    <w:rsid w:val="00546262"/>
    <w:rsid w:val="00555C01"/>
    <w:rsid w:val="00570A4F"/>
    <w:rsid w:val="005848E6"/>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F0F48"/>
    <w:rsid w:val="006F25E1"/>
    <w:rsid w:val="00714855"/>
    <w:rsid w:val="007377BF"/>
    <w:rsid w:val="007519DD"/>
    <w:rsid w:val="0076255B"/>
    <w:rsid w:val="00766B5D"/>
    <w:rsid w:val="00770C6C"/>
    <w:rsid w:val="007814A9"/>
    <w:rsid w:val="00793FF2"/>
    <w:rsid w:val="007C506A"/>
    <w:rsid w:val="007C5621"/>
    <w:rsid w:val="007E05C1"/>
    <w:rsid w:val="007E466D"/>
    <w:rsid w:val="007F7B26"/>
    <w:rsid w:val="008138D4"/>
    <w:rsid w:val="008168FB"/>
    <w:rsid w:val="00825927"/>
    <w:rsid w:val="00855513"/>
    <w:rsid w:val="0085785A"/>
    <w:rsid w:val="008668C2"/>
    <w:rsid w:val="00873238"/>
    <w:rsid w:val="008739A1"/>
    <w:rsid w:val="0088253A"/>
    <w:rsid w:val="008B131C"/>
    <w:rsid w:val="008C09DC"/>
    <w:rsid w:val="008C3C7A"/>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3748"/>
    <w:rsid w:val="00A14DCF"/>
    <w:rsid w:val="00A34A13"/>
    <w:rsid w:val="00A367DE"/>
    <w:rsid w:val="00A4474F"/>
    <w:rsid w:val="00A44DE4"/>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3A65"/>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5E32"/>
    <w:rsid w:val="00BB1821"/>
    <w:rsid w:val="00BC1612"/>
    <w:rsid w:val="00BF01B7"/>
    <w:rsid w:val="00BF3328"/>
    <w:rsid w:val="00C0174D"/>
    <w:rsid w:val="00C13009"/>
    <w:rsid w:val="00C22947"/>
    <w:rsid w:val="00C22E65"/>
    <w:rsid w:val="00C34D5E"/>
    <w:rsid w:val="00C53213"/>
    <w:rsid w:val="00C64CBF"/>
    <w:rsid w:val="00C72357"/>
    <w:rsid w:val="00C8021B"/>
    <w:rsid w:val="00C82FD5"/>
    <w:rsid w:val="00CA1F1F"/>
    <w:rsid w:val="00CB1991"/>
    <w:rsid w:val="00CB1A58"/>
    <w:rsid w:val="00CB7FAF"/>
    <w:rsid w:val="00CC3825"/>
    <w:rsid w:val="00CD2098"/>
    <w:rsid w:val="00CD54D6"/>
    <w:rsid w:val="00CE1D8C"/>
    <w:rsid w:val="00CF1A91"/>
    <w:rsid w:val="00D1470B"/>
    <w:rsid w:val="00D218E9"/>
    <w:rsid w:val="00D25069"/>
    <w:rsid w:val="00D33D52"/>
    <w:rsid w:val="00D43458"/>
    <w:rsid w:val="00D43EAE"/>
    <w:rsid w:val="00D45ADC"/>
    <w:rsid w:val="00D52F5A"/>
    <w:rsid w:val="00D70292"/>
    <w:rsid w:val="00D87EE9"/>
    <w:rsid w:val="00DA6A50"/>
    <w:rsid w:val="00DA784F"/>
    <w:rsid w:val="00DD335D"/>
    <w:rsid w:val="00DD71B0"/>
    <w:rsid w:val="00DF5653"/>
    <w:rsid w:val="00E120BF"/>
    <w:rsid w:val="00E127EB"/>
    <w:rsid w:val="00E31179"/>
    <w:rsid w:val="00E46000"/>
    <w:rsid w:val="00E711F3"/>
    <w:rsid w:val="00E77396"/>
    <w:rsid w:val="00E804B0"/>
    <w:rsid w:val="00E866A5"/>
    <w:rsid w:val="00E91434"/>
    <w:rsid w:val="00E9253D"/>
    <w:rsid w:val="00EA70EB"/>
    <w:rsid w:val="00EB5408"/>
    <w:rsid w:val="00EC7360"/>
    <w:rsid w:val="00EE7D3A"/>
    <w:rsid w:val="00EF6C37"/>
    <w:rsid w:val="00F0268C"/>
    <w:rsid w:val="00F119B4"/>
    <w:rsid w:val="00F132AA"/>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AB6C601D-8C98-4D84-A4A1-47F660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act.gov.au/services-and-programs/mental-health/mental-health-and-wellbeing-during-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act.gov.au/services-and-programs/mental-health/mental-health-and-wellbeing-during-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beyondblue.org.au" TargetMode="External"/><Relationship Id="rId5" Type="http://schemas.openxmlformats.org/officeDocument/2006/relationships/styles" Target="styles.xml"/><Relationship Id="rId15" Type="http://schemas.openxmlformats.org/officeDocument/2006/relationships/hyperlink" Target="http://www.covid19.act.gov.au" TargetMode="External"/><Relationship Id="rId10" Type="http://schemas.openxmlformats.org/officeDocument/2006/relationships/hyperlink" Target="http://www.coronavirus.beyondblu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1</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9547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2020-06-23T08:56:00Z</cp:lastPrinted>
  <dcterms:created xsi:type="dcterms:W3CDTF">2020-06-23T04:23:00Z</dcterms:created>
  <dcterms:modified xsi:type="dcterms:W3CDTF">2020-06-23T08:56:00Z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