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2C29AD" w14:paraId="4240FE3A" w14:textId="77777777" w:rsidTr="0058229A">
        <w:trPr>
          <w:trHeight w:val="474"/>
        </w:trPr>
        <w:tc>
          <w:tcPr>
            <w:tcW w:w="7343" w:type="dxa"/>
            <w:shd w:val="clear" w:color="auto" w:fill="17365D"/>
            <w:vAlign w:val="center"/>
          </w:tcPr>
          <w:p w14:paraId="05814283" w14:textId="77777777" w:rsidR="00636FD1" w:rsidRPr="002C29AD" w:rsidRDefault="00636FD1" w:rsidP="00636FD1">
            <w:pPr>
              <w:rPr>
                <w:rFonts w:asciiTheme="minorBidi" w:eastAsia="Arial Unicode MS" w:hAnsiTheme="minorBidi" w:cstheme="minorBidi"/>
                <w:color w:val="FFFFFF" w:themeColor="background1"/>
                <w:sz w:val="28"/>
                <w:szCs w:val="28"/>
              </w:rPr>
            </w:pPr>
            <w:r w:rsidRPr="002C29AD">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3F7D9918" w:rsidR="00636FD1" w:rsidRPr="00FB5BE0" w:rsidRDefault="00FB5BE0" w:rsidP="00477229">
            <w:pPr>
              <w:rPr>
                <w:rFonts w:asciiTheme="minorBidi" w:eastAsia="Arial Unicode MS" w:hAnsiTheme="minorBidi" w:cstheme="minorBidi"/>
                <w:color w:val="FFFFFF" w:themeColor="background1"/>
                <w:sz w:val="28"/>
                <w:szCs w:val="28"/>
              </w:rPr>
            </w:pPr>
            <w:r w:rsidRPr="00FB5BE0">
              <w:rPr>
                <w:rFonts w:asciiTheme="minorBidi" w:eastAsia="Arial Unicode MS" w:hAnsiTheme="minorBidi" w:cstheme="minorBidi"/>
                <w:color w:val="FFFFFF" w:themeColor="background1"/>
                <w:sz w:val="28"/>
                <w:szCs w:val="28"/>
              </w:rPr>
              <w:t>Tamil</w:t>
            </w:r>
          </w:p>
        </w:tc>
      </w:tr>
      <w:tr w:rsidR="003618C6" w:rsidRPr="005B280C" w14:paraId="262ED7B7" w14:textId="77777777" w:rsidTr="005B280C">
        <w:trPr>
          <w:trHeight w:val="595"/>
        </w:trPr>
        <w:tc>
          <w:tcPr>
            <w:tcW w:w="7343" w:type="dxa"/>
            <w:shd w:val="clear" w:color="auto" w:fill="auto"/>
            <w:vAlign w:val="center"/>
          </w:tcPr>
          <w:p w14:paraId="5265BE7A" w14:textId="77777777" w:rsidR="003618C6" w:rsidRPr="002C29AD" w:rsidRDefault="00EB1470" w:rsidP="00EB1470">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FACTSHEET</w:t>
            </w:r>
          </w:p>
        </w:tc>
        <w:tc>
          <w:tcPr>
            <w:tcW w:w="7655" w:type="dxa"/>
            <w:shd w:val="clear" w:color="auto" w:fill="auto"/>
            <w:vAlign w:val="center"/>
          </w:tcPr>
          <w:p w14:paraId="24492C22" w14:textId="563F9147" w:rsidR="003618C6" w:rsidRPr="00FB5BE0" w:rsidRDefault="00F565C4" w:rsidP="00570A4F">
            <w:pPr>
              <w:rPr>
                <w:rFonts w:ascii="Vijaya" w:eastAsia="Arial Unicode MS" w:hAnsi="Vijaya" w:cs="Vijaya"/>
                <w:b/>
                <w:sz w:val="26"/>
                <w:szCs w:val="26"/>
              </w:rPr>
            </w:pPr>
            <w:r w:rsidRPr="00FB5BE0">
              <w:rPr>
                <w:rFonts w:ascii="Vijaya" w:eastAsia="Arial Unicode MS" w:hAnsi="Vijaya" w:cs="Vijaya"/>
                <w:b/>
                <w:sz w:val="26"/>
                <w:szCs w:val="26"/>
                <w:cs/>
                <w:lang w:bidi="ta-IN"/>
              </w:rPr>
              <w:t>தகவல்தாள்</w:t>
            </w:r>
          </w:p>
        </w:tc>
      </w:tr>
      <w:tr w:rsidR="005B280C" w:rsidRPr="005B280C" w14:paraId="00232DCE" w14:textId="77777777" w:rsidTr="005B280C">
        <w:trPr>
          <w:trHeight w:val="595"/>
        </w:trPr>
        <w:tc>
          <w:tcPr>
            <w:tcW w:w="7343" w:type="dxa"/>
            <w:shd w:val="clear" w:color="auto" w:fill="auto"/>
            <w:vAlign w:val="center"/>
          </w:tcPr>
          <w:p w14:paraId="6E164645" w14:textId="77777777" w:rsidR="005B280C" w:rsidRPr="002C29AD" w:rsidRDefault="00EB1470" w:rsidP="00EB1470">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HOSPITALITY VENUES</w:t>
            </w:r>
          </w:p>
        </w:tc>
        <w:tc>
          <w:tcPr>
            <w:tcW w:w="7655" w:type="dxa"/>
            <w:shd w:val="clear" w:color="auto" w:fill="auto"/>
            <w:vAlign w:val="center"/>
          </w:tcPr>
          <w:p w14:paraId="6792A725" w14:textId="6132003A" w:rsidR="005B280C" w:rsidRPr="00FB5BE0" w:rsidRDefault="00F565C4" w:rsidP="00F565C4">
            <w:pPr>
              <w:rPr>
                <w:rFonts w:ascii="Vijaya" w:eastAsia="Arial Unicode MS" w:hAnsi="Vijaya" w:cs="Vijaya"/>
                <w:bCs/>
                <w:sz w:val="26"/>
                <w:szCs w:val="26"/>
              </w:rPr>
            </w:pPr>
            <w:r w:rsidRPr="00FB5BE0">
              <w:rPr>
                <w:rFonts w:ascii="Vijaya" w:eastAsia="Arial Unicode MS" w:hAnsi="Vijaya" w:cs="Vijaya"/>
                <w:bCs/>
                <w:snapToGrid/>
                <w:sz w:val="26"/>
                <w:szCs w:val="26"/>
                <w:lang w:eastAsia="en-AU"/>
              </w:rPr>
              <w:t>Hospitality</w:t>
            </w:r>
            <w:r w:rsidRPr="00FB5BE0">
              <w:rPr>
                <w:rFonts w:ascii="Vijaya" w:eastAsia="Arial Unicode MS" w:hAnsi="Vijaya" w:cs="Vijaya"/>
                <w:bCs/>
                <w:sz w:val="26"/>
                <w:szCs w:val="26"/>
                <w:cs/>
                <w:lang w:bidi="ta-IN"/>
              </w:rPr>
              <w:t xml:space="preserve"> </w:t>
            </w:r>
            <w:r w:rsidRPr="00FB5BE0">
              <w:rPr>
                <w:rFonts w:ascii="Vijaya" w:eastAsia="Arial Unicode MS" w:hAnsi="Vijaya" w:cs="Vijaya"/>
                <w:b/>
                <w:sz w:val="26"/>
                <w:szCs w:val="26"/>
                <w:cs/>
                <w:lang w:bidi="ta-IN"/>
              </w:rPr>
              <w:t>துறைசார்ந்த</w:t>
            </w:r>
            <w:r w:rsidRPr="00FB5BE0">
              <w:rPr>
                <w:rFonts w:ascii="Vijaya" w:eastAsia="Arial Unicode MS" w:hAnsi="Vijaya" w:cs="Vijaya"/>
                <w:b/>
                <w:sz w:val="26"/>
                <w:szCs w:val="26"/>
                <w:lang w:bidi="ta-IN"/>
              </w:rPr>
              <w:t xml:space="preserve"> </w:t>
            </w:r>
            <w:r w:rsidRPr="00FB5BE0">
              <w:rPr>
                <w:rFonts w:ascii="Vijaya" w:eastAsia="Arial Unicode MS" w:hAnsi="Vijaya" w:cs="Vijaya"/>
                <w:b/>
                <w:sz w:val="26"/>
                <w:szCs w:val="26"/>
                <w:cs/>
                <w:lang w:bidi="ta-IN"/>
              </w:rPr>
              <w:t>இடங்கள்</w:t>
            </w:r>
          </w:p>
        </w:tc>
      </w:tr>
      <w:tr w:rsidR="00664CB3" w:rsidRPr="005B280C" w14:paraId="1A604B49" w14:textId="77777777" w:rsidTr="002C29AD">
        <w:trPr>
          <w:trHeight w:val="1834"/>
        </w:trPr>
        <w:tc>
          <w:tcPr>
            <w:tcW w:w="7343" w:type="dxa"/>
            <w:shd w:val="clear" w:color="auto" w:fill="auto"/>
            <w:vAlign w:val="center"/>
          </w:tcPr>
          <w:p w14:paraId="60A0F8DF" w14:textId="77777777" w:rsidR="00664CB3" w:rsidRPr="002C29AD" w:rsidRDefault="00EB1470" w:rsidP="00EB1470">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From 12 noon on Friday 19 June, hospitality venues can have up to 100 customers seated in any indoor space and 100 customers seated in any outdoor space, or one person per 4 square metres, whichever is lesser.</w:t>
            </w:r>
          </w:p>
        </w:tc>
        <w:tc>
          <w:tcPr>
            <w:tcW w:w="7655" w:type="dxa"/>
            <w:shd w:val="clear" w:color="auto" w:fill="auto"/>
            <w:vAlign w:val="center"/>
          </w:tcPr>
          <w:p w14:paraId="1A787655" w14:textId="50670C21" w:rsidR="00F565C4" w:rsidRPr="00FB5BE0" w:rsidRDefault="00EE3F69" w:rsidP="00FB5BE0">
            <w:pPr>
              <w:rPr>
                <w:rFonts w:ascii="Vijaya" w:eastAsia="Arial Unicode MS" w:hAnsi="Vijaya" w:cs="Vijaya"/>
                <w:bCs/>
                <w:sz w:val="26"/>
                <w:szCs w:val="26"/>
              </w:rPr>
            </w:pPr>
            <w:r w:rsidRPr="00FB5BE0">
              <w:rPr>
                <w:rStyle w:val="Emphasis"/>
                <w:rFonts w:ascii="Vijaya" w:eastAsia="Arial Unicode MS" w:hAnsi="Vijaya" w:cs="Vijaya"/>
                <w:b/>
                <w:bCs/>
                <w:i w:val="0"/>
                <w:iCs w:val="0"/>
                <w:sz w:val="26"/>
                <w:szCs w:val="26"/>
                <w:cs/>
                <w:lang w:bidi="ta-IN"/>
              </w:rPr>
              <w:t xml:space="preserve">ஜூன் </w:t>
            </w:r>
            <w:r w:rsidRPr="00FB5BE0">
              <w:rPr>
                <w:rStyle w:val="Emphasis"/>
                <w:rFonts w:ascii="Vijaya" w:eastAsia="Arial Unicode MS" w:hAnsi="Vijaya" w:cs="Vijaya"/>
                <w:b/>
                <w:bCs/>
                <w:i w:val="0"/>
                <w:iCs w:val="0"/>
                <w:sz w:val="26"/>
                <w:szCs w:val="26"/>
              </w:rPr>
              <w:t xml:space="preserve">19 </w:t>
            </w:r>
            <w:r w:rsidRPr="00FB5BE0">
              <w:rPr>
                <w:rStyle w:val="Emphasis"/>
                <w:rFonts w:ascii="Vijaya" w:eastAsia="Arial Unicode MS" w:hAnsi="Vijaya" w:cs="Vijaya"/>
                <w:b/>
                <w:bCs/>
                <w:i w:val="0"/>
                <w:iCs w:val="0"/>
                <w:sz w:val="26"/>
                <w:szCs w:val="26"/>
                <w:cs/>
                <w:lang w:bidi="ta-IN"/>
              </w:rPr>
              <w:t xml:space="preserve">வெள்ளிக்கிழமை மதியம் </w:t>
            </w:r>
            <w:r w:rsidRPr="00FB5BE0">
              <w:rPr>
                <w:rStyle w:val="Emphasis"/>
                <w:rFonts w:ascii="Vijaya" w:eastAsia="Arial Unicode MS" w:hAnsi="Vijaya" w:cs="Vijaya"/>
                <w:b/>
                <w:bCs/>
                <w:i w:val="0"/>
                <w:iCs w:val="0"/>
                <w:sz w:val="26"/>
                <w:szCs w:val="26"/>
              </w:rPr>
              <w:t xml:space="preserve">12 </w:t>
            </w:r>
            <w:r w:rsidRPr="00FB5BE0">
              <w:rPr>
                <w:rStyle w:val="Emphasis"/>
                <w:rFonts w:ascii="Vijaya" w:eastAsia="Arial Unicode MS" w:hAnsi="Vijaya" w:cs="Vijaya"/>
                <w:b/>
                <w:bCs/>
                <w:i w:val="0"/>
                <w:iCs w:val="0"/>
                <w:sz w:val="26"/>
                <w:szCs w:val="26"/>
                <w:cs/>
                <w:lang w:bidi="ta-IN"/>
              </w:rPr>
              <w:t xml:space="preserve">மணி </w:t>
            </w:r>
            <w:r w:rsidR="00F565C4" w:rsidRPr="00FB5BE0">
              <w:rPr>
                <w:rStyle w:val="Emphasis"/>
                <w:rFonts w:ascii="Vijaya" w:eastAsia="Arial Unicode MS" w:hAnsi="Vijaya" w:cs="Vijaya"/>
                <w:b/>
                <w:bCs/>
                <w:i w:val="0"/>
                <w:iCs w:val="0"/>
                <w:sz w:val="26"/>
                <w:szCs w:val="26"/>
                <w:cs/>
              </w:rPr>
              <w:t>முதல்</w:t>
            </w:r>
            <w:r w:rsidR="00F565C4" w:rsidRPr="00FB5BE0">
              <w:rPr>
                <w:rStyle w:val="Emphasis"/>
                <w:rFonts w:ascii="Vijaya" w:eastAsia="Arial Unicode MS" w:hAnsi="Vijaya" w:cs="Vijaya"/>
                <w:b/>
                <w:bCs/>
                <w:i w:val="0"/>
                <w:iCs w:val="0"/>
                <w:sz w:val="26"/>
                <w:szCs w:val="26"/>
              </w:rPr>
              <w:t>, hospitality</w:t>
            </w:r>
            <w:r w:rsidR="00F565C4" w:rsidRPr="00FB5BE0">
              <w:rPr>
                <w:rStyle w:val="Emphasis"/>
                <w:rFonts w:ascii="Vijaya" w:eastAsia="Arial Unicode MS" w:hAnsi="Vijaya" w:cs="Vijaya"/>
                <w:b/>
                <w:bCs/>
                <w:i w:val="0"/>
                <w:iCs w:val="0"/>
                <w:sz w:val="26"/>
                <w:szCs w:val="26"/>
                <w:cs/>
              </w:rPr>
              <w:t xml:space="preserve"> </w:t>
            </w:r>
            <w:r w:rsidRPr="00FB5BE0">
              <w:rPr>
                <w:rStyle w:val="Emphasis"/>
                <w:rFonts w:ascii="Vijaya" w:eastAsia="Arial Unicode MS" w:hAnsi="Vijaya" w:cs="Vijaya"/>
                <w:b/>
                <w:bCs/>
                <w:i w:val="0"/>
                <w:iCs w:val="0"/>
                <w:sz w:val="26"/>
                <w:szCs w:val="26"/>
                <w:cs/>
                <w:lang w:bidi="ta-IN"/>
              </w:rPr>
              <w:t xml:space="preserve">துறைசார்ந்த எந்தவொரு உட்புற இடத்திலும் </w:t>
            </w:r>
            <w:r w:rsidRPr="00FB5BE0">
              <w:rPr>
                <w:rStyle w:val="Emphasis"/>
                <w:rFonts w:ascii="Vijaya" w:eastAsia="Arial Unicode MS" w:hAnsi="Vijaya" w:cs="Vijaya"/>
                <w:b/>
                <w:bCs/>
                <w:i w:val="0"/>
                <w:iCs w:val="0"/>
                <w:sz w:val="26"/>
                <w:szCs w:val="26"/>
              </w:rPr>
              <w:t xml:space="preserve">100 </w:t>
            </w:r>
            <w:r w:rsidRPr="00FB5BE0">
              <w:rPr>
                <w:rStyle w:val="Emphasis"/>
                <w:rFonts w:ascii="Vijaya" w:eastAsia="Arial Unicode MS" w:hAnsi="Vijaya" w:cs="Vijaya"/>
                <w:b/>
                <w:bCs/>
                <w:i w:val="0"/>
                <w:iCs w:val="0"/>
                <w:sz w:val="26"/>
                <w:szCs w:val="26"/>
                <w:cs/>
                <w:lang w:bidi="ta-IN"/>
              </w:rPr>
              <w:t xml:space="preserve">வாடிக்கையாளர்கள் வரை அமரலாம். மற்றும் வெளிப்புற இடத்தில் </w:t>
            </w:r>
            <w:r w:rsidRPr="00FB5BE0">
              <w:rPr>
                <w:rStyle w:val="Emphasis"/>
                <w:rFonts w:ascii="Vijaya" w:eastAsia="Arial Unicode MS" w:hAnsi="Vijaya" w:cs="Vijaya"/>
                <w:b/>
                <w:bCs/>
                <w:i w:val="0"/>
                <w:iCs w:val="0"/>
                <w:sz w:val="26"/>
                <w:szCs w:val="26"/>
              </w:rPr>
              <w:t xml:space="preserve">100 </w:t>
            </w:r>
            <w:r w:rsidRPr="00FB5BE0">
              <w:rPr>
                <w:rStyle w:val="Emphasis"/>
                <w:rFonts w:ascii="Vijaya" w:eastAsia="Arial Unicode MS" w:hAnsi="Vijaya" w:cs="Vijaya"/>
                <w:b/>
                <w:bCs/>
                <w:i w:val="0"/>
                <w:iCs w:val="0"/>
                <w:sz w:val="26"/>
                <w:szCs w:val="26"/>
                <w:cs/>
                <w:lang w:bidi="ta-IN"/>
              </w:rPr>
              <w:t xml:space="preserve">வாடிக்கையாளர்கள் அமரலாம். அல்லது </w:t>
            </w:r>
            <w:r w:rsidRPr="00FB5BE0">
              <w:rPr>
                <w:rStyle w:val="Emphasis"/>
                <w:rFonts w:ascii="Vijaya" w:eastAsia="Arial Unicode MS" w:hAnsi="Vijaya" w:cs="Vijaya"/>
                <w:b/>
                <w:bCs/>
                <w:i w:val="0"/>
                <w:iCs w:val="0"/>
                <w:sz w:val="26"/>
                <w:szCs w:val="26"/>
              </w:rPr>
              <w:t xml:space="preserve">4 </w:t>
            </w:r>
            <w:r w:rsidRPr="00FB5BE0">
              <w:rPr>
                <w:rStyle w:val="Emphasis"/>
                <w:rFonts w:ascii="Vijaya" w:eastAsia="Arial Unicode MS" w:hAnsi="Vijaya" w:cs="Vijaya"/>
                <w:b/>
                <w:bCs/>
                <w:i w:val="0"/>
                <w:iCs w:val="0"/>
                <w:sz w:val="26"/>
                <w:szCs w:val="26"/>
                <w:cs/>
                <w:lang w:bidi="ta-IN"/>
              </w:rPr>
              <w:t>சதுரமீட்டர்களுக்கு ஒருவர் விதி பேணப்படல். இவற்றில் எது குறைவோ அதைப் பின்பற்றலாம்.</w:t>
            </w:r>
          </w:p>
        </w:tc>
      </w:tr>
      <w:tr w:rsidR="00664CB3" w:rsidRPr="005B280C" w14:paraId="690E0310" w14:textId="77777777" w:rsidTr="00A04D5C">
        <w:trPr>
          <w:trHeight w:val="840"/>
        </w:trPr>
        <w:tc>
          <w:tcPr>
            <w:tcW w:w="7343" w:type="dxa"/>
            <w:shd w:val="clear" w:color="auto" w:fill="auto"/>
            <w:vAlign w:val="center"/>
          </w:tcPr>
          <w:p w14:paraId="7B34F008" w14:textId="77777777" w:rsidR="00664CB3" w:rsidRPr="002C29AD" w:rsidRDefault="00EB1470" w:rsidP="00EB1470">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Staff are excluded from both the patron limit and the one person per 4 square metre </w:t>
            </w:r>
            <w:proofErr w:type="gramStart"/>
            <w:r w:rsidRPr="002C29AD">
              <w:rPr>
                <w:rFonts w:asciiTheme="minorBidi" w:eastAsia="SimSun" w:hAnsiTheme="minorBidi" w:cstheme="minorBidi"/>
                <w:snapToGrid/>
                <w:lang w:eastAsia="en-AU"/>
              </w:rPr>
              <w:t>rule</w:t>
            </w:r>
            <w:proofErr w:type="gramEnd"/>
            <w:r w:rsidRPr="002C29AD">
              <w:rPr>
                <w:rFonts w:asciiTheme="minorBidi" w:eastAsia="SimSun" w:hAnsiTheme="minorBidi" w:cstheme="minorBidi"/>
                <w:snapToGrid/>
                <w:lang w:eastAsia="en-AU"/>
              </w:rPr>
              <w:t>.</w:t>
            </w:r>
          </w:p>
        </w:tc>
        <w:tc>
          <w:tcPr>
            <w:tcW w:w="7655" w:type="dxa"/>
            <w:shd w:val="clear" w:color="auto" w:fill="auto"/>
            <w:vAlign w:val="center"/>
          </w:tcPr>
          <w:p w14:paraId="38E94BCE" w14:textId="1C4922BC" w:rsidR="00664CB3" w:rsidRPr="00FB5BE0" w:rsidRDefault="00EE3F69" w:rsidP="00FB5BE0">
            <w:pPr>
              <w:rPr>
                <w:rFonts w:ascii="Vijaya" w:eastAsia="Arial Unicode MS" w:hAnsi="Vijaya" w:cs="Vijaya"/>
                <w:sz w:val="26"/>
                <w:szCs w:val="26"/>
              </w:rPr>
            </w:pPr>
            <w:r w:rsidRPr="00FB5BE0">
              <w:rPr>
                <w:rFonts w:ascii="Vijaya" w:eastAsia="Arial Unicode MS" w:hAnsi="Vijaya" w:cs="Vijaya"/>
                <w:sz w:val="26"/>
                <w:szCs w:val="26"/>
                <w:cs/>
                <w:lang w:bidi="ta-IN"/>
              </w:rPr>
              <w:t xml:space="preserve">வாடிக்கையாளர்களுக்கான வரம்பு மற்றும் </w:t>
            </w:r>
            <w:r w:rsidRPr="00FB5BE0">
              <w:rPr>
                <w:rFonts w:ascii="Vijaya" w:eastAsia="Arial Unicode MS" w:hAnsi="Vijaya" w:cs="Vijaya"/>
                <w:sz w:val="26"/>
                <w:szCs w:val="26"/>
              </w:rPr>
              <w:t>4</w:t>
            </w:r>
            <w:r w:rsidRPr="00FB5BE0">
              <w:rPr>
                <w:rFonts w:ascii="Vijaya" w:eastAsia="Arial Unicode MS" w:hAnsi="Vijaya" w:cs="Vijaya"/>
                <w:sz w:val="26"/>
                <w:szCs w:val="26"/>
                <w:cs/>
                <w:lang w:bidi="ta-IN"/>
              </w:rPr>
              <w:t xml:space="preserve"> சதுர மீட்டருக்கு ஒருவர்  விதியிலிருந்து  பணியாளர்களுக்கு விலக்களிக்கப்படுகிறது</w:t>
            </w:r>
            <w:r w:rsidRPr="00FB5BE0">
              <w:rPr>
                <w:rFonts w:ascii="Vijaya" w:eastAsia="Arial Unicode MS" w:hAnsi="Vijaya" w:cs="Vijaya"/>
                <w:sz w:val="26"/>
                <w:szCs w:val="26"/>
                <w:lang w:bidi="ta-IN"/>
              </w:rPr>
              <w:t>.</w:t>
            </w:r>
          </w:p>
        </w:tc>
      </w:tr>
      <w:tr w:rsidR="005B280C" w:rsidRPr="005B280C" w14:paraId="01D8D8CE" w14:textId="77777777" w:rsidTr="002C29AD">
        <w:trPr>
          <w:trHeight w:val="1432"/>
        </w:trPr>
        <w:tc>
          <w:tcPr>
            <w:tcW w:w="7343" w:type="dxa"/>
            <w:shd w:val="clear" w:color="auto" w:fill="auto"/>
            <w:vAlign w:val="center"/>
          </w:tcPr>
          <w:p w14:paraId="599865DC" w14:textId="77777777" w:rsidR="005B280C" w:rsidRPr="002C29AD" w:rsidRDefault="00EB1470" w:rsidP="00EB1470">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The back of house, kitchen preparation and service counter areas are not included in the calculation of the one person per 4 square metre to determine your maximum allowable number of seated customers.</w:t>
            </w:r>
          </w:p>
        </w:tc>
        <w:tc>
          <w:tcPr>
            <w:tcW w:w="7655" w:type="dxa"/>
            <w:shd w:val="clear" w:color="auto" w:fill="auto"/>
            <w:vAlign w:val="center"/>
          </w:tcPr>
          <w:p w14:paraId="46889C16" w14:textId="4BD6C413" w:rsidR="005B280C" w:rsidRPr="00FB5BE0" w:rsidRDefault="004A556A" w:rsidP="004A556A">
            <w:pPr>
              <w:rPr>
                <w:rFonts w:ascii="Vijaya" w:eastAsia="Arial Unicode MS" w:hAnsi="Vijaya" w:cs="Vijaya"/>
                <w:sz w:val="26"/>
                <w:szCs w:val="26"/>
              </w:rPr>
            </w:pPr>
            <w:r w:rsidRPr="00FB5BE0">
              <w:rPr>
                <w:rFonts w:ascii="Vijaya" w:eastAsia="Arial Unicode MS" w:hAnsi="Vijaya" w:cs="Vijaya"/>
                <w:sz w:val="26"/>
                <w:szCs w:val="26"/>
                <w:cs/>
                <w:lang w:bidi="ta-IN"/>
              </w:rPr>
              <w:t xml:space="preserve">அமர்வதற்கு அனுமதிக்கக்கூடிய வாடிக்கையாளர்களின் அதிகபட்ச எண்ணிக்கையை </w:t>
            </w:r>
            <w:r w:rsidR="002A55C1" w:rsidRPr="00FB5BE0">
              <w:rPr>
                <w:rFonts w:ascii="Vijaya" w:eastAsia="Arial Unicode MS" w:hAnsi="Vijaya" w:cs="Vijaya"/>
                <w:sz w:val="26"/>
                <w:szCs w:val="26"/>
                <w:cs/>
                <w:lang w:bidi="ta-IN"/>
              </w:rPr>
              <w:t>தீர்மானிப்பதற்கு</w:t>
            </w:r>
            <w:r w:rsidRPr="00FB5BE0">
              <w:rPr>
                <w:rFonts w:ascii="Vijaya" w:eastAsia="Arial Unicode MS" w:hAnsi="Vijaya" w:cs="Vijaya"/>
                <w:sz w:val="26"/>
                <w:szCs w:val="26"/>
                <w:cs/>
                <w:lang w:bidi="ta-IN"/>
              </w:rPr>
              <w:t xml:space="preserve"> </w:t>
            </w:r>
            <w:r w:rsidRPr="00FB5BE0">
              <w:rPr>
                <w:rFonts w:ascii="Vijaya" w:eastAsia="Arial Unicode MS" w:hAnsi="Vijaya" w:cs="Vijaya"/>
                <w:sz w:val="26"/>
                <w:szCs w:val="26"/>
              </w:rPr>
              <w:t xml:space="preserve">4 </w:t>
            </w:r>
            <w:r w:rsidRPr="00FB5BE0">
              <w:rPr>
                <w:rFonts w:ascii="Vijaya" w:eastAsia="Arial Unicode MS" w:hAnsi="Vijaya" w:cs="Vijaya"/>
                <w:sz w:val="26"/>
                <w:szCs w:val="26"/>
                <w:cs/>
                <w:lang w:bidi="ta-IN"/>
              </w:rPr>
              <w:t>சதுர மீட்டருக்கு ஒரு நபர் கணக்கீட்டை மேற்கொள்ளும்போது</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அந்த இடத்தின் பின்புறம்</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சமையலறை தயாரிப்பு மற்றும் சேவை கவுண்டர் பகுதிகள் சேர்க்கப்படக்கூடாது.</w:t>
            </w:r>
            <w:r w:rsidR="002A55C1" w:rsidRPr="00FB5BE0">
              <w:rPr>
                <w:rFonts w:ascii="Vijaya" w:eastAsia="Arial Unicode MS" w:hAnsi="Vijaya" w:cs="Vijaya"/>
                <w:sz w:val="26"/>
                <w:szCs w:val="26"/>
                <w:lang w:bidi="ta-IN"/>
              </w:rPr>
              <w:t xml:space="preserve"> </w:t>
            </w:r>
          </w:p>
        </w:tc>
      </w:tr>
      <w:tr w:rsidR="005B280C" w:rsidRPr="005B280C" w14:paraId="649FF6B2" w14:textId="77777777" w:rsidTr="002C29AD">
        <w:trPr>
          <w:trHeight w:val="2814"/>
        </w:trPr>
        <w:tc>
          <w:tcPr>
            <w:tcW w:w="7343" w:type="dxa"/>
            <w:shd w:val="clear" w:color="auto" w:fill="auto"/>
            <w:vAlign w:val="center"/>
          </w:tcPr>
          <w:p w14:paraId="7701FE05" w14:textId="77777777" w:rsidR="005B280C" w:rsidRPr="002C29AD" w:rsidRDefault="00EB1470" w:rsidP="00EB1470">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The Risk Mitigation Guidance attached to the Public Health Directions provides that in a given occupied space, there be a density of no more than one person per 4 square metres of floor space (taking into account objects and items that may impact the total free space). This means that businesses need to consider items and objects that may impact space for seating patrons, such as permanent fixtures (for example pylons, countertops, benches and gaming machines).</w:t>
            </w:r>
          </w:p>
        </w:tc>
        <w:tc>
          <w:tcPr>
            <w:tcW w:w="7655" w:type="dxa"/>
            <w:shd w:val="clear" w:color="auto" w:fill="auto"/>
            <w:vAlign w:val="center"/>
          </w:tcPr>
          <w:p w14:paraId="227B05F3" w14:textId="3CC64A7B" w:rsidR="005B280C" w:rsidRPr="00FB5BE0" w:rsidRDefault="00FB7057" w:rsidP="00442A92">
            <w:pPr>
              <w:rPr>
                <w:rFonts w:ascii="Vijaya" w:eastAsiaTheme="minorEastAsia" w:hAnsi="Vijaya" w:cs="Vijaya"/>
                <w:sz w:val="26"/>
                <w:szCs w:val="26"/>
              </w:rPr>
            </w:pPr>
            <w:r w:rsidRPr="00FB5BE0">
              <w:rPr>
                <w:rFonts w:ascii="Vijaya" w:eastAsia="Arial Unicode MS" w:hAnsi="Vijaya" w:cs="Vijaya"/>
                <w:snapToGrid/>
                <w:sz w:val="26"/>
                <w:szCs w:val="26"/>
                <w:lang w:eastAsia="en-AU"/>
              </w:rPr>
              <w:t>Public Health Directions</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உடன் இணைக்கப்பட்டுள்ள இடர் குறைப்பு வழிகாட்டுதலில்</w:t>
            </w:r>
            <w:r w:rsidR="00FB5BE0" w:rsidRPr="00FB5BE0">
              <w:rPr>
                <w:rFonts w:ascii="Vijaya" w:eastAsia="Arial Unicode MS" w:hAnsi="Vijaya" w:cs="Vijaya"/>
                <w:sz w:val="26"/>
                <w:szCs w:val="26"/>
                <w:lang w:bidi="ta-IN"/>
              </w:rPr>
              <w:t xml:space="preserve"> </w:t>
            </w:r>
            <w:r w:rsidRPr="00FB5BE0">
              <w:rPr>
                <w:rFonts w:ascii="Vijaya" w:eastAsia="Arial Unicode MS" w:hAnsi="Vijaya" w:cs="Vijaya"/>
                <w:sz w:val="26"/>
                <w:szCs w:val="26"/>
                <w:lang w:bidi="ta-IN"/>
              </w:rPr>
              <w:t>(</w:t>
            </w:r>
            <w:r w:rsidRPr="00FB5BE0">
              <w:rPr>
                <w:rFonts w:ascii="Vijaya" w:eastAsia="Arial Unicode MS" w:hAnsi="Vijaya" w:cs="Vijaya"/>
                <w:snapToGrid/>
                <w:sz w:val="26"/>
                <w:szCs w:val="26"/>
                <w:lang w:eastAsia="en-AU"/>
              </w:rPr>
              <w:t>Risk Mitigation Guidance)</w:t>
            </w:r>
            <w:r w:rsidRPr="00FB5BE0">
              <w:rPr>
                <w:rFonts w:ascii="Vijaya" w:eastAsia="Arial Unicode MS" w:hAnsi="Vijaya" w:cs="Vijaya"/>
                <w:sz w:val="26"/>
                <w:szCs w:val="26"/>
                <w:cs/>
                <w:lang w:bidi="ta-IN"/>
              </w:rPr>
              <w:t xml:space="preserve"> பாவனைக்கென ஒதுக்கப்பட்ட இடத்தில் அதன் நில அளவில் </w:t>
            </w:r>
            <w:r w:rsidRPr="00FB5BE0">
              <w:rPr>
                <w:rFonts w:ascii="Vijaya" w:eastAsia="Arial Unicode MS" w:hAnsi="Vijaya" w:cs="Vijaya"/>
                <w:sz w:val="26"/>
                <w:szCs w:val="26"/>
              </w:rPr>
              <w:t xml:space="preserve">4 </w:t>
            </w:r>
            <w:r w:rsidRPr="00FB5BE0">
              <w:rPr>
                <w:rFonts w:ascii="Vijaya" w:eastAsia="Arial Unicode MS" w:hAnsi="Vijaya" w:cs="Vijaya"/>
                <w:sz w:val="26"/>
                <w:szCs w:val="26"/>
                <w:cs/>
                <w:lang w:bidi="ta-IN"/>
              </w:rPr>
              <w:t xml:space="preserve">சதுர மீட்டருக்கு ஒருவர் என்ற எண்ணிக்கைக்கு மேற்படாமல் இருக்கவேண்டும் என தெரிவிக்கப்பட்டுள்ளது. (மொத்த இடத்தின் அளவைப்  பாதிக்கும் அம்சங்கள் மற்றும் பொருட்களை கணக்கில் எடுத்துக்கொள்ளல்). நிரந்தர சாதனங்கள் (எடுத்துக்காட்டாக </w:t>
            </w:r>
            <w:r w:rsidRPr="00FB5BE0">
              <w:rPr>
                <w:rFonts w:ascii="Vijaya" w:eastAsia="Arial Unicode MS" w:hAnsi="Vijaya" w:cs="Vijaya"/>
                <w:snapToGrid/>
                <w:sz w:val="26"/>
                <w:szCs w:val="26"/>
                <w:lang w:eastAsia="en-AU"/>
              </w:rPr>
              <w:t xml:space="preserve">pylons, countertops, benches </w:t>
            </w:r>
            <w:r w:rsidRPr="00FB5BE0">
              <w:rPr>
                <w:rFonts w:ascii="Vijaya" w:eastAsia="Arial Unicode MS" w:hAnsi="Vijaya" w:cs="Vijaya"/>
                <w:sz w:val="26"/>
                <w:szCs w:val="26"/>
                <w:cs/>
                <w:lang w:bidi="ta-IN"/>
              </w:rPr>
              <w:t xml:space="preserve">மற்றும் </w:t>
            </w:r>
            <w:r w:rsidRPr="00FB5BE0">
              <w:rPr>
                <w:rFonts w:ascii="Vijaya" w:eastAsia="Arial Unicode MS" w:hAnsi="Vijaya" w:cs="Vijaya"/>
                <w:snapToGrid/>
                <w:sz w:val="26"/>
                <w:szCs w:val="26"/>
                <w:lang w:eastAsia="en-AU"/>
              </w:rPr>
              <w:t>gaming machines</w:t>
            </w:r>
            <w:r w:rsidRPr="00FB5BE0">
              <w:rPr>
                <w:rFonts w:ascii="Vijaya" w:eastAsia="Arial Unicode MS" w:hAnsi="Vijaya" w:cs="Vijaya"/>
                <w:sz w:val="26"/>
                <w:szCs w:val="26"/>
                <w:cs/>
                <w:lang w:bidi="ta-IN"/>
              </w:rPr>
              <w:t>) போன்ற வாடிக்கையாளர்கள் அமரும் இடத்தை பாதிக்கக்கூடிய பொருட்கள் மற்றும் அம்சங்களை வணிகங்கள் கருத்தில் கொள்ள வேண்டும் என்பதை இது அர்த்தப்படுத்துகிறது.</w:t>
            </w:r>
          </w:p>
        </w:tc>
      </w:tr>
      <w:tr w:rsidR="00EB1470" w:rsidRPr="005B280C" w14:paraId="727FE2DC" w14:textId="77777777" w:rsidTr="002A4525">
        <w:trPr>
          <w:trHeight w:val="975"/>
        </w:trPr>
        <w:tc>
          <w:tcPr>
            <w:tcW w:w="7343" w:type="dxa"/>
            <w:shd w:val="clear" w:color="auto" w:fill="auto"/>
            <w:vAlign w:val="center"/>
          </w:tcPr>
          <w:p w14:paraId="67C7E613" w14:textId="77777777" w:rsidR="00EB1470" w:rsidRPr="002C29AD" w:rsidRDefault="005B1CA5" w:rsidP="005B1CA5">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lastRenderedPageBreak/>
              <w:t>How to calculate the number of people allowed in your premises</w:t>
            </w:r>
          </w:p>
        </w:tc>
        <w:tc>
          <w:tcPr>
            <w:tcW w:w="7655" w:type="dxa"/>
            <w:shd w:val="clear" w:color="auto" w:fill="auto"/>
            <w:vAlign w:val="center"/>
          </w:tcPr>
          <w:p w14:paraId="7AD257D1" w14:textId="2C565BFE" w:rsidR="00EB1470" w:rsidRPr="00FB5BE0" w:rsidRDefault="0073224F" w:rsidP="000829DE">
            <w:pPr>
              <w:rPr>
                <w:rFonts w:ascii="Vijaya" w:eastAsia="Arial Unicode MS" w:hAnsi="Vijaya" w:cs="Vijaya"/>
                <w:bCs/>
                <w:sz w:val="26"/>
                <w:szCs w:val="26"/>
              </w:rPr>
            </w:pPr>
            <w:r w:rsidRPr="00FB5BE0">
              <w:rPr>
                <w:rFonts w:ascii="Vijaya" w:eastAsia="Arial Unicode MS" w:hAnsi="Vijaya" w:cs="Vijaya"/>
                <w:bCs/>
                <w:sz w:val="26"/>
                <w:szCs w:val="26"/>
                <w:cs/>
                <w:lang w:bidi="ta-IN"/>
              </w:rPr>
              <w:t xml:space="preserve">உங்கள் வளாகத்தில் </w:t>
            </w:r>
            <w:r w:rsidR="00D64668" w:rsidRPr="00FB5BE0">
              <w:rPr>
                <w:rFonts w:ascii="Vijaya" w:eastAsia="Arial Unicode MS" w:hAnsi="Vijaya" w:cs="Vijaya"/>
                <w:bCs/>
                <w:sz w:val="26"/>
                <w:szCs w:val="26"/>
                <w:cs/>
                <w:lang w:bidi="ta-IN"/>
              </w:rPr>
              <w:t>அனுமதிக்க</w:t>
            </w:r>
            <w:r w:rsidRPr="00FB5BE0">
              <w:rPr>
                <w:rFonts w:ascii="Vijaya" w:eastAsia="Arial Unicode MS" w:hAnsi="Vijaya" w:cs="Vijaya"/>
                <w:bCs/>
                <w:sz w:val="26"/>
                <w:szCs w:val="26"/>
                <w:cs/>
                <w:lang w:bidi="ta-IN"/>
              </w:rPr>
              <w:t>க்கூடிய நபர்களின் எண்ணிக்கையை எவ்வாறு கணக்கிடுவது</w:t>
            </w:r>
          </w:p>
        </w:tc>
      </w:tr>
      <w:tr w:rsidR="00EB1470" w:rsidRPr="005B280C" w14:paraId="10D23294" w14:textId="77777777" w:rsidTr="002A4525">
        <w:trPr>
          <w:trHeight w:val="3527"/>
        </w:trPr>
        <w:tc>
          <w:tcPr>
            <w:tcW w:w="7343" w:type="dxa"/>
            <w:shd w:val="clear" w:color="auto" w:fill="auto"/>
            <w:vAlign w:val="center"/>
          </w:tcPr>
          <w:p w14:paraId="2F2F0E87" w14:textId="48CA2ED4" w:rsidR="005B1CA5" w:rsidRPr="002A4525" w:rsidRDefault="005B1CA5" w:rsidP="00FB5BE0">
            <w:pPr>
              <w:pStyle w:val="ListParagraph"/>
              <w:numPr>
                <w:ilvl w:val="0"/>
                <w:numId w:val="21"/>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Measure the length of available space for seated customers.</w:t>
            </w:r>
          </w:p>
          <w:p w14:paraId="3B4D2D94" w14:textId="2DA8D283" w:rsidR="005B1CA5" w:rsidRPr="002A4525" w:rsidRDefault="005B1CA5" w:rsidP="00FB5BE0">
            <w:pPr>
              <w:pStyle w:val="ListParagraph"/>
              <w:numPr>
                <w:ilvl w:val="0"/>
                <w:numId w:val="21"/>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Measure the width of available space for seated customers.</w:t>
            </w:r>
          </w:p>
          <w:p w14:paraId="1ADA6D1F" w14:textId="0B901150" w:rsidR="005B1CA5" w:rsidRPr="002A4525" w:rsidRDefault="005B1CA5" w:rsidP="00FB5BE0">
            <w:pPr>
              <w:pStyle w:val="ListParagraph"/>
              <w:numPr>
                <w:ilvl w:val="0"/>
                <w:numId w:val="21"/>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Multiply the length by the width to calculate the area of your space in square metres.</w:t>
            </w:r>
          </w:p>
          <w:p w14:paraId="4898F662" w14:textId="01C8600C" w:rsidR="005B1CA5" w:rsidRPr="002A4525" w:rsidRDefault="005B1CA5" w:rsidP="00FB5BE0">
            <w:pPr>
              <w:pStyle w:val="ListParagraph"/>
              <w:numPr>
                <w:ilvl w:val="0"/>
                <w:numId w:val="21"/>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Divide the space (calculated in square metres) by four to calculate the maximum number of seated customers allowed (excluding staff).</w:t>
            </w:r>
          </w:p>
          <w:p w14:paraId="2F30E951" w14:textId="10C27A22" w:rsidR="00EB1470" w:rsidRPr="002A4525" w:rsidRDefault="005B1CA5" w:rsidP="00FB5BE0">
            <w:pPr>
              <w:pStyle w:val="ListParagraph"/>
              <w:numPr>
                <w:ilvl w:val="0"/>
                <w:numId w:val="21"/>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Consider items and objects that may impact the total free space of the premise such as pylons and countertops.</w:t>
            </w:r>
          </w:p>
        </w:tc>
        <w:tc>
          <w:tcPr>
            <w:tcW w:w="7655" w:type="dxa"/>
            <w:shd w:val="clear" w:color="auto" w:fill="auto"/>
            <w:vAlign w:val="center"/>
          </w:tcPr>
          <w:p w14:paraId="0DAF533B" w14:textId="77777777" w:rsidR="00B177AF" w:rsidRPr="00FB5BE0" w:rsidRDefault="00B177AF" w:rsidP="00B177AF">
            <w:pPr>
              <w:rPr>
                <w:rFonts w:ascii="Vijaya" w:eastAsia="Arial Unicode MS" w:hAnsi="Vijaya" w:cs="Vijaya"/>
                <w:sz w:val="26"/>
                <w:szCs w:val="26"/>
              </w:rPr>
            </w:pPr>
            <w:r w:rsidRPr="00FB5BE0">
              <w:rPr>
                <w:rFonts w:ascii="Vijaya" w:eastAsia="Arial Unicode MS" w:hAnsi="Vijaya" w:cs="Vijaya"/>
                <w:sz w:val="26"/>
                <w:szCs w:val="26"/>
              </w:rPr>
              <w:t xml:space="preserve">1. </w:t>
            </w:r>
            <w:r w:rsidRPr="00FB5BE0">
              <w:rPr>
                <w:rFonts w:ascii="Vijaya" w:eastAsia="Arial Unicode MS" w:hAnsi="Vijaya" w:cs="Vijaya"/>
                <w:sz w:val="26"/>
                <w:szCs w:val="26"/>
                <w:cs/>
                <w:lang w:bidi="ta-IN"/>
              </w:rPr>
              <w:t>வாடிக்கையாளர்கள் அமர்வதற்கு இருக்கும் இடத்தின் நீளத்தை அளவிடவும்.</w:t>
            </w:r>
          </w:p>
          <w:p w14:paraId="1A18B728" w14:textId="77777777" w:rsidR="00B177AF" w:rsidRPr="00FB5BE0" w:rsidRDefault="00B177AF" w:rsidP="00B177AF">
            <w:pPr>
              <w:rPr>
                <w:rFonts w:ascii="Vijaya" w:eastAsia="Arial Unicode MS" w:hAnsi="Vijaya" w:cs="Vijaya"/>
                <w:sz w:val="26"/>
                <w:szCs w:val="26"/>
              </w:rPr>
            </w:pPr>
            <w:r w:rsidRPr="00FB5BE0">
              <w:rPr>
                <w:rFonts w:ascii="Vijaya" w:eastAsia="Arial Unicode MS" w:hAnsi="Vijaya" w:cs="Vijaya"/>
                <w:sz w:val="26"/>
                <w:szCs w:val="26"/>
              </w:rPr>
              <w:t xml:space="preserve">2. </w:t>
            </w:r>
            <w:r w:rsidRPr="00FB5BE0">
              <w:rPr>
                <w:rFonts w:ascii="Vijaya" w:eastAsia="Arial Unicode MS" w:hAnsi="Vijaya" w:cs="Vijaya"/>
                <w:sz w:val="26"/>
                <w:szCs w:val="26"/>
                <w:cs/>
                <w:lang w:bidi="ta-IN"/>
              </w:rPr>
              <w:t>வாடிக்கையாளர்கள் அமர்வதற்கு இருக்கும் இடத்தின் அகலத்தை அளவிடவும்.</w:t>
            </w:r>
          </w:p>
          <w:p w14:paraId="7FA93628" w14:textId="0813DC58" w:rsidR="004A26F5" w:rsidRPr="00FB5BE0" w:rsidRDefault="00B177AF" w:rsidP="00B177AF">
            <w:pPr>
              <w:rPr>
                <w:rFonts w:ascii="Vijaya" w:eastAsia="Arial Unicode MS" w:hAnsi="Vijaya" w:cs="Vijaya"/>
                <w:sz w:val="26"/>
                <w:szCs w:val="26"/>
                <w:lang w:bidi="ta-IN"/>
              </w:rPr>
            </w:pPr>
            <w:r w:rsidRPr="00FB5BE0">
              <w:rPr>
                <w:rFonts w:ascii="Vijaya" w:eastAsia="Arial Unicode MS" w:hAnsi="Vijaya" w:cs="Vijaya"/>
                <w:sz w:val="26"/>
                <w:szCs w:val="26"/>
              </w:rPr>
              <w:t xml:space="preserve">3. </w:t>
            </w:r>
            <w:r w:rsidRPr="00FB5BE0">
              <w:rPr>
                <w:rFonts w:ascii="Vijaya" w:eastAsia="Arial Unicode MS" w:hAnsi="Vijaya" w:cs="Vijaya"/>
                <w:sz w:val="26"/>
                <w:szCs w:val="26"/>
                <w:cs/>
                <w:lang w:bidi="ta-IN"/>
              </w:rPr>
              <w:t>சதுர மீட்டரில் உங்கள் இடத்தின் பரப்பளவைக் கணக்கிட</w:t>
            </w:r>
            <w:r w:rsidR="00D64668"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நீளத்தை அகலத்தால் பெருக்கவும்.</w:t>
            </w:r>
          </w:p>
          <w:p w14:paraId="2DF5569A" w14:textId="7EAE1BAF" w:rsidR="00B177AF" w:rsidRPr="00FB5BE0" w:rsidRDefault="00B177AF" w:rsidP="00B177AF">
            <w:pPr>
              <w:rPr>
                <w:rFonts w:ascii="Vijaya" w:eastAsia="Arial Unicode MS" w:hAnsi="Vijaya" w:cs="Vijaya"/>
                <w:sz w:val="26"/>
                <w:szCs w:val="26"/>
                <w:lang w:bidi="ta-IN"/>
              </w:rPr>
            </w:pPr>
            <w:r w:rsidRPr="00FB5BE0">
              <w:rPr>
                <w:rFonts w:ascii="Vijaya" w:eastAsia="Arial Unicode MS" w:hAnsi="Vijaya" w:cs="Vijaya"/>
                <w:sz w:val="26"/>
                <w:szCs w:val="26"/>
                <w:lang w:bidi="ta-IN"/>
              </w:rPr>
              <w:t xml:space="preserve">4. </w:t>
            </w:r>
            <w:r w:rsidR="00D64668" w:rsidRPr="00FB5BE0">
              <w:rPr>
                <w:rFonts w:ascii="Vijaya" w:eastAsia="Arial Unicode MS" w:hAnsi="Vijaya" w:cs="Vijaya"/>
                <w:sz w:val="26"/>
                <w:szCs w:val="26"/>
                <w:cs/>
                <w:lang w:bidi="ta-IN"/>
              </w:rPr>
              <w:t>அனுமதிக்க</w:t>
            </w:r>
            <w:r w:rsidRPr="00FB5BE0">
              <w:rPr>
                <w:rFonts w:ascii="Vijaya" w:eastAsia="Arial Unicode MS" w:hAnsi="Vijaya" w:cs="Vijaya"/>
                <w:sz w:val="26"/>
                <w:szCs w:val="26"/>
                <w:cs/>
                <w:lang w:bidi="ta-IN"/>
              </w:rPr>
              <w:t>க்கூடிய அதிகபட்ச வாடிக்கையாளர்களின் எண்ணிக்கையைக் கணக்கிட</w:t>
            </w:r>
            <w:r w:rsidR="00FB5BE0" w:rsidRPr="00FB5BE0">
              <w:rPr>
                <w:rFonts w:ascii="Vijaya" w:eastAsia="Arial Unicode MS" w:hAnsi="Vijaya" w:cs="Vijaya"/>
                <w:sz w:val="26"/>
                <w:szCs w:val="26"/>
                <w:lang w:bidi="ta-IN"/>
              </w:rPr>
              <w:t xml:space="preserve"> </w:t>
            </w:r>
            <w:r w:rsidRPr="00FB5BE0">
              <w:rPr>
                <w:rFonts w:ascii="Vijaya" w:eastAsia="Arial Unicode MS" w:hAnsi="Vijaya" w:cs="Vijaya"/>
                <w:sz w:val="26"/>
                <w:szCs w:val="26"/>
                <w:cs/>
                <w:lang w:bidi="ta-IN"/>
              </w:rPr>
              <w:t xml:space="preserve">(ஊழியர்களைத் தவிர்த்து) உங்கள் இடத்தை (சதுர மீட்டரில் </w:t>
            </w:r>
            <w:r w:rsidR="00D64668" w:rsidRPr="00FB5BE0">
              <w:rPr>
                <w:rFonts w:ascii="Vijaya" w:eastAsia="Arial Unicode MS" w:hAnsi="Vijaya" w:cs="Vijaya"/>
                <w:sz w:val="26"/>
                <w:szCs w:val="26"/>
                <w:cs/>
                <w:lang w:bidi="ta-IN"/>
              </w:rPr>
              <w:t>கணக்கி</w:t>
            </w:r>
            <w:r w:rsidRPr="00FB5BE0">
              <w:rPr>
                <w:rFonts w:ascii="Vijaya" w:eastAsia="Arial Unicode MS" w:hAnsi="Vijaya" w:cs="Vijaya"/>
                <w:sz w:val="26"/>
                <w:szCs w:val="26"/>
                <w:cs/>
                <w:lang w:bidi="ta-IN"/>
              </w:rPr>
              <w:t>ட்டதை) நான்கால் வகுக்கவும்.</w:t>
            </w:r>
          </w:p>
          <w:p w14:paraId="0CD63594" w14:textId="095978CE" w:rsidR="00B177AF" w:rsidRPr="00FB5BE0" w:rsidRDefault="00B177AF" w:rsidP="00B177AF">
            <w:pPr>
              <w:rPr>
                <w:rFonts w:ascii="Vijaya" w:eastAsiaTheme="minorEastAsia" w:hAnsi="Vijaya" w:cs="Vijaya"/>
                <w:sz w:val="26"/>
                <w:szCs w:val="26"/>
              </w:rPr>
            </w:pPr>
            <w:r w:rsidRPr="00FB5BE0">
              <w:rPr>
                <w:rFonts w:ascii="Vijaya" w:eastAsia="Arial Unicode MS" w:hAnsi="Vijaya" w:cs="Vijaya"/>
                <w:sz w:val="26"/>
                <w:szCs w:val="26"/>
                <w:lang w:bidi="ta-IN"/>
              </w:rPr>
              <w:t xml:space="preserve">5. </w:t>
            </w:r>
            <w:r w:rsidRPr="00FB5BE0">
              <w:rPr>
                <w:rFonts w:ascii="Vijaya" w:eastAsia="Arial Unicode MS" w:hAnsi="Vijaya" w:cs="Vijaya"/>
                <w:sz w:val="26"/>
                <w:szCs w:val="26"/>
                <w:cs/>
                <w:lang w:bidi="ta-IN"/>
              </w:rPr>
              <w:t>வளாகத்தின் மொத்த இடப்பரப்பை பாதிக்கக்கூடிய</w:t>
            </w:r>
            <w:r w:rsidRPr="00FB5BE0">
              <w:rPr>
                <w:rFonts w:ascii="Vijaya" w:eastAsia="Arial Unicode MS" w:hAnsi="Vijaya" w:cs="Vijaya"/>
                <w:snapToGrid/>
                <w:sz w:val="26"/>
                <w:szCs w:val="26"/>
                <w:lang w:eastAsia="en-AU"/>
              </w:rPr>
              <w:t>, pylons</w:t>
            </w:r>
            <w:r w:rsidRPr="00FB5BE0">
              <w:rPr>
                <w:rFonts w:ascii="Vijaya" w:eastAsia="Arial Unicode MS" w:hAnsi="Vijaya" w:cs="Vijaya"/>
                <w:sz w:val="26"/>
                <w:szCs w:val="26"/>
                <w:cs/>
                <w:lang w:bidi="ta-IN"/>
              </w:rPr>
              <w:t xml:space="preserve"> மற்றும் </w:t>
            </w:r>
            <w:r w:rsidRPr="00FB5BE0">
              <w:rPr>
                <w:rFonts w:ascii="Vijaya" w:eastAsia="Arial Unicode MS" w:hAnsi="Vijaya" w:cs="Vijaya"/>
                <w:snapToGrid/>
                <w:sz w:val="26"/>
                <w:szCs w:val="26"/>
                <w:lang w:eastAsia="en-AU"/>
              </w:rPr>
              <w:t>countertops</w:t>
            </w:r>
            <w:r w:rsidRPr="00FB5BE0">
              <w:rPr>
                <w:rFonts w:ascii="Vijaya" w:eastAsia="Arial Unicode MS" w:hAnsi="Vijaya" w:cs="Vijaya"/>
                <w:sz w:val="26"/>
                <w:szCs w:val="26"/>
                <w:cs/>
                <w:lang w:bidi="ta-IN"/>
              </w:rPr>
              <w:t xml:space="preserve"> போன்ற உருப்படிகள் மற்றும் பொருட்களைக் கவனத்தில் கொள்ளுங்கள்.</w:t>
            </w:r>
          </w:p>
        </w:tc>
      </w:tr>
      <w:tr w:rsidR="00EB1470" w:rsidRPr="005B280C" w14:paraId="451EA317" w14:textId="77777777" w:rsidTr="005B280C">
        <w:trPr>
          <w:trHeight w:val="595"/>
        </w:trPr>
        <w:tc>
          <w:tcPr>
            <w:tcW w:w="7343" w:type="dxa"/>
            <w:shd w:val="clear" w:color="auto" w:fill="auto"/>
            <w:vAlign w:val="center"/>
          </w:tcPr>
          <w:p w14:paraId="6AEB1A00" w14:textId="73AD4332" w:rsidR="00EB1470" w:rsidRPr="002C29AD" w:rsidRDefault="005B1CA5" w:rsidP="005B1CA5">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For example</w:t>
            </w:r>
            <w:r w:rsidR="002A4525">
              <w:rPr>
                <w:rFonts w:asciiTheme="minorBidi" w:eastAsia="SimSun" w:hAnsiTheme="minorBidi" w:cstheme="minorBidi"/>
                <w:b/>
                <w:bCs/>
                <w:snapToGrid/>
                <w:lang w:eastAsia="en-AU"/>
              </w:rPr>
              <w:t>:</w:t>
            </w:r>
          </w:p>
        </w:tc>
        <w:tc>
          <w:tcPr>
            <w:tcW w:w="7655" w:type="dxa"/>
            <w:shd w:val="clear" w:color="auto" w:fill="auto"/>
            <w:vAlign w:val="center"/>
          </w:tcPr>
          <w:p w14:paraId="585161B8" w14:textId="724F9A53" w:rsidR="00EB1470" w:rsidRPr="00FB5BE0" w:rsidRDefault="0073224F" w:rsidP="00570A4F">
            <w:pPr>
              <w:rPr>
                <w:rFonts w:ascii="Vijaya" w:eastAsia="Arial Unicode MS" w:hAnsi="Vijaya" w:cs="Vijaya"/>
                <w:bCs/>
                <w:sz w:val="26"/>
                <w:szCs w:val="26"/>
              </w:rPr>
            </w:pPr>
            <w:r w:rsidRPr="00FB5BE0">
              <w:rPr>
                <w:rFonts w:ascii="Vijaya" w:eastAsia="Arial Unicode MS" w:hAnsi="Vijaya" w:cs="Vijaya"/>
                <w:bCs/>
                <w:sz w:val="26"/>
                <w:szCs w:val="26"/>
                <w:cs/>
                <w:lang w:bidi="ta-IN"/>
              </w:rPr>
              <w:t>உதாரணமாக</w:t>
            </w:r>
            <w:r w:rsidRPr="00FB5BE0">
              <w:rPr>
                <w:rFonts w:ascii="Vijaya" w:eastAsia="Arial Unicode MS" w:hAnsi="Vijaya" w:cs="Vijaya"/>
                <w:bCs/>
                <w:sz w:val="26"/>
                <w:szCs w:val="26"/>
                <w:lang w:bidi="ta-IN"/>
              </w:rPr>
              <w:t>:</w:t>
            </w:r>
          </w:p>
        </w:tc>
      </w:tr>
      <w:tr w:rsidR="00EB1470" w:rsidRPr="005B280C" w14:paraId="1158B22E" w14:textId="77777777" w:rsidTr="005B280C">
        <w:trPr>
          <w:trHeight w:val="595"/>
        </w:trPr>
        <w:tc>
          <w:tcPr>
            <w:tcW w:w="7343" w:type="dxa"/>
            <w:shd w:val="clear" w:color="auto" w:fill="auto"/>
            <w:vAlign w:val="center"/>
          </w:tcPr>
          <w:p w14:paraId="43637BA0" w14:textId="072DE84A" w:rsidR="00EB1470" w:rsidRPr="002C29AD" w:rsidRDefault="005B1CA5" w:rsidP="005B1CA5">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10m wide x 18m long = 180 square metres</w:t>
            </w:r>
            <w:r w:rsidR="002A4525">
              <w:rPr>
                <w:rFonts w:asciiTheme="minorBidi" w:eastAsia="SimSun" w:hAnsiTheme="minorBidi" w:cstheme="minorBidi"/>
                <w:snapToGrid/>
                <w:lang w:eastAsia="en-AU"/>
              </w:rPr>
              <w:t>.</w:t>
            </w:r>
            <w:r w:rsidRPr="002C29AD">
              <w:rPr>
                <w:rFonts w:asciiTheme="minorBidi" w:eastAsia="SimSun" w:hAnsiTheme="minorBidi" w:cstheme="minorBidi"/>
                <w:snapToGrid/>
                <w:lang w:eastAsia="en-AU"/>
              </w:rPr>
              <w:t xml:space="preserve"> Divide 180 by 4 = 45</w:t>
            </w:r>
          </w:p>
        </w:tc>
        <w:tc>
          <w:tcPr>
            <w:tcW w:w="7655" w:type="dxa"/>
            <w:shd w:val="clear" w:color="auto" w:fill="auto"/>
            <w:vAlign w:val="center"/>
          </w:tcPr>
          <w:p w14:paraId="5A8A93E6" w14:textId="7868F1CF" w:rsidR="00EB1470" w:rsidRPr="00FB5BE0" w:rsidRDefault="00C37AFA" w:rsidP="00FB5BE0">
            <w:pPr>
              <w:rPr>
                <w:rFonts w:ascii="Vijaya" w:eastAsia="Arial Unicode MS" w:hAnsi="Vijaya" w:cs="Vijaya"/>
                <w:sz w:val="26"/>
                <w:szCs w:val="26"/>
              </w:rPr>
            </w:pPr>
            <w:r w:rsidRPr="00FB5BE0">
              <w:rPr>
                <w:rFonts w:ascii="Vijaya" w:eastAsia="Arial Unicode MS" w:hAnsi="Vijaya" w:cs="Vijaya"/>
                <w:sz w:val="26"/>
                <w:szCs w:val="26"/>
              </w:rPr>
              <w:t>10</w:t>
            </w:r>
            <w:r w:rsidRPr="00FB5BE0">
              <w:rPr>
                <w:rFonts w:ascii="Vijaya" w:eastAsia="Arial Unicode MS" w:hAnsi="Vijaya" w:cs="Vijaya"/>
                <w:sz w:val="26"/>
                <w:szCs w:val="26"/>
                <w:cs/>
                <w:lang w:bidi="ta-IN"/>
              </w:rPr>
              <w:t xml:space="preserve">மீ அகலம் </w:t>
            </w:r>
            <w:r w:rsidRPr="00FB5BE0">
              <w:rPr>
                <w:rFonts w:ascii="Vijaya" w:eastAsia="Arial Unicode MS" w:hAnsi="Vijaya" w:cs="Vijaya"/>
                <w:sz w:val="26"/>
                <w:szCs w:val="26"/>
                <w:lang w:bidi="ta-IN"/>
              </w:rPr>
              <w:t>X</w:t>
            </w:r>
            <w:r w:rsidRPr="00FB5BE0">
              <w:rPr>
                <w:rFonts w:ascii="Vijaya" w:eastAsia="Arial Unicode MS" w:hAnsi="Vijaya" w:cs="Vijaya"/>
                <w:sz w:val="26"/>
                <w:szCs w:val="26"/>
                <w:cs/>
                <w:lang w:bidi="ta-IN"/>
              </w:rPr>
              <w:t xml:space="preserve"> </w:t>
            </w:r>
            <w:r w:rsidRPr="00FB5BE0">
              <w:rPr>
                <w:rFonts w:ascii="Vijaya" w:eastAsia="Arial Unicode MS" w:hAnsi="Vijaya" w:cs="Vijaya"/>
                <w:sz w:val="26"/>
                <w:szCs w:val="26"/>
              </w:rPr>
              <w:t>18</w:t>
            </w:r>
            <w:r w:rsidRPr="00FB5BE0">
              <w:rPr>
                <w:rFonts w:ascii="Vijaya" w:eastAsia="Arial Unicode MS" w:hAnsi="Vijaya" w:cs="Vijaya"/>
                <w:sz w:val="26"/>
                <w:szCs w:val="26"/>
                <w:cs/>
                <w:lang w:bidi="ta-IN"/>
              </w:rPr>
              <w:t xml:space="preserve">மீ நீளம் </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w:t>
            </w:r>
            <w:r w:rsidRPr="00FB5BE0">
              <w:rPr>
                <w:rFonts w:ascii="Vijaya" w:eastAsia="Arial Unicode MS" w:hAnsi="Vijaya" w:cs="Vijaya"/>
                <w:sz w:val="26"/>
                <w:szCs w:val="26"/>
              </w:rPr>
              <w:t>180</w:t>
            </w:r>
            <w:r w:rsidRPr="00FB5BE0">
              <w:rPr>
                <w:rFonts w:ascii="Vijaya" w:eastAsia="Arial Unicode MS" w:hAnsi="Vijaya" w:cs="Vijaya"/>
                <w:sz w:val="26"/>
                <w:szCs w:val="26"/>
                <w:cs/>
                <w:lang w:bidi="ta-IN"/>
              </w:rPr>
              <w:t xml:space="preserve"> சதுர மீட்டர். </w:t>
            </w:r>
            <w:r w:rsidRPr="00FB5BE0">
              <w:rPr>
                <w:rFonts w:ascii="Vijaya" w:eastAsia="Arial Unicode MS" w:hAnsi="Vijaya" w:cs="Vijaya"/>
                <w:sz w:val="26"/>
                <w:szCs w:val="26"/>
              </w:rPr>
              <w:t>180</w:t>
            </w:r>
            <w:r w:rsidRPr="00FB5BE0">
              <w:rPr>
                <w:rFonts w:ascii="Vijaya" w:eastAsia="Arial Unicode MS" w:hAnsi="Vijaya" w:cs="Vijaya"/>
                <w:sz w:val="26"/>
                <w:szCs w:val="26"/>
                <w:cs/>
                <w:lang w:bidi="ta-IN"/>
              </w:rPr>
              <w:t xml:space="preserve"> ஐ </w:t>
            </w:r>
            <w:r w:rsidRPr="00FB5BE0">
              <w:rPr>
                <w:rFonts w:ascii="Vijaya" w:eastAsia="Arial Unicode MS" w:hAnsi="Vijaya" w:cs="Vijaya"/>
                <w:sz w:val="26"/>
                <w:szCs w:val="26"/>
              </w:rPr>
              <w:t>4</w:t>
            </w:r>
            <w:r w:rsidRPr="00FB5BE0">
              <w:rPr>
                <w:rFonts w:ascii="Vijaya" w:eastAsia="Arial Unicode MS" w:hAnsi="Vijaya" w:cs="Vijaya"/>
                <w:sz w:val="26"/>
                <w:szCs w:val="26"/>
                <w:cs/>
                <w:lang w:bidi="ta-IN"/>
              </w:rPr>
              <w:t xml:space="preserve"> ஆல் வகுக்கவும்</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w:t>
            </w:r>
            <w:r w:rsidRPr="00FB5BE0">
              <w:rPr>
                <w:rFonts w:ascii="Vijaya" w:eastAsia="Arial Unicode MS" w:hAnsi="Vijaya" w:cs="Vijaya"/>
                <w:sz w:val="26"/>
                <w:szCs w:val="26"/>
              </w:rPr>
              <w:t xml:space="preserve">45 </w:t>
            </w:r>
          </w:p>
        </w:tc>
      </w:tr>
      <w:tr w:rsidR="00EB1470" w:rsidRPr="005B280C" w14:paraId="2278BCBF" w14:textId="77777777" w:rsidTr="005B280C">
        <w:trPr>
          <w:trHeight w:val="595"/>
        </w:trPr>
        <w:tc>
          <w:tcPr>
            <w:tcW w:w="7343" w:type="dxa"/>
            <w:shd w:val="clear" w:color="auto" w:fill="auto"/>
            <w:vAlign w:val="center"/>
          </w:tcPr>
          <w:p w14:paraId="12B8371A" w14:textId="77777777" w:rsidR="00EB1470" w:rsidRPr="002C29AD" w:rsidRDefault="005B1CA5" w:rsidP="005B1CA5">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Maximum people allowed: 45</w:t>
            </w:r>
          </w:p>
        </w:tc>
        <w:tc>
          <w:tcPr>
            <w:tcW w:w="7655" w:type="dxa"/>
            <w:shd w:val="clear" w:color="auto" w:fill="auto"/>
            <w:vAlign w:val="center"/>
          </w:tcPr>
          <w:p w14:paraId="40269040" w14:textId="6D1183B7" w:rsidR="00EB1470" w:rsidRPr="00FB5BE0" w:rsidRDefault="00D64668" w:rsidP="00FB5BE0">
            <w:pPr>
              <w:rPr>
                <w:rFonts w:ascii="Vijaya" w:eastAsia="Arial Unicode MS" w:hAnsi="Vijaya" w:cs="Vijaya"/>
                <w:sz w:val="26"/>
                <w:szCs w:val="26"/>
              </w:rPr>
            </w:pPr>
            <w:r w:rsidRPr="00FB5BE0">
              <w:rPr>
                <w:rFonts w:ascii="Vijaya" w:eastAsia="Arial Unicode MS" w:hAnsi="Vijaya" w:cs="Vijaya"/>
                <w:sz w:val="26"/>
                <w:szCs w:val="26"/>
                <w:cs/>
                <w:lang w:bidi="ta-IN"/>
              </w:rPr>
              <w:t>அனுமதிக்க</w:t>
            </w:r>
            <w:r w:rsidR="00C37AFA" w:rsidRPr="00FB5BE0">
              <w:rPr>
                <w:rFonts w:ascii="Vijaya" w:eastAsia="Arial Unicode MS" w:hAnsi="Vijaya" w:cs="Vijaya"/>
                <w:sz w:val="26"/>
                <w:szCs w:val="26"/>
                <w:cs/>
                <w:lang w:bidi="ta-IN"/>
              </w:rPr>
              <w:t xml:space="preserve">க்கூடிய அதிகபட்ச நபர்கள்: </w:t>
            </w:r>
            <w:r w:rsidR="00C37AFA" w:rsidRPr="00FB5BE0">
              <w:rPr>
                <w:rFonts w:ascii="Vijaya" w:eastAsia="Arial Unicode MS" w:hAnsi="Vijaya" w:cs="Vijaya"/>
                <w:sz w:val="26"/>
                <w:szCs w:val="26"/>
              </w:rPr>
              <w:t>45</w:t>
            </w:r>
          </w:p>
        </w:tc>
      </w:tr>
      <w:tr w:rsidR="00EB1470" w:rsidRPr="005B280C" w14:paraId="540DCD4A" w14:textId="77777777" w:rsidTr="005B280C">
        <w:trPr>
          <w:trHeight w:val="595"/>
        </w:trPr>
        <w:tc>
          <w:tcPr>
            <w:tcW w:w="7343" w:type="dxa"/>
            <w:shd w:val="clear" w:color="auto" w:fill="auto"/>
            <w:vAlign w:val="center"/>
          </w:tcPr>
          <w:p w14:paraId="0CEDA888" w14:textId="77777777" w:rsidR="00EB1470" w:rsidRPr="002C29AD" w:rsidRDefault="005B1CA5" w:rsidP="005B1CA5">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Always round down to the nearest whole number.</w:t>
            </w:r>
          </w:p>
        </w:tc>
        <w:tc>
          <w:tcPr>
            <w:tcW w:w="7655" w:type="dxa"/>
            <w:shd w:val="clear" w:color="auto" w:fill="auto"/>
            <w:vAlign w:val="center"/>
          </w:tcPr>
          <w:p w14:paraId="14672547" w14:textId="53F6E483" w:rsidR="00EB1470" w:rsidRPr="00FB5BE0" w:rsidRDefault="00C37AFA" w:rsidP="00FB5BE0">
            <w:pPr>
              <w:rPr>
                <w:rFonts w:ascii="Vijaya" w:eastAsia="Arial Unicode MS" w:hAnsi="Vijaya" w:cs="Vijaya"/>
                <w:sz w:val="26"/>
                <w:szCs w:val="26"/>
              </w:rPr>
            </w:pPr>
            <w:r w:rsidRPr="00FB5BE0">
              <w:rPr>
                <w:rFonts w:ascii="Vijaya" w:eastAsia="Arial Unicode MS" w:hAnsi="Vijaya" w:cs="Vijaya"/>
                <w:sz w:val="26"/>
                <w:szCs w:val="26"/>
                <w:cs/>
                <w:lang w:bidi="ta-IN"/>
              </w:rPr>
              <w:t>எப்போதும் அருகிலுள்ள முழு எண்ணுக்கு மட்டப்படுத்தவும்.</w:t>
            </w:r>
          </w:p>
        </w:tc>
      </w:tr>
      <w:tr w:rsidR="00EB1470" w:rsidRPr="005B280C" w14:paraId="68C00A88" w14:textId="77777777" w:rsidTr="002A4525">
        <w:trPr>
          <w:trHeight w:val="988"/>
        </w:trPr>
        <w:tc>
          <w:tcPr>
            <w:tcW w:w="7343" w:type="dxa"/>
            <w:shd w:val="clear" w:color="auto" w:fill="auto"/>
            <w:vAlign w:val="center"/>
          </w:tcPr>
          <w:p w14:paraId="30896813" w14:textId="77777777" w:rsidR="00EB1470" w:rsidRPr="002C29AD" w:rsidRDefault="005B1CA5" w:rsidP="005B1CA5">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Remember to maintain physical distancing of 1.5 metres between tables and maintain good hand hygiene.</w:t>
            </w:r>
          </w:p>
        </w:tc>
        <w:tc>
          <w:tcPr>
            <w:tcW w:w="7655" w:type="dxa"/>
            <w:shd w:val="clear" w:color="auto" w:fill="auto"/>
            <w:vAlign w:val="center"/>
          </w:tcPr>
          <w:p w14:paraId="226A72BA" w14:textId="51ED627B" w:rsidR="00EB1470" w:rsidRPr="00FB5BE0" w:rsidRDefault="0073224F" w:rsidP="0073224F">
            <w:pPr>
              <w:rPr>
                <w:rFonts w:ascii="Vijaya" w:eastAsia="Arial Unicode MS" w:hAnsi="Vijaya" w:cs="Vijaya"/>
                <w:sz w:val="26"/>
                <w:szCs w:val="26"/>
              </w:rPr>
            </w:pPr>
            <w:r w:rsidRPr="00FB5BE0">
              <w:rPr>
                <w:rFonts w:ascii="Vijaya" w:eastAsia="Arial Unicode MS" w:hAnsi="Vijaya" w:cs="Vijaya"/>
                <w:sz w:val="26"/>
                <w:szCs w:val="26"/>
                <w:cs/>
                <w:lang w:bidi="ta-IN"/>
              </w:rPr>
              <w:t xml:space="preserve">மேசைகளுக்கு இடையில் </w:t>
            </w:r>
            <w:r w:rsidRPr="00FB5BE0">
              <w:rPr>
                <w:rFonts w:ascii="Vijaya" w:eastAsia="Arial Unicode MS" w:hAnsi="Vijaya" w:cs="Vijaya"/>
                <w:sz w:val="26"/>
                <w:szCs w:val="26"/>
              </w:rPr>
              <w:t xml:space="preserve">1.5 </w:t>
            </w:r>
            <w:r w:rsidRPr="00FB5BE0">
              <w:rPr>
                <w:rFonts w:ascii="Vijaya" w:eastAsia="Arial Unicode MS" w:hAnsi="Vijaya" w:cs="Vijaya"/>
                <w:sz w:val="26"/>
                <w:szCs w:val="26"/>
                <w:cs/>
                <w:lang w:bidi="ta-IN"/>
              </w:rPr>
              <w:t>மீட்டர் தூரத்தை பேணுவதையும் நல்ல கை சுகாதாரத்தை கடைப்பிடிப்பதையும் நினைவில் கொள்ளுங்கள்.</w:t>
            </w:r>
          </w:p>
        </w:tc>
      </w:tr>
    </w:tbl>
    <w:p w14:paraId="637D2A0B" w14:textId="0529D1A4" w:rsidR="002A2621" w:rsidRDefault="002A2621" w:rsidP="006C19F5">
      <w:pPr>
        <w:ind w:left="-426"/>
        <w:rPr>
          <w:rFonts w:ascii="Arial" w:eastAsia="Arial Unicode MS" w:hAnsi="Arial" w:cs="Arial"/>
        </w:rPr>
      </w:pPr>
    </w:p>
    <w:p w14:paraId="305C255F" w14:textId="5A12681B" w:rsidR="002A4525" w:rsidRDefault="002A4525" w:rsidP="006C19F5">
      <w:pPr>
        <w:ind w:left="-426"/>
        <w:rPr>
          <w:rFonts w:ascii="Arial" w:eastAsia="Arial Unicode MS" w:hAnsi="Arial" w:cs="Arial"/>
        </w:rPr>
      </w:pPr>
    </w:p>
    <w:p w14:paraId="0F30AF4D" w14:textId="59C1C821" w:rsidR="002A4525" w:rsidRDefault="002A4525" w:rsidP="006C19F5">
      <w:pPr>
        <w:ind w:left="-426"/>
        <w:rPr>
          <w:rFonts w:ascii="Arial" w:eastAsia="Arial Unicode MS" w:hAnsi="Arial" w:cs="Arial"/>
        </w:rPr>
      </w:pPr>
    </w:p>
    <w:p w14:paraId="7A278BCD" w14:textId="5A2B344D" w:rsidR="002A4525" w:rsidRDefault="002A4525" w:rsidP="006C19F5">
      <w:pPr>
        <w:ind w:left="-426"/>
        <w:rPr>
          <w:rFonts w:ascii="Arial" w:eastAsia="Arial Unicode MS" w:hAnsi="Arial" w:cs="Arial"/>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2A4525" w:rsidRPr="005B280C" w14:paraId="4E4FC701" w14:textId="77777777" w:rsidTr="005005DC">
        <w:trPr>
          <w:trHeight w:val="595"/>
        </w:trPr>
        <w:tc>
          <w:tcPr>
            <w:tcW w:w="7343" w:type="dxa"/>
            <w:shd w:val="clear" w:color="auto" w:fill="auto"/>
            <w:vAlign w:val="center"/>
          </w:tcPr>
          <w:p w14:paraId="017622BE" w14:textId="77777777" w:rsidR="002A4525" w:rsidRPr="002C29AD" w:rsidRDefault="002A4525" w:rsidP="005005DC">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lastRenderedPageBreak/>
              <w:t>How to determine how many people can get takeaway</w:t>
            </w:r>
          </w:p>
        </w:tc>
        <w:tc>
          <w:tcPr>
            <w:tcW w:w="7655" w:type="dxa"/>
            <w:shd w:val="clear" w:color="auto" w:fill="auto"/>
            <w:vAlign w:val="center"/>
          </w:tcPr>
          <w:p w14:paraId="2C1F781D" w14:textId="192221FB" w:rsidR="002A4525" w:rsidRPr="00FB5BE0" w:rsidRDefault="0061058C" w:rsidP="005005DC">
            <w:pPr>
              <w:rPr>
                <w:rFonts w:ascii="Vijaya" w:eastAsia="Arial Unicode MS" w:hAnsi="Vijaya" w:cs="Vijaya"/>
                <w:bCs/>
                <w:sz w:val="26"/>
                <w:szCs w:val="26"/>
              </w:rPr>
            </w:pPr>
            <w:r w:rsidRPr="00FB5BE0">
              <w:rPr>
                <w:rFonts w:ascii="Vijaya" w:eastAsia="Arial Unicode MS" w:hAnsi="Vijaya" w:cs="Vijaya"/>
                <w:bCs/>
                <w:sz w:val="26"/>
                <w:szCs w:val="26"/>
                <w:cs/>
                <w:lang w:bidi="ta-IN"/>
              </w:rPr>
              <w:t xml:space="preserve">எத்தனை பேர் </w:t>
            </w:r>
            <w:r w:rsidRPr="00FB5BE0">
              <w:rPr>
                <w:rFonts w:ascii="Vijaya" w:eastAsia="Arial Unicode MS" w:hAnsi="Vijaya" w:cs="Vijaya"/>
                <w:b/>
                <w:snapToGrid/>
                <w:sz w:val="26"/>
                <w:szCs w:val="26"/>
                <w:lang w:eastAsia="en-AU"/>
              </w:rPr>
              <w:t>takeaway</w:t>
            </w:r>
            <w:r w:rsidRPr="00FB5BE0">
              <w:rPr>
                <w:rFonts w:ascii="Vijaya" w:eastAsia="Arial Unicode MS" w:hAnsi="Vijaya" w:cs="Vijaya"/>
                <w:bCs/>
                <w:sz w:val="26"/>
                <w:szCs w:val="26"/>
                <w:cs/>
                <w:lang w:bidi="ta-IN"/>
              </w:rPr>
              <w:t xml:space="preserve"> பெற முடியும் என்பதை எவ்வாறு தீர்மானிப்பது</w:t>
            </w:r>
          </w:p>
        </w:tc>
      </w:tr>
      <w:tr w:rsidR="002A4525" w:rsidRPr="005B280C" w14:paraId="35553AC6" w14:textId="77777777" w:rsidTr="002A4525">
        <w:trPr>
          <w:trHeight w:val="3776"/>
        </w:trPr>
        <w:tc>
          <w:tcPr>
            <w:tcW w:w="7343" w:type="dxa"/>
            <w:shd w:val="clear" w:color="auto" w:fill="auto"/>
            <w:vAlign w:val="center"/>
          </w:tcPr>
          <w:p w14:paraId="659247DE" w14:textId="16AD5D0F" w:rsidR="002A4525" w:rsidRPr="002A4525" w:rsidRDefault="002A4525" w:rsidP="00FB5BE0">
            <w:pPr>
              <w:pStyle w:val="ListParagraph"/>
              <w:numPr>
                <w:ilvl w:val="0"/>
                <w:numId w:val="23"/>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 xml:space="preserve">The number of people getting takeaway is unlimited </w:t>
            </w:r>
            <w:proofErr w:type="gramStart"/>
            <w:r w:rsidRPr="002A4525">
              <w:rPr>
                <w:rFonts w:asciiTheme="minorBidi" w:eastAsia="SimSun" w:hAnsiTheme="minorBidi" w:cstheme="minorBidi"/>
                <w:snapToGrid/>
                <w:lang w:eastAsia="en-AU"/>
              </w:rPr>
              <w:t>as long as</w:t>
            </w:r>
            <w:proofErr w:type="gramEnd"/>
            <w:r w:rsidRPr="002A4525">
              <w:rPr>
                <w:rFonts w:asciiTheme="minorBidi" w:eastAsia="SimSun" w:hAnsiTheme="minorBidi" w:cstheme="minorBidi"/>
                <w:snapToGrid/>
                <w:lang w:eastAsia="en-AU"/>
              </w:rPr>
              <w:t xml:space="preserve"> they can practise physical distancing safely.</w:t>
            </w:r>
          </w:p>
          <w:p w14:paraId="37DBF15B" w14:textId="7FB72A97" w:rsidR="002A4525" w:rsidRPr="002A4525" w:rsidRDefault="002A4525" w:rsidP="00FB5BE0">
            <w:pPr>
              <w:pStyle w:val="ListParagraph"/>
              <w:numPr>
                <w:ilvl w:val="0"/>
                <w:numId w:val="23"/>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Make sure anyone picking up takeaway is physically distanced from other people, including patrons who are dining in.</w:t>
            </w:r>
          </w:p>
          <w:p w14:paraId="0BC70482" w14:textId="08BD7715" w:rsidR="002A4525" w:rsidRPr="002A4525" w:rsidRDefault="002A4525" w:rsidP="00FB5BE0">
            <w:pPr>
              <w:pStyle w:val="ListParagraph"/>
              <w:numPr>
                <w:ilvl w:val="0"/>
                <w:numId w:val="23"/>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You may be able to have people wait outside on the footpath for a takeaway coffee or meal.</w:t>
            </w:r>
          </w:p>
          <w:p w14:paraId="6D049789" w14:textId="545C2E7C" w:rsidR="002A4525" w:rsidRPr="002A4525" w:rsidRDefault="002A4525" w:rsidP="00FB5BE0">
            <w:pPr>
              <w:pStyle w:val="ListParagraph"/>
              <w:numPr>
                <w:ilvl w:val="0"/>
                <w:numId w:val="23"/>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Ask people to wait outside if there is not enough space inside your premises for them. That is, if you have reached your limit for customers.</w:t>
            </w:r>
          </w:p>
          <w:p w14:paraId="64365855" w14:textId="33DD2391" w:rsidR="002A4525" w:rsidRPr="002A4525" w:rsidRDefault="002A4525" w:rsidP="00FB5BE0">
            <w:pPr>
              <w:pStyle w:val="ListParagraph"/>
              <w:numPr>
                <w:ilvl w:val="0"/>
                <w:numId w:val="23"/>
              </w:numPr>
              <w:autoSpaceDE w:val="0"/>
              <w:autoSpaceDN w:val="0"/>
              <w:adjustRightInd w:val="0"/>
              <w:ind w:left="425"/>
              <w:rPr>
                <w:rFonts w:asciiTheme="minorBidi" w:eastAsia="SimSun" w:hAnsiTheme="minorBidi" w:cstheme="minorBidi"/>
                <w:snapToGrid/>
                <w:lang w:eastAsia="en-AU"/>
              </w:rPr>
            </w:pPr>
            <w:r w:rsidRPr="002A4525">
              <w:rPr>
                <w:rFonts w:asciiTheme="minorBidi" w:eastAsia="SimSun" w:hAnsiTheme="minorBidi" w:cstheme="minorBidi"/>
                <w:snapToGrid/>
                <w:lang w:eastAsia="en-AU"/>
              </w:rPr>
              <w:t>Consider floor markings to support queuing.</w:t>
            </w:r>
          </w:p>
        </w:tc>
        <w:tc>
          <w:tcPr>
            <w:tcW w:w="7655" w:type="dxa"/>
            <w:shd w:val="clear" w:color="auto" w:fill="auto"/>
            <w:vAlign w:val="center"/>
          </w:tcPr>
          <w:p w14:paraId="1B677177" w14:textId="060FAEAA" w:rsidR="002A4525" w:rsidRPr="00FB5BE0" w:rsidRDefault="00642C1D" w:rsidP="00FB5BE0">
            <w:pPr>
              <w:pStyle w:val="ListParagraph"/>
              <w:numPr>
                <w:ilvl w:val="0"/>
                <w:numId w:val="26"/>
              </w:numPr>
              <w:ind w:left="459"/>
              <w:rPr>
                <w:rFonts w:ascii="Vijaya" w:eastAsia="Arial Unicode MS" w:hAnsi="Vijaya" w:cs="Vijaya"/>
                <w:sz w:val="26"/>
                <w:szCs w:val="26"/>
                <w:lang w:bidi="ta-IN"/>
              </w:rPr>
            </w:pPr>
            <w:r w:rsidRPr="00FB5BE0">
              <w:rPr>
                <w:rFonts w:ascii="Vijaya" w:eastAsia="Arial Unicode MS" w:hAnsi="Vijaya" w:cs="Vijaya"/>
                <w:sz w:val="26"/>
                <w:szCs w:val="26"/>
                <w:cs/>
                <w:lang w:bidi="ta-IN"/>
              </w:rPr>
              <w:t>பாதுகாப்பானமுறையில் சமூக இடைவெளியைப் பேணக்கூடியதாக இருந்தால்</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w:t>
            </w:r>
            <w:r w:rsidR="008E335E" w:rsidRPr="00FB5BE0">
              <w:rPr>
                <w:rFonts w:ascii="Vijaya" w:eastAsia="Arial Unicode MS" w:hAnsi="Vijaya" w:cs="Vijaya"/>
                <w:snapToGrid/>
                <w:sz w:val="26"/>
                <w:szCs w:val="26"/>
                <w:lang w:eastAsia="en-AU"/>
              </w:rPr>
              <w:t>t</w:t>
            </w:r>
            <w:r w:rsidRPr="00FB5BE0">
              <w:rPr>
                <w:rFonts w:ascii="Vijaya" w:eastAsia="Arial Unicode MS" w:hAnsi="Vijaya" w:cs="Vijaya"/>
                <w:snapToGrid/>
                <w:sz w:val="26"/>
                <w:szCs w:val="26"/>
                <w:lang w:eastAsia="en-AU"/>
              </w:rPr>
              <w:t>akeaway</w:t>
            </w:r>
            <w:r w:rsidRPr="00FB5BE0">
              <w:rPr>
                <w:rFonts w:ascii="Vijaya" w:eastAsia="Arial Unicode MS" w:hAnsi="Vijaya" w:cs="Vijaya"/>
                <w:sz w:val="26"/>
                <w:szCs w:val="26"/>
                <w:cs/>
                <w:lang w:bidi="ta-IN"/>
              </w:rPr>
              <w:t xml:space="preserve"> பெறுவோரின் எண்ணிக்கைக்கு வரம்பு கிடையாது.</w:t>
            </w:r>
          </w:p>
          <w:p w14:paraId="1F23F940" w14:textId="5F1C8FB2" w:rsidR="00642C1D" w:rsidRPr="00FB5BE0" w:rsidRDefault="00642C1D" w:rsidP="00FB5BE0">
            <w:pPr>
              <w:pStyle w:val="ListParagraph"/>
              <w:numPr>
                <w:ilvl w:val="0"/>
                <w:numId w:val="26"/>
              </w:numPr>
              <w:ind w:left="459"/>
              <w:rPr>
                <w:rFonts w:ascii="Vijaya" w:eastAsia="Arial Unicode MS" w:hAnsi="Vijaya" w:cs="Vijaya"/>
                <w:sz w:val="26"/>
                <w:szCs w:val="26"/>
                <w:lang w:bidi="ta-IN"/>
              </w:rPr>
            </w:pPr>
            <w:r w:rsidRPr="00FB5BE0">
              <w:rPr>
                <w:rFonts w:ascii="Vijaya" w:eastAsia="Arial Unicode MS" w:hAnsi="Vijaya" w:cs="Vijaya"/>
                <w:snapToGrid/>
                <w:sz w:val="26"/>
                <w:szCs w:val="26"/>
                <w:lang w:eastAsia="en-AU"/>
              </w:rPr>
              <w:t>Takeaway</w:t>
            </w:r>
            <w:r w:rsidRPr="00FB5BE0">
              <w:rPr>
                <w:rFonts w:ascii="Vijaya" w:eastAsia="Arial Unicode MS" w:hAnsi="Vijaya" w:cs="Vijaya"/>
                <w:sz w:val="26"/>
                <w:szCs w:val="26"/>
                <w:cs/>
                <w:lang w:bidi="ta-IN"/>
              </w:rPr>
              <w:t xml:space="preserve"> </w:t>
            </w:r>
            <w:r w:rsidR="008E335E" w:rsidRPr="00FB5BE0">
              <w:rPr>
                <w:rFonts w:ascii="Vijaya" w:eastAsia="Arial Unicode MS" w:hAnsi="Vijaya" w:cs="Vijaya"/>
                <w:sz w:val="26"/>
                <w:szCs w:val="26"/>
                <w:cs/>
                <w:lang w:bidi="ta-IN"/>
              </w:rPr>
              <w:t>எடுக்க</w:t>
            </w:r>
            <w:r w:rsidR="00D64668" w:rsidRPr="00FB5BE0">
              <w:rPr>
                <w:rFonts w:ascii="Vijaya" w:eastAsia="Arial Unicode MS" w:hAnsi="Vijaya" w:cs="Vijaya"/>
                <w:sz w:val="26"/>
                <w:szCs w:val="26"/>
                <w:lang w:bidi="ta-IN"/>
              </w:rPr>
              <w:t xml:space="preserve"> </w:t>
            </w:r>
            <w:r w:rsidR="006844F7" w:rsidRPr="00FB5BE0">
              <w:rPr>
                <w:rFonts w:ascii="Vijaya" w:eastAsia="Arial Unicode MS" w:hAnsi="Vijaya" w:cs="Vijaya"/>
                <w:sz w:val="26"/>
                <w:szCs w:val="26"/>
                <w:cs/>
                <w:lang w:bidi="ta-IN"/>
              </w:rPr>
              <w:t>வருபவர்களுக்கும்</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உணவருந்திக்கொண்டிருக்கும் வாடிக்கையாளர்கள் உட்பட </w:t>
            </w:r>
            <w:r w:rsidR="006844F7" w:rsidRPr="00FB5BE0">
              <w:rPr>
                <w:rFonts w:ascii="Vijaya" w:eastAsia="Arial Unicode MS" w:hAnsi="Vijaya" w:cs="Vijaya"/>
                <w:sz w:val="26"/>
                <w:szCs w:val="26"/>
                <w:cs/>
                <w:lang w:bidi="ta-IN"/>
              </w:rPr>
              <w:t xml:space="preserve">மற்றவர்களுக்கும் இடையில் சமூக இடைவெளி பேணப்படுவதை </w:t>
            </w:r>
            <w:r w:rsidRPr="00FB5BE0">
              <w:rPr>
                <w:rFonts w:ascii="Vijaya" w:eastAsia="Arial Unicode MS" w:hAnsi="Vijaya" w:cs="Vijaya"/>
                <w:sz w:val="26"/>
                <w:szCs w:val="26"/>
                <w:cs/>
                <w:lang w:bidi="ta-IN"/>
              </w:rPr>
              <w:t>உறுதிப்படுத்தவும்</w:t>
            </w:r>
            <w:r w:rsidRPr="00FB5BE0">
              <w:rPr>
                <w:rFonts w:ascii="Vijaya" w:eastAsia="Arial Unicode MS" w:hAnsi="Vijaya" w:cs="Vijaya"/>
                <w:sz w:val="26"/>
                <w:szCs w:val="26"/>
                <w:lang w:bidi="ta-IN"/>
              </w:rPr>
              <w:t>.</w:t>
            </w:r>
          </w:p>
          <w:p w14:paraId="7BF5267E" w14:textId="6F8FE6B6" w:rsidR="008E335E" w:rsidRPr="00FB5BE0" w:rsidRDefault="008E335E" w:rsidP="00FB5BE0">
            <w:pPr>
              <w:pStyle w:val="ListParagraph"/>
              <w:numPr>
                <w:ilvl w:val="0"/>
                <w:numId w:val="26"/>
              </w:numPr>
              <w:ind w:left="459"/>
              <w:rPr>
                <w:rFonts w:ascii="Vijaya" w:eastAsia="Arial Unicode MS" w:hAnsi="Vijaya" w:cs="Vijaya"/>
                <w:sz w:val="26"/>
                <w:szCs w:val="26"/>
                <w:lang w:bidi="ta-IN"/>
              </w:rPr>
            </w:pPr>
            <w:r w:rsidRPr="00FB5BE0">
              <w:rPr>
                <w:rFonts w:ascii="Vijaya" w:eastAsia="Arial Unicode MS" w:hAnsi="Vijaya" w:cs="Vijaya"/>
                <w:snapToGrid/>
                <w:sz w:val="26"/>
                <w:szCs w:val="26"/>
                <w:lang w:eastAsia="en-AU"/>
              </w:rPr>
              <w:t>Takeaway</w:t>
            </w:r>
            <w:r w:rsidRPr="00FB5BE0">
              <w:rPr>
                <w:rFonts w:ascii="Vijaya" w:eastAsia="Arial Unicode MS" w:hAnsi="Vijaya" w:cs="Vijaya"/>
                <w:sz w:val="26"/>
                <w:szCs w:val="26"/>
                <w:cs/>
                <w:lang w:bidi="ta-IN"/>
              </w:rPr>
              <w:t xml:space="preserve"> காபி அல்லது சாப்பாட்டைப் பெற்றுக்கொள்வதற்காக மக்கள் வெளியே நடைபாதையில் காத்திருக்க </w:t>
            </w:r>
            <w:r w:rsidR="006844F7" w:rsidRPr="00FB5BE0">
              <w:rPr>
                <w:rFonts w:ascii="Vijaya" w:eastAsia="Arial Unicode MS" w:hAnsi="Vijaya" w:cs="Vijaya"/>
                <w:sz w:val="26"/>
                <w:szCs w:val="26"/>
                <w:cs/>
                <w:lang w:bidi="ta-IN"/>
              </w:rPr>
              <w:t>நீங்கள் அனுமதிக்கலாம்</w:t>
            </w:r>
            <w:r w:rsidRPr="00FB5BE0">
              <w:rPr>
                <w:rFonts w:ascii="Vijaya" w:eastAsia="Arial Unicode MS" w:hAnsi="Vijaya" w:cs="Vijaya"/>
                <w:sz w:val="26"/>
                <w:szCs w:val="26"/>
                <w:cs/>
                <w:lang w:bidi="ta-IN"/>
              </w:rPr>
              <w:t>.</w:t>
            </w:r>
          </w:p>
          <w:p w14:paraId="5D75478B" w14:textId="7166F610" w:rsidR="008E335E" w:rsidRPr="00FB5BE0" w:rsidRDefault="008E335E" w:rsidP="00FB5BE0">
            <w:pPr>
              <w:pStyle w:val="ListParagraph"/>
              <w:numPr>
                <w:ilvl w:val="0"/>
                <w:numId w:val="26"/>
              </w:numPr>
              <w:ind w:left="459"/>
              <w:rPr>
                <w:rFonts w:ascii="Vijaya" w:eastAsia="Arial Unicode MS" w:hAnsi="Vijaya" w:cs="Vijaya"/>
                <w:sz w:val="26"/>
                <w:szCs w:val="26"/>
                <w:lang w:bidi="ta-IN"/>
              </w:rPr>
            </w:pPr>
            <w:r w:rsidRPr="00FB5BE0">
              <w:rPr>
                <w:rFonts w:ascii="Vijaya" w:eastAsia="Arial Unicode MS" w:hAnsi="Vijaya" w:cs="Vijaya"/>
                <w:sz w:val="26"/>
                <w:szCs w:val="26"/>
                <w:cs/>
                <w:lang w:bidi="ta-IN"/>
              </w:rPr>
              <w:t>உங்கள் வளாகத்திற்குள் போதுமான இடம் இல்லாவிட்டால்</w:t>
            </w:r>
            <w:r w:rsidRPr="00FB5BE0">
              <w:rPr>
                <w:rFonts w:ascii="Vijaya" w:eastAsia="Arial Unicode MS" w:hAnsi="Vijaya" w:cs="Vijaya"/>
                <w:sz w:val="26"/>
                <w:szCs w:val="26"/>
              </w:rPr>
              <w:t xml:space="preserve">, </w:t>
            </w:r>
            <w:r w:rsidRPr="00FB5BE0">
              <w:rPr>
                <w:rFonts w:ascii="Vijaya" w:eastAsia="Arial Unicode MS" w:hAnsi="Vijaya" w:cs="Vijaya"/>
                <w:sz w:val="26"/>
                <w:szCs w:val="26"/>
                <w:cs/>
                <w:lang w:bidi="ta-IN"/>
              </w:rPr>
              <w:t>அதாவது உங்களது இடத்தினுள் அனுமதிக்கக்கூடிய நபர்களுக்கான வரம்பை நீங்கள் எட்டியிருந்தால்</w:t>
            </w:r>
            <w:r w:rsidRPr="00FB5BE0">
              <w:rPr>
                <w:rFonts w:ascii="Vijaya" w:eastAsia="Arial Unicode MS" w:hAnsi="Vijaya" w:cs="Vijaya"/>
                <w:sz w:val="26"/>
                <w:szCs w:val="26"/>
              </w:rPr>
              <w:t xml:space="preserve">, </w:t>
            </w:r>
            <w:r w:rsidRPr="00FB5BE0">
              <w:rPr>
                <w:rFonts w:ascii="Vijaya" w:eastAsia="Arial Unicode MS" w:hAnsi="Vijaya" w:cs="Vijaya"/>
                <w:sz w:val="26"/>
                <w:szCs w:val="26"/>
                <w:cs/>
                <w:lang w:bidi="ta-IN"/>
              </w:rPr>
              <w:t>வாடிக்கையாளர்களை வெளியில் காத்திருக்குமாறு சொல்லுங்கள்.</w:t>
            </w:r>
          </w:p>
          <w:p w14:paraId="13E78E92" w14:textId="75788F3F" w:rsidR="00642C1D" w:rsidRPr="00FB5BE0" w:rsidRDefault="007E0D45" w:rsidP="00FB5BE0">
            <w:pPr>
              <w:pStyle w:val="ListParagraph"/>
              <w:numPr>
                <w:ilvl w:val="0"/>
                <w:numId w:val="26"/>
              </w:numPr>
              <w:ind w:left="459"/>
              <w:rPr>
                <w:rFonts w:ascii="Vijaya" w:eastAsiaTheme="minorEastAsia" w:hAnsi="Vijaya" w:cs="Vijaya"/>
                <w:sz w:val="26"/>
                <w:szCs w:val="26"/>
              </w:rPr>
            </w:pPr>
            <w:r w:rsidRPr="00FB5BE0">
              <w:rPr>
                <w:rFonts w:ascii="Vijaya" w:eastAsia="Arial Unicode MS" w:hAnsi="Vijaya" w:cs="Vijaya"/>
                <w:sz w:val="26"/>
                <w:szCs w:val="26"/>
                <w:cs/>
                <w:lang w:bidi="ta-IN"/>
              </w:rPr>
              <w:t>வரிசையில் நிற்பவர்களுக்கு உதவும்வகையில் தரையில் அடையாளமிடுவது தொடர்பில் ஆலோசியுங்கள்</w:t>
            </w:r>
            <w:r w:rsidRPr="00FB5BE0">
              <w:rPr>
                <w:rFonts w:ascii="Vijaya" w:eastAsia="Arial Unicode MS" w:hAnsi="Vijaya" w:cs="Vijaya"/>
                <w:sz w:val="26"/>
                <w:szCs w:val="26"/>
                <w:lang w:bidi="ta-IN"/>
              </w:rPr>
              <w:t>.</w:t>
            </w:r>
          </w:p>
        </w:tc>
      </w:tr>
      <w:tr w:rsidR="002A4525" w:rsidRPr="005B280C" w14:paraId="708A2C2D" w14:textId="77777777" w:rsidTr="005005DC">
        <w:trPr>
          <w:trHeight w:val="516"/>
        </w:trPr>
        <w:tc>
          <w:tcPr>
            <w:tcW w:w="7343" w:type="dxa"/>
            <w:shd w:val="clear" w:color="auto" w:fill="auto"/>
            <w:vAlign w:val="center"/>
          </w:tcPr>
          <w:p w14:paraId="21BC9F90" w14:textId="77777777" w:rsidR="002A4525" w:rsidRPr="002C29AD" w:rsidRDefault="002A4525" w:rsidP="005005DC">
            <w:pPr>
              <w:autoSpaceDE w:val="0"/>
              <w:autoSpaceDN w:val="0"/>
              <w:adjustRightInd w:val="0"/>
              <w:ind w:left="22"/>
              <w:rPr>
                <w:rFonts w:asciiTheme="minorBidi" w:eastAsia="SimSun" w:hAnsiTheme="minorBidi" w:cstheme="minorBidi"/>
                <w:b/>
                <w:bCs/>
                <w:snapToGrid/>
                <w:lang w:eastAsia="en-AU"/>
              </w:rPr>
            </w:pPr>
            <w:r w:rsidRPr="002C29AD">
              <w:rPr>
                <w:rFonts w:asciiTheme="minorBidi" w:eastAsia="SimSun" w:hAnsiTheme="minorBidi" w:cstheme="minorBidi"/>
                <w:b/>
                <w:bCs/>
                <w:snapToGrid/>
                <w:lang w:eastAsia="en-AU"/>
              </w:rPr>
              <w:t>How to manage indoor and outdoor space</w:t>
            </w:r>
          </w:p>
        </w:tc>
        <w:tc>
          <w:tcPr>
            <w:tcW w:w="7655" w:type="dxa"/>
            <w:shd w:val="clear" w:color="auto" w:fill="auto"/>
            <w:vAlign w:val="center"/>
          </w:tcPr>
          <w:p w14:paraId="5C4224C9" w14:textId="48C4EABB" w:rsidR="002A4525" w:rsidRPr="00FB5BE0" w:rsidRDefault="007E0D45" w:rsidP="005005DC">
            <w:pPr>
              <w:rPr>
                <w:rFonts w:ascii="Vijaya" w:eastAsia="Arial Unicode MS" w:hAnsi="Vijaya" w:cs="Vijaya"/>
                <w:bCs/>
                <w:sz w:val="26"/>
                <w:szCs w:val="26"/>
              </w:rPr>
            </w:pPr>
            <w:r w:rsidRPr="00FB5BE0">
              <w:rPr>
                <w:rFonts w:ascii="Vijaya" w:eastAsia="Arial Unicode MS" w:hAnsi="Vijaya" w:cs="Vijaya"/>
                <w:bCs/>
                <w:sz w:val="26"/>
                <w:szCs w:val="26"/>
                <w:cs/>
                <w:lang w:bidi="ta-IN"/>
              </w:rPr>
              <w:t>உட்புற மற்றும் வெளிப்புற இடத்தை எவ்வாறு நிர்வகிப்பது</w:t>
            </w:r>
          </w:p>
        </w:tc>
      </w:tr>
      <w:tr w:rsidR="002A4525" w:rsidRPr="005B280C" w14:paraId="5C47F52E" w14:textId="77777777" w:rsidTr="002A4525">
        <w:trPr>
          <w:trHeight w:val="3862"/>
        </w:trPr>
        <w:tc>
          <w:tcPr>
            <w:tcW w:w="7343" w:type="dxa"/>
            <w:shd w:val="clear" w:color="auto" w:fill="auto"/>
            <w:vAlign w:val="center"/>
          </w:tcPr>
          <w:p w14:paraId="7FCDAF88" w14:textId="77777777" w:rsidR="002A4525" w:rsidRPr="002C29AD" w:rsidRDefault="002A4525" w:rsidP="00FB5BE0">
            <w:pPr>
              <w:pStyle w:val="ListParagraph"/>
              <w:numPr>
                <w:ilvl w:val="0"/>
                <w:numId w:val="20"/>
              </w:numPr>
              <w:autoSpaceDE w:val="0"/>
              <w:autoSpaceDN w:val="0"/>
              <w:adjustRightInd w:val="0"/>
              <w:ind w:left="42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Have a COVID Safety Plan.</w:t>
            </w:r>
          </w:p>
          <w:p w14:paraId="10D3F7E9" w14:textId="77777777" w:rsidR="002A4525" w:rsidRPr="002C29AD" w:rsidRDefault="002A4525" w:rsidP="00FB5BE0">
            <w:pPr>
              <w:pStyle w:val="ListParagraph"/>
              <w:numPr>
                <w:ilvl w:val="0"/>
                <w:numId w:val="20"/>
              </w:numPr>
              <w:autoSpaceDE w:val="0"/>
              <w:autoSpaceDN w:val="0"/>
              <w:adjustRightInd w:val="0"/>
              <w:ind w:left="42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Ask all patrons for their first name and phone number. If provided, record it along with the date and time they attended the venue. Details can be securely destroyed after 28 days.</w:t>
            </w:r>
          </w:p>
          <w:p w14:paraId="2EDA50BB" w14:textId="77777777" w:rsidR="002A4525" w:rsidRPr="002C29AD" w:rsidRDefault="002A4525" w:rsidP="00FB5BE0">
            <w:pPr>
              <w:pStyle w:val="ListParagraph"/>
              <w:numPr>
                <w:ilvl w:val="0"/>
                <w:numId w:val="20"/>
              </w:numPr>
              <w:autoSpaceDE w:val="0"/>
              <w:autoSpaceDN w:val="0"/>
              <w:adjustRightInd w:val="0"/>
              <w:ind w:left="42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Each indoor or outdoor space should have its own waitstaff if possible.</w:t>
            </w:r>
          </w:p>
          <w:p w14:paraId="0857DA6C" w14:textId="77777777" w:rsidR="002A4525" w:rsidRPr="002C29AD" w:rsidRDefault="002A4525" w:rsidP="00FB5BE0">
            <w:pPr>
              <w:pStyle w:val="ListParagraph"/>
              <w:numPr>
                <w:ilvl w:val="0"/>
                <w:numId w:val="20"/>
              </w:numPr>
              <w:autoSpaceDE w:val="0"/>
              <w:autoSpaceDN w:val="0"/>
              <w:adjustRightInd w:val="0"/>
              <w:ind w:left="42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If possible, have separate restroom facilities for each dining area.</w:t>
            </w:r>
          </w:p>
          <w:p w14:paraId="2D631576" w14:textId="77777777" w:rsidR="002A4525" w:rsidRPr="002C29AD" w:rsidRDefault="002A4525" w:rsidP="00FB5BE0">
            <w:pPr>
              <w:pStyle w:val="ListParagraph"/>
              <w:numPr>
                <w:ilvl w:val="0"/>
                <w:numId w:val="20"/>
              </w:numPr>
              <w:autoSpaceDE w:val="0"/>
              <w:autoSpaceDN w:val="0"/>
              <w:adjustRightInd w:val="0"/>
              <w:ind w:left="42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Manage bookings so patrons do not stay longer than two hours.</w:t>
            </w:r>
          </w:p>
          <w:p w14:paraId="4D3B1A7F" w14:textId="77777777" w:rsidR="002A4525" w:rsidRPr="002C29AD" w:rsidRDefault="002A4525" w:rsidP="00FB5BE0">
            <w:pPr>
              <w:pStyle w:val="ListParagraph"/>
              <w:numPr>
                <w:ilvl w:val="0"/>
                <w:numId w:val="20"/>
              </w:numPr>
              <w:autoSpaceDE w:val="0"/>
              <w:autoSpaceDN w:val="0"/>
              <w:adjustRightInd w:val="0"/>
              <w:ind w:left="425"/>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Increase cleaning of high touch areas and restroom fac</w:t>
            </w:r>
            <w:bookmarkStart w:id="0" w:name="_GoBack"/>
            <w:bookmarkEnd w:id="0"/>
            <w:r w:rsidRPr="002C29AD">
              <w:rPr>
                <w:rFonts w:asciiTheme="minorBidi" w:eastAsia="SimSun" w:hAnsiTheme="minorBidi" w:cstheme="minorBidi"/>
                <w:snapToGrid/>
                <w:lang w:eastAsia="en-AU"/>
              </w:rPr>
              <w:t>ilities.</w:t>
            </w:r>
          </w:p>
        </w:tc>
        <w:tc>
          <w:tcPr>
            <w:tcW w:w="7655" w:type="dxa"/>
            <w:shd w:val="clear" w:color="auto" w:fill="auto"/>
            <w:vAlign w:val="center"/>
          </w:tcPr>
          <w:p w14:paraId="4C682412" w14:textId="5BA19482" w:rsidR="00070182" w:rsidRPr="00FB5BE0" w:rsidRDefault="00070182" w:rsidP="00FB5BE0">
            <w:pPr>
              <w:pStyle w:val="ListParagraph"/>
              <w:numPr>
                <w:ilvl w:val="0"/>
                <w:numId w:val="20"/>
              </w:numPr>
              <w:ind w:left="459"/>
              <w:rPr>
                <w:rFonts w:ascii="Vijaya" w:eastAsia="Arial Unicode MS" w:hAnsi="Vijaya" w:cs="Vijaya"/>
                <w:sz w:val="26"/>
                <w:szCs w:val="26"/>
                <w:lang w:eastAsia="en-AU"/>
              </w:rPr>
            </w:pPr>
            <w:r w:rsidRPr="00FB5BE0">
              <w:rPr>
                <w:rFonts w:ascii="Vijaya" w:eastAsia="Arial Unicode MS" w:hAnsi="Vijaya" w:cs="Vijaya"/>
                <w:sz w:val="26"/>
                <w:szCs w:val="26"/>
                <w:cs/>
                <w:lang w:eastAsia="en-AU" w:bidi="ta-IN"/>
              </w:rPr>
              <w:t xml:space="preserve">ஒரு </w:t>
            </w:r>
            <w:r w:rsidRPr="00FB5BE0">
              <w:rPr>
                <w:rFonts w:ascii="Vijaya" w:eastAsia="Arial Unicode MS" w:hAnsi="Vijaya" w:cs="Vijaya"/>
                <w:snapToGrid/>
                <w:sz w:val="26"/>
                <w:szCs w:val="26"/>
                <w:lang w:eastAsia="en-AU"/>
              </w:rPr>
              <w:t>COVID Safety Plan</w:t>
            </w:r>
            <w:r w:rsidRPr="00FB5BE0">
              <w:rPr>
                <w:rFonts w:ascii="Vijaya" w:eastAsia="Arial Unicode MS" w:hAnsi="Vijaya" w:cs="Vijaya"/>
                <w:sz w:val="26"/>
                <w:szCs w:val="26"/>
                <w:lang w:eastAsia="en-AU" w:bidi="ta-IN"/>
              </w:rPr>
              <w:t>-</w:t>
            </w:r>
            <w:r w:rsidRPr="00FB5BE0">
              <w:rPr>
                <w:rFonts w:ascii="Vijaya" w:eastAsia="Arial Unicode MS" w:hAnsi="Vijaya" w:cs="Vijaya"/>
                <w:sz w:val="26"/>
                <w:szCs w:val="26"/>
                <w:cs/>
                <w:lang w:eastAsia="en-AU" w:bidi="ta-IN"/>
              </w:rPr>
              <w:t>ஐ வைத்திருங்கள்</w:t>
            </w:r>
          </w:p>
          <w:p w14:paraId="4CF14E5C" w14:textId="3895BE91" w:rsidR="00070182" w:rsidRPr="00FB5BE0" w:rsidRDefault="00070182" w:rsidP="00FB5BE0">
            <w:pPr>
              <w:pStyle w:val="ListParagraph"/>
              <w:numPr>
                <w:ilvl w:val="0"/>
                <w:numId w:val="20"/>
              </w:numPr>
              <w:ind w:left="459"/>
              <w:rPr>
                <w:rFonts w:ascii="Vijaya" w:eastAsia="Arial Unicode MS" w:hAnsi="Vijaya" w:cs="Vijaya"/>
                <w:sz w:val="26"/>
                <w:szCs w:val="26"/>
                <w:lang w:eastAsia="en-AU"/>
              </w:rPr>
            </w:pPr>
            <w:r w:rsidRPr="00FB5BE0">
              <w:rPr>
                <w:rFonts w:ascii="Vijaya" w:eastAsia="Arial Unicode MS" w:hAnsi="Vijaya" w:cs="Vijaya"/>
                <w:sz w:val="26"/>
                <w:szCs w:val="26"/>
                <w:cs/>
                <w:lang w:eastAsia="en-AU" w:bidi="ta-IN"/>
              </w:rPr>
              <w:t>அனைத்து வாடிக்கையாளர்களிடமும் அவர்களின் முதல் பெயர் மற்றும் தொலைபேசி எண்ணைக் கேளுங்கள். விபரங்கள் தரப்பட்டால்</w:t>
            </w:r>
            <w:r w:rsidRPr="00FB5BE0">
              <w:rPr>
                <w:rFonts w:ascii="Vijaya" w:eastAsia="Arial Unicode MS" w:hAnsi="Vijaya" w:cs="Vijaya"/>
                <w:sz w:val="26"/>
                <w:szCs w:val="26"/>
                <w:lang w:eastAsia="en-AU" w:bidi="ta-IN"/>
              </w:rPr>
              <w:t xml:space="preserve">, </w:t>
            </w:r>
            <w:r w:rsidRPr="00FB5BE0">
              <w:rPr>
                <w:rFonts w:ascii="Vijaya" w:eastAsia="Arial Unicode MS" w:hAnsi="Vijaya" w:cs="Vijaya"/>
                <w:sz w:val="26"/>
                <w:szCs w:val="26"/>
                <w:cs/>
                <w:lang w:eastAsia="en-AU" w:bidi="ta-IN"/>
              </w:rPr>
              <w:t xml:space="preserve">அவர்கள் அந்த இடத்திற்கு வந்த தேதி மற்றும் நேரத்துடன் பதிவு செய்யுங்கள்.  விவரங்களை </w:t>
            </w:r>
            <w:r w:rsidRPr="00FB5BE0">
              <w:rPr>
                <w:rFonts w:ascii="Vijaya" w:eastAsia="Arial Unicode MS" w:hAnsi="Vijaya" w:cs="Vijaya"/>
                <w:sz w:val="26"/>
                <w:szCs w:val="26"/>
                <w:lang w:eastAsia="en-AU"/>
              </w:rPr>
              <w:t>28</w:t>
            </w:r>
            <w:r w:rsidRPr="00FB5BE0">
              <w:rPr>
                <w:rFonts w:ascii="Vijaya" w:eastAsia="Arial Unicode MS" w:hAnsi="Vijaya" w:cs="Vijaya"/>
                <w:sz w:val="26"/>
                <w:szCs w:val="26"/>
                <w:cs/>
                <w:lang w:eastAsia="en-AU" w:bidi="ta-IN"/>
              </w:rPr>
              <w:t xml:space="preserve"> நாட்களுக்குப் பிறகு பாதுகாப்பானமுறையில் அழிக்கலாம்</w:t>
            </w:r>
            <w:r w:rsidRPr="00FB5BE0">
              <w:rPr>
                <w:rFonts w:ascii="Vijaya" w:eastAsia="Arial Unicode MS" w:hAnsi="Vijaya" w:cs="Vijaya"/>
                <w:sz w:val="26"/>
                <w:szCs w:val="26"/>
                <w:lang w:eastAsia="en-AU" w:bidi="ta-IN"/>
              </w:rPr>
              <w:t>.</w:t>
            </w:r>
          </w:p>
          <w:p w14:paraId="6057EB1A" w14:textId="34B54F3A" w:rsidR="00070182" w:rsidRPr="00FB5BE0" w:rsidRDefault="00070182" w:rsidP="00FB5BE0">
            <w:pPr>
              <w:pStyle w:val="ListParagraph"/>
              <w:numPr>
                <w:ilvl w:val="0"/>
                <w:numId w:val="20"/>
              </w:numPr>
              <w:ind w:left="459"/>
              <w:rPr>
                <w:rFonts w:ascii="Vijaya" w:eastAsia="Arial Unicode MS" w:hAnsi="Vijaya" w:cs="Vijaya"/>
                <w:sz w:val="26"/>
                <w:szCs w:val="26"/>
                <w:lang w:eastAsia="en-AU"/>
              </w:rPr>
            </w:pPr>
            <w:r w:rsidRPr="00FB5BE0">
              <w:rPr>
                <w:rFonts w:ascii="Vijaya" w:eastAsia="Arial Unicode MS" w:hAnsi="Vijaya" w:cs="Vijaya"/>
                <w:sz w:val="26"/>
                <w:szCs w:val="26"/>
                <w:cs/>
                <w:lang w:eastAsia="en-AU" w:bidi="ta-IN"/>
              </w:rPr>
              <w:t>ஒவ்வொரு உட்புற அல்லது வெளிப்புற இடத்திற்கும்</w:t>
            </w:r>
            <w:r w:rsidRPr="00FB5BE0">
              <w:rPr>
                <w:rFonts w:ascii="Vijaya" w:eastAsia="Arial Unicode MS" w:hAnsi="Vijaya" w:cs="Vijaya"/>
                <w:sz w:val="26"/>
                <w:szCs w:val="26"/>
                <w:lang w:eastAsia="en-AU" w:bidi="ta-IN"/>
              </w:rPr>
              <w:t>,</w:t>
            </w:r>
            <w:r w:rsidRPr="00FB5BE0">
              <w:rPr>
                <w:rFonts w:ascii="Vijaya" w:eastAsia="Arial Unicode MS" w:hAnsi="Vijaya" w:cs="Vijaya"/>
                <w:sz w:val="26"/>
                <w:szCs w:val="26"/>
                <w:cs/>
                <w:lang w:eastAsia="en-AU" w:bidi="ta-IN"/>
              </w:rPr>
              <w:t xml:space="preserve"> முடிந்தால் அதற்கான </w:t>
            </w:r>
            <w:r w:rsidRPr="00FB5BE0">
              <w:rPr>
                <w:rFonts w:ascii="Vijaya" w:eastAsia="SimSun" w:hAnsi="Vijaya" w:cs="Vijaya"/>
                <w:snapToGrid/>
                <w:sz w:val="26"/>
                <w:szCs w:val="26"/>
                <w:lang w:eastAsia="en-AU"/>
              </w:rPr>
              <w:t>waitstaff</w:t>
            </w:r>
            <w:r w:rsidRPr="00FB5BE0">
              <w:rPr>
                <w:rFonts w:ascii="Vijaya" w:eastAsia="Arial Unicode MS" w:hAnsi="Vijaya" w:cs="Vijaya"/>
                <w:sz w:val="26"/>
                <w:szCs w:val="26"/>
                <w:cs/>
                <w:lang w:eastAsia="en-AU" w:bidi="ta-IN"/>
              </w:rPr>
              <w:t xml:space="preserve"> இருக்க வேண்டும்.</w:t>
            </w:r>
          </w:p>
          <w:p w14:paraId="27E32076" w14:textId="53069529" w:rsidR="00070182" w:rsidRPr="00FB5BE0" w:rsidRDefault="00070182" w:rsidP="00FB5BE0">
            <w:pPr>
              <w:pStyle w:val="ListParagraph"/>
              <w:numPr>
                <w:ilvl w:val="0"/>
                <w:numId w:val="20"/>
              </w:numPr>
              <w:ind w:left="459"/>
              <w:rPr>
                <w:rFonts w:ascii="Vijaya" w:eastAsia="Arial Unicode MS" w:hAnsi="Vijaya" w:cs="Vijaya"/>
                <w:sz w:val="26"/>
                <w:szCs w:val="26"/>
                <w:lang w:eastAsia="en-AU"/>
              </w:rPr>
            </w:pPr>
            <w:r w:rsidRPr="00FB5BE0">
              <w:rPr>
                <w:rFonts w:ascii="Vijaya" w:eastAsia="Arial Unicode MS" w:hAnsi="Vijaya" w:cs="Vijaya"/>
                <w:sz w:val="26"/>
                <w:szCs w:val="26"/>
                <w:cs/>
                <w:lang w:eastAsia="en-AU" w:bidi="ta-IN"/>
              </w:rPr>
              <w:t>முடிந்தால்</w:t>
            </w:r>
            <w:r w:rsidRPr="00FB5BE0">
              <w:rPr>
                <w:rFonts w:ascii="Vijaya" w:eastAsia="Arial Unicode MS" w:hAnsi="Vijaya" w:cs="Vijaya"/>
                <w:sz w:val="26"/>
                <w:szCs w:val="26"/>
                <w:lang w:eastAsia="en-AU" w:bidi="ta-IN"/>
              </w:rPr>
              <w:t xml:space="preserve">, </w:t>
            </w:r>
            <w:r w:rsidRPr="00FB5BE0">
              <w:rPr>
                <w:rFonts w:ascii="Vijaya" w:eastAsia="Arial Unicode MS" w:hAnsi="Vijaya" w:cs="Vijaya"/>
                <w:sz w:val="26"/>
                <w:szCs w:val="26"/>
                <w:cs/>
                <w:lang w:eastAsia="en-AU" w:bidi="ta-IN"/>
              </w:rPr>
              <w:t>உணவு உட்கொள்ளும் ஒவ்வொரு பகுதிக்கும் தனித்தனி ஓய்வறை வசதிகளைக் கொண்டிருங்கள்</w:t>
            </w:r>
            <w:r w:rsidRPr="00FB5BE0">
              <w:rPr>
                <w:rFonts w:ascii="Vijaya" w:eastAsia="Arial Unicode MS" w:hAnsi="Vijaya" w:cs="Vijaya"/>
                <w:sz w:val="26"/>
                <w:szCs w:val="26"/>
                <w:lang w:eastAsia="en-AU" w:bidi="ta-IN"/>
              </w:rPr>
              <w:t>.</w:t>
            </w:r>
          </w:p>
          <w:p w14:paraId="4F610471" w14:textId="3E9539A9" w:rsidR="00070182" w:rsidRPr="00FB5BE0" w:rsidRDefault="00070182" w:rsidP="00FB5BE0">
            <w:pPr>
              <w:pStyle w:val="ListParagraph"/>
              <w:numPr>
                <w:ilvl w:val="0"/>
                <w:numId w:val="20"/>
              </w:numPr>
              <w:ind w:left="459"/>
              <w:rPr>
                <w:rFonts w:ascii="Vijaya" w:eastAsia="Arial Unicode MS" w:hAnsi="Vijaya" w:cs="Vijaya"/>
                <w:sz w:val="26"/>
                <w:szCs w:val="26"/>
                <w:lang w:eastAsia="en-AU"/>
              </w:rPr>
            </w:pPr>
            <w:r w:rsidRPr="00FB5BE0">
              <w:rPr>
                <w:rFonts w:ascii="Vijaya" w:eastAsia="Arial Unicode MS" w:hAnsi="Vijaya" w:cs="Vijaya"/>
                <w:sz w:val="26"/>
                <w:szCs w:val="26"/>
                <w:cs/>
                <w:lang w:eastAsia="en-AU" w:bidi="ta-IN"/>
              </w:rPr>
              <w:t>முன்பதிவுகளை நிர்வகிப்பதன் மூலம் வாடிக்கையாளர்கள் அங்கு இரண்டு மணி நேரத்திற்கு மேல் இருக்காதவாறு பார்த்துக்கொள்ளுங்கள்</w:t>
            </w:r>
            <w:r w:rsidRPr="00FB5BE0">
              <w:rPr>
                <w:rFonts w:ascii="Vijaya" w:eastAsia="Arial Unicode MS" w:hAnsi="Vijaya" w:cs="Vijaya"/>
                <w:sz w:val="26"/>
                <w:szCs w:val="26"/>
                <w:lang w:eastAsia="en-AU" w:bidi="ta-IN"/>
              </w:rPr>
              <w:t>.</w:t>
            </w:r>
          </w:p>
          <w:p w14:paraId="6F7450AD" w14:textId="57F43805" w:rsidR="002A4525" w:rsidRPr="00FB5BE0" w:rsidRDefault="00070182" w:rsidP="00FB5BE0">
            <w:pPr>
              <w:pStyle w:val="ListParagraph"/>
              <w:numPr>
                <w:ilvl w:val="0"/>
                <w:numId w:val="20"/>
              </w:numPr>
              <w:ind w:left="459"/>
              <w:rPr>
                <w:rFonts w:ascii="Vijaya" w:eastAsiaTheme="minorEastAsia" w:hAnsi="Vijaya" w:cs="Vijaya"/>
                <w:sz w:val="26"/>
                <w:szCs w:val="26"/>
              </w:rPr>
            </w:pPr>
            <w:r w:rsidRPr="00FB5BE0">
              <w:rPr>
                <w:rFonts w:ascii="Vijaya" w:eastAsia="Arial Unicode MS" w:hAnsi="Vijaya" w:cs="Vijaya"/>
                <w:sz w:val="26"/>
                <w:szCs w:val="26"/>
                <w:cs/>
                <w:lang w:eastAsia="en-AU" w:bidi="ta-IN"/>
              </w:rPr>
              <w:t>அதிகம் தொடுகைக்குள்ளாகும் பகுதிகள் மற்றும் ஓய்வறை வசதிகளை சுத்தம் செய்வதை அதிகரியுங்கள்.</w:t>
            </w:r>
          </w:p>
        </w:tc>
      </w:tr>
      <w:tr w:rsidR="002A4525" w:rsidRPr="005B280C" w14:paraId="113E4359" w14:textId="77777777" w:rsidTr="002A4525">
        <w:trPr>
          <w:trHeight w:val="1542"/>
        </w:trPr>
        <w:tc>
          <w:tcPr>
            <w:tcW w:w="7343" w:type="dxa"/>
            <w:shd w:val="clear" w:color="auto" w:fill="auto"/>
            <w:vAlign w:val="center"/>
          </w:tcPr>
          <w:p w14:paraId="4F95DB1F"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lastRenderedPageBreak/>
              <w:t>This information is correct as of 19 June 2020. For the latest advice on restrictions please check covid19.act.gov.au or call the COVID-19 helpline on (02) 6207 7244.</w:t>
            </w:r>
          </w:p>
        </w:tc>
        <w:tc>
          <w:tcPr>
            <w:tcW w:w="7655" w:type="dxa"/>
            <w:shd w:val="clear" w:color="auto" w:fill="auto"/>
            <w:vAlign w:val="center"/>
          </w:tcPr>
          <w:p w14:paraId="4304264D" w14:textId="5866A9CB" w:rsidR="002A4525" w:rsidRPr="00FB5BE0" w:rsidRDefault="007E0D45" w:rsidP="005005DC">
            <w:pPr>
              <w:rPr>
                <w:rFonts w:ascii="Vijaya" w:eastAsia="Arial Unicode MS" w:hAnsi="Vijaya" w:cs="Vijaya"/>
                <w:sz w:val="26"/>
                <w:szCs w:val="26"/>
              </w:rPr>
            </w:pPr>
            <w:r w:rsidRPr="00FB5BE0">
              <w:rPr>
                <w:rFonts w:ascii="Vijaya" w:eastAsia="Arial Unicode MS" w:hAnsi="Vijaya" w:cs="Vijaya"/>
                <w:sz w:val="26"/>
                <w:szCs w:val="26"/>
                <w:cs/>
                <w:lang w:bidi="ta-IN"/>
              </w:rPr>
              <w:t xml:space="preserve">இந்தத் தகவல் </w:t>
            </w:r>
            <w:r w:rsidRPr="00FB5BE0">
              <w:rPr>
                <w:rFonts w:ascii="Vijaya" w:eastAsia="Arial Unicode MS" w:hAnsi="Vijaya" w:cs="Vijaya"/>
                <w:sz w:val="26"/>
                <w:szCs w:val="26"/>
              </w:rPr>
              <w:t xml:space="preserve">19 </w:t>
            </w:r>
            <w:r w:rsidRPr="00FB5BE0">
              <w:rPr>
                <w:rFonts w:ascii="Vijaya" w:eastAsia="Arial Unicode MS" w:hAnsi="Vijaya" w:cs="Vijaya"/>
                <w:sz w:val="26"/>
                <w:szCs w:val="26"/>
                <w:cs/>
                <w:lang w:bidi="ta-IN"/>
              </w:rPr>
              <w:t xml:space="preserve">ஜூன் </w:t>
            </w:r>
            <w:r w:rsidRPr="00FB5BE0">
              <w:rPr>
                <w:rFonts w:ascii="Vijaya" w:eastAsia="Arial Unicode MS" w:hAnsi="Vijaya" w:cs="Vijaya"/>
                <w:sz w:val="26"/>
                <w:szCs w:val="26"/>
              </w:rPr>
              <w:t xml:space="preserve">2020 </w:t>
            </w:r>
            <w:r w:rsidRPr="00FB5BE0">
              <w:rPr>
                <w:rFonts w:ascii="Vijaya" w:eastAsia="Arial Unicode MS" w:hAnsi="Vijaya" w:cs="Vijaya"/>
                <w:sz w:val="26"/>
                <w:szCs w:val="26"/>
                <w:cs/>
                <w:lang w:bidi="ta-IN"/>
              </w:rPr>
              <w:t xml:space="preserve">நிலவரப்படி சரியானது. கட்டுப்பாடுகள் குறித்த சமீபத்திய ஆலோசனைக்கு தயவுசெய்து </w:t>
            </w:r>
            <w:r w:rsidRPr="00FB5BE0">
              <w:rPr>
                <w:rFonts w:ascii="Vijaya" w:eastAsia="SimSun" w:hAnsi="Vijaya" w:cs="Vijaya"/>
                <w:snapToGrid/>
                <w:sz w:val="26"/>
                <w:szCs w:val="26"/>
                <w:lang w:eastAsia="en-AU"/>
              </w:rPr>
              <w:t>covid19.act.gov.au-</w:t>
            </w:r>
            <w:r w:rsidRPr="00FB5BE0">
              <w:rPr>
                <w:rFonts w:ascii="Vijaya" w:eastAsia="Arial Unicode MS" w:hAnsi="Vijaya" w:cs="Vijaya"/>
                <w:sz w:val="26"/>
                <w:szCs w:val="26"/>
                <w:cs/>
                <w:lang w:bidi="ta-IN"/>
              </w:rPr>
              <w:t>க்குச் செல்லவும். அல்லது (</w:t>
            </w:r>
            <w:r w:rsidRPr="00FB5BE0">
              <w:rPr>
                <w:rFonts w:ascii="Vijaya" w:eastAsia="Arial Unicode MS" w:hAnsi="Vijaya" w:cs="Vijaya"/>
                <w:sz w:val="26"/>
                <w:szCs w:val="26"/>
              </w:rPr>
              <w:t xml:space="preserve">02) 6207 7244 </w:t>
            </w:r>
            <w:r w:rsidRPr="00FB5BE0">
              <w:rPr>
                <w:rFonts w:ascii="Vijaya" w:eastAsia="Arial Unicode MS" w:hAnsi="Vijaya" w:cs="Vijaya"/>
                <w:sz w:val="26"/>
                <w:szCs w:val="26"/>
                <w:cs/>
                <w:lang w:bidi="ta-IN"/>
              </w:rPr>
              <w:t xml:space="preserve">இல் </w:t>
            </w:r>
            <w:r w:rsidRPr="00FB5BE0">
              <w:rPr>
                <w:rFonts w:ascii="Vijaya" w:eastAsia="SimSun" w:hAnsi="Vijaya" w:cs="Vijaya"/>
                <w:snapToGrid/>
                <w:sz w:val="26"/>
                <w:szCs w:val="26"/>
                <w:lang w:eastAsia="en-AU"/>
              </w:rPr>
              <w:t xml:space="preserve">COVID-19 </w:t>
            </w:r>
            <w:r w:rsidRPr="00FB5BE0">
              <w:rPr>
                <w:rFonts w:ascii="Vijaya" w:eastAsia="Arial Unicode MS" w:hAnsi="Vijaya" w:cs="Vijaya"/>
                <w:sz w:val="26"/>
                <w:szCs w:val="26"/>
                <w:cs/>
                <w:lang w:bidi="ta-IN"/>
              </w:rPr>
              <w:t>ஹெல்ப்லைனை அழைக்கவும்.</w:t>
            </w:r>
          </w:p>
        </w:tc>
      </w:tr>
      <w:tr w:rsidR="002A4525" w:rsidRPr="005B280C" w14:paraId="1580041D" w14:textId="77777777" w:rsidTr="002A4525">
        <w:trPr>
          <w:trHeight w:val="2116"/>
        </w:trPr>
        <w:tc>
          <w:tcPr>
            <w:tcW w:w="7343" w:type="dxa"/>
            <w:shd w:val="clear" w:color="auto" w:fill="auto"/>
            <w:vAlign w:val="center"/>
          </w:tcPr>
          <w:p w14:paraId="1CAA6BF9"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The Business Resource Kit includes: guidelines for creating a COVID Safety Plan; posters for displaying in your business premises; fact sheets and case studies to provide up to date information and clear advice; and other useful resources. Find the kit at </w:t>
            </w:r>
            <w:hyperlink r:id="rId10" w:history="1">
              <w:r w:rsidRPr="00DA5D63">
                <w:rPr>
                  <w:rStyle w:val="Hyperlink"/>
                  <w:rFonts w:asciiTheme="minorBidi" w:eastAsia="SimSun" w:hAnsiTheme="minorBidi" w:cstheme="minorBidi"/>
                  <w:snapToGrid/>
                  <w:lang w:eastAsia="en-AU"/>
                </w:rPr>
                <w:t>www.covid19.act.gov.au/resources</w:t>
              </w:r>
            </w:hyperlink>
            <w:r>
              <w:rPr>
                <w:rFonts w:asciiTheme="minorBidi" w:eastAsia="SimSun" w:hAnsiTheme="minorBidi" w:cstheme="minorBidi"/>
                <w:snapToGrid/>
                <w:lang w:eastAsia="en-AU"/>
              </w:rPr>
              <w:t xml:space="preserve"> </w:t>
            </w:r>
          </w:p>
        </w:tc>
        <w:tc>
          <w:tcPr>
            <w:tcW w:w="7655" w:type="dxa"/>
            <w:shd w:val="clear" w:color="auto" w:fill="auto"/>
            <w:vAlign w:val="center"/>
          </w:tcPr>
          <w:p w14:paraId="50FD039A" w14:textId="56B4E54A" w:rsidR="002A4525" w:rsidRPr="00FB5BE0" w:rsidRDefault="00F55D2C" w:rsidP="005005DC">
            <w:pPr>
              <w:rPr>
                <w:rFonts w:ascii="Vijaya" w:eastAsia="Arial Unicode MS" w:hAnsi="Vijaya" w:cs="Vijaya"/>
                <w:sz w:val="26"/>
                <w:szCs w:val="26"/>
              </w:rPr>
            </w:pPr>
            <w:r w:rsidRPr="00FB5BE0">
              <w:rPr>
                <w:rFonts w:ascii="Vijaya" w:eastAsia="SimSun" w:hAnsi="Vijaya" w:cs="Vijaya"/>
                <w:snapToGrid/>
                <w:sz w:val="26"/>
                <w:szCs w:val="26"/>
                <w:lang w:eastAsia="en-AU"/>
              </w:rPr>
              <w:t xml:space="preserve">Business Resource Kit </w:t>
            </w:r>
            <w:r w:rsidRPr="00FB5BE0">
              <w:rPr>
                <w:rFonts w:ascii="Vijaya" w:eastAsia="Arial Unicode MS" w:hAnsi="Vijaya" w:cs="Vijaya"/>
                <w:sz w:val="26"/>
                <w:szCs w:val="26"/>
                <w:cs/>
                <w:lang w:bidi="ta-IN"/>
              </w:rPr>
              <w:t xml:space="preserve">பின்வருவனவற்றை உள்ளடக்குகிறது: </w:t>
            </w:r>
            <w:r w:rsidRPr="00FB5BE0">
              <w:rPr>
                <w:rFonts w:ascii="Vijaya" w:eastAsia="SimSun" w:hAnsi="Vijaya" w:cs="Vijaya"/>
                <w:snapToGrid/>
                <w:sz w:val="26"/>
                <w:szCs w:val="26"/>
                <w:lang w:eastAsia="en-AU"/>
              </w:rPr>
              <w:t>COVID Safety Plan</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ஐ</w:t>
            </w:r>
            <w:r w:rsidR="00011A3F" w:rsidRPr="00FB5BE0">
              <w:rPr>
                <w:rFonts w:ascii="Vijaya" w:eastAsia="Arial Unicode MS" w:hAnsi="Vijaya" w:cs="Vijaya"/>
                <w:sz w:val="26"/>
                <w:szCs w:val="26"/>
                <w:cs/>
                <w:lang w:bidi="ta-IN"/>
              </w:rPr>
              <w:t xml:space="preserve"> </w:t>
            </w:r>
            <w:r w:rsidRPr="00FB5BE0">
              <w:rPr>
                <w:rFonts w:ascii="Vijaya" w:eastAsia="Arial Unicode MS" w:hAnsi="Vijaya" w:cs="Vijaya"/>
                <w:sz w:val="26"/>
                <w:szCs w:val="26"/>
                <w:cs/>
                <w:lang w:bidi="ta-IN"/>
              </w:rPr>
              <w:t>உருவாக்குவதற்கான வழிகாட்டுதல்கள்</w:t>
            </w:r>
            <w:r w:rsidRPr="00FB5BE0">
              <w:rPr>
                <w:rFonts w:ascii="Vijaya" w:eastAsia="Arial Unicode MS" w:hAnsi="Vijaya" w:cs="Vijaya"/>
                <w:sz w:val="26"/>
                <w:szCs w:val="26"/>
              </w:rPr>
              <w:t xml:space="preserve">; </w:t>
            </w:r>
            <w:r w:rsidRPr="00FB5BE0">
              <w:rPr>
                <w:rFonts w:ascii="Vijaya" w:eastAsia="Arial Unicode MS" w:hAnsi="Vijaya" w:cs="Vijaya"/>
                <w:sz w:val="26"/>
                <w:szCs w:val="26"/>
                <w:cs/>
                <w:lang w:bidi="ta-IN"/>
              </w:rPr>
              <w:t>உங்கள் வணிக வளாகத்தில் காட்சிப்படுத்துவதற்கான சுவரொட்டிகள்</w:t>
            </w:r>
            <w:r w:rsidRPr="00FB5BE0">
              <w:rPr>
                <w:rFonts w:ascii="Vijaya" w:eastAsia="Arial Unicode MS" w:hAnsi="Vijaya" w:cs="Vijaya"/>
                <w:sz w:val="26"/>
                <w:szCs w:val="26"/>
              </w:rPr>
              <w:t xml:space="preserve">; </w:t>
            </w:r>
            <w:r w:rsidRPr="00FB5BE0">
              <w:rPr>
                <w:rFonts w:ascii="Vijaya" w:eastAsia="Arial Unicode MS" w:hAnsi="Vijaya" w:cs="Vijaya"/>
                <w:sz w:val="26"/>
                <w:szCs w:val="26"/>
                <w:cs/>
                <w:lang w:bidi="ta-IN"/>
              </w:rPr>
              <w:t>புதுப்பித்த தகவல்களையும் தெளிவான ஆலோசனையையும் வழங்க ஏதுவாக தகவல்தாள்கள் மற்றும் ஆய்வு முடிவுகள்</w:t>
            </w:r>
            <w:r w:rsidRPr="00FB5BE0">
              <w:rPr>
                <w:rFonts w:ascii="Vijaya" w:eastAsia="Arial Unicode MS" w:hAnsi="Vijaya" w:cs="Vijaya"/>
                <w:sz w:val="26"/>
                <w:szCs w:val="26"/>
              </w:rPr>
              <w:t xml:space="preserve">; </w:t>
            </w:r>
            <w:r w:rsidRPr="00FB5BE0">
              <w:rPr>
                <w:rFonts w:ascii="Vijaya" w:eastAsia="Arial Unicode MS" w:hAnsi="Vijaya" w:cs="Vijaya"/>
                <w:sz w:val="26"/>
                <w:szCs w:val="26"/>
                <w:cs/>
                <w:lang w:bidi="ta-IN"/>
              </w:rPr>
              <w:t xml:space="preserve">மற்றும் பிற பயனுள்ள வளங்கள். </w:t>
            </w:r>
            <w:r w:rsidRPr="00FB5BE0">
              <w:rPr>
                <w:rFonts w:ascii="Vijaya" w:eastAsia="SimSun" w:hAnsi="Vijaya" w:cs="Vijaya"/>
                <w:snapToGrid/>
                <w:sz w:val="26"/>
                <w:szCs w:val="26"/>
                <w:lang w:eastAsia="en-AU"/>
              </w:rPr>
              <w:t>Kit</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ஐப் பெற</w:t>
            </w:r>
            <w:r w:rsidRPr="00FB5BE0">
              <w:rPr>
                <w:rFonts w:ascii="Vijaya" w:eastAsia="Arial Unicode MS" w:hAnsi="Vijaya" w:cs="Vijaya"/>
                <w:sz w:val="26"/>
                <w:szCs w:val="26"/>
                <w:lang w:bidi="ta-IN"/>
              </w:rPr>
              <w:t xml:space="preserve"> </w:t>
            </w:r>
            <w:hyperlink r:id="rId11" w:history="1">
              <w:r w:rsidRPr="00FB5BE0">
                <w:rPr>
                  <w:rStyle w:val="Hyperlink"/>
                  <w:rFonts w:ascii="Vijaya" w:eastAsia="SimSun" w:hAnsi="Vijaya" w:cs="Vijaya"/>
                  <w:snapToGrid/>
                  <w:sz w:val="26"/>
                  <w:szCs w:val="26"/>
                  <w:lang w:eastAsia="en-AU"/>
                </w:rPr>
                <w:t>www.covid19.act.gov.au/resources</w:t>
              </w:r>
            </w:hyperlink>
          </w:p>
        </w:tc>
      </w:tr>
      <w:tr w:rsidR="002A4525" w:rsidRPr="005B280C" w14:paraId="056689B4" w14:textId="77777777" w:rsidTr="002A4525">
        <w:trPr>
          <w:trHeight w:val="1409"/>
        </w:trPr>
        <w:tc>
          <w:tcPr>
            <w:tcW w:w="7343" w:type="dxa"/>
            <w:shd w:val="clear" w:color="auto" w:fill="auto"/>
            <w:vAlign w:val="center"/>
          </w:tcPr>
          <w:p w14:paraId="6B2A85DA"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Canberra Business Advice and Support Service: Business owners can receive up to four hours of free, tailored advice and access online business development resources. Call (02) 6297 3121.</w:t>
            </w:r>
          </w:p>
        </w:tc>
        <w:tc>
          <w:tcPr>
            <w:tcW w:w="7655" w:type="dxa"/>
            <w:shd w:val="clear" w:color="auto" w:fill="auto"/>
            <w:vAlign w:val="center"/>
          </w:tcPr>
          <w:p w14:paraId="595DFAAC" w14:textId="46FF5C2D" w:rsidR="002A4525" w:rsidRPr="00FB5BE0" w:rsidRDefault="00FB7057" w:rsidP="005005DC">
            <w:pPr>
              <w:rPr>
                <w:rFonts w:ascii="Vijaya" w:eastAsia="Arial Unicode MS" w:hAnsi="Vijaya" w:cs="Vijaya"/>
                <w:sz w:val="26"/>
                <w:szCs w:val="26"/>
              </w:rPr>
            </w:pPr>
            <w:r w:rsidRPr="00FB5BE0">
              <w:rPr>
                <w:rFonts w:ascii="Vijaya" w:eastAsia="Arial Unicode MS" w:hAnsi="Vijaya" w:cs="Vijaya"/>
                <w:sz w:val="26"/>
                <w:szCs w:val="26"/>
                <w:cs/>
                <w:lang w:bidi="ta-IN"/>
              </w:rPr>
              <w:t>வணிக உரிமையாளர்கள் இணையவழி வணிக மேம்பாட்டு வளங்களையும்</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கன்பரா வணிக ஆலோசனை மற்றும் ஆதரவு சேவையிலிருந்து நான்கு மணிநேர இலவச</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வடிவமைக்கப்பட்ட ஆலோசனைகளையும் பெறலாம். அழையுங்கள் (</w:t>
            </w:r>
            <w:r w:rsidRPr="00FB5BE0">
              <w:rPr>
                <w:rFonts w:ascii="Vijaya" w:eastAsia="Arial Unicode MS" w:hAnsi="Vijaya" w:cs="Vijaya"/>
                <w:sz w:val="26"/>
                <w:szCs w:val="26"/>
              </w:rPr>
              <w:t>02) 6297 3121</w:t>
            </w:r>
          </w:p>
        </w:tc>
      </w:tr>
      <w:tr w:rsidR="002A4525" w:rsidRPr="005B280C" w14:paraId="1DE90E7D" w14:textId="77777777" w:rsidTr="002A4525">
        <w:trPr>
          <w:trHeight w:val="1132"/>
        </w:trPr>
        <w:tc>
          <w:tcPr>
            <w:tcW w:w="7343" w:type="dxa"/>
            <w:shd w:val="clear" w:color="auto" w:fill="auto"/>
            <w:vAlign w:val="center"/>
          </w:tcPr>
          <w:p w14:paraId="49BD8379"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Information in this factsheet is for illustrative purposes only and is not an accurate representation of any particular business.</w:t>
            </w:r>
          </w:p>
        </w:tc>
        <w:tc>
          <w:tcPr>
            <w:tcW w:w="7655" w:type="dxa"/>
            <w:shd w:val="clear" w:color="auto" w:fill="auto"/>
            <w:vAlign w:val="center"/>
          </w:tcPr>
          <w:p w14:paraId="0669A4EF" w14:textId="5EE3C64E" w:rsidR="002A4525" w:rsidRPr="00FB5BE0" w:rsidRDefault="002A55C1" w:rsidP="005005DC">
            <w:pPr>
              <w:rPr>
                <w:rFonts w:ascii="Vijaya" w:eastAsia="Arial Unicode MS" w:hAnsi="Vijaya" w:cs="Vijaya"/>
                <w:sz w:val="26"/>
                <w:szCs w:val="26"/>
              </w:rPr>
            </w:pPr>
            <w:r w:rsidRPr="00FB5BE0">
              <w:rPr>
                <w:rFonts w:ascii="Vijaya" w:eastAsia="Arial Unicode MS" w:hAnsi="Vijaya" w:cs="Vijaya"/>
                <w:sz w:val="26"/>
                <w:szCs w:val="26"/>
                <w:cs/>
                <w:lang w:bidi="ta-IN"/>
              </w:rPr>
              <w:t>இந்த தகவல்தாளில் உள்ள தகவல்கள் விளக்க நோக்கங்களுக்காக மட்டுமே</w:t>
            </w:r>
            <w:r w:rsidRPr="00FB5BE0">
              <w:rPr>
                <w:rFonts w:ascii="Vijaya" w:eastAsia="Arial Unicode MS" w:hAnsi="Vijaya" w:cs="Vijaya"/>
                <w:sz w:val="26"/>
                <w:szCs w:val="26"/>
                <w:lang w:bidi="ta-IN"/>
              </w:rPr>
              <w:t>,</w:t>
            </w:r>
            <w:r w:rsidRPr="00FB5BE0">
              <w:rPr>
                <w:rFonts w:ascii="Vijaya" w:eastAsia="Arial Unicode MS" w:hAnsi="Vijaya" w:cs="Vijaya"/>
                <w:sz w:val="26"/>
                <w:szCs w:val="26"/>
                <w:cs/>
                <w:lang w:bidi="ta-IN"/>
              </w:rPr>
              <w:t xml:space="preserve"> எந்தவொரு குறிப்பிட்ட வணிகத்தினதும் துல்லியமான பிரதிநிதித்துவம் அல்ல.</w:t>
            </w:r>
          </w:p>
        </w:tc>
      </w:tr>
      <w:tr w:rsidR="002A4525" w:rsidRPr="005B280C" w14:paraId="7A20D28A" w14:textId="77777777" w:rsidTr="002A4525">
        <w:trPr>
          <w:trHeight w:val="582"/>
        </w:trPr>
        <w:tc>
          <w:tcPr>
            <w:tcW w:w="7343" w:type="dxa"/>
            <w:shd w:val="clear" w:color="auto" w:fill="auto"/>
            <w:vAlign w:val="center"/>
          </w:tcPr>
          <w:p w14:paraId="10DD8497"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rPr>
            </w:pPr>
            <w:r w:rsidRPr="002C29AD">
              <w:rPr>
                <w:rFonts w:asciiTheme="minorBidi" w:eastAsia="SimSun" w:hAnsiTheme="minorBidi" w:cstheme="minorBidi"/>
                <w:snapToGrid/>
                <w:lang w:eastAsia="en-AU"/>
              </w:rPr>
              <w:t xml:space="preserve">For updates, visit </w:t>
            </w:r>
            <w:hyperlink r:id="rId12" w:history="1">
              <w:r w:rsidRPr="00522D4D">
                <w:rPr>
                  <w:rStyle w:val="Hyperlink"/>
                  <w:rFonts w:asciiTheme="minorBidi" w:eastAsia="SimSun" w:hAnsiTheme="minorBidi" w:cstheme="minorBidi"/>
                  <w:snapToGrid/>
                  <w:lang w:eastAsia="en-AU"/>
                </w:rPr>
                <w:t>covid19.act.gov.au</w:t>
              </w:r>
            </w:hyperlink>
          </w:p>
        </w:tc>
        <w:tc>
          <w:tcPr>
            <w:tcW w:w="7655" w:type="dxa"/>
            <w:shd w:val="clear" w:color="auto" w:fill="auto"/>
            <w:vAlign w:val="center"/>
          </w:tcPr>
          <w:p w14:paraId="1D344AA8" w14:textId="6488F290" w:rsidR="002A4525" w:rsidRPr="00FB5BE0" w:rsidRDefault="00FB7057" w:rsidP="005005DC">
            <w:pPr>
              <w:rPr>
                <w:rFonts w:ascii="Vijaya" w:eastAsiaTheme="minorEastAsia" w:hAnsi="Vijaya" w:cs="Vijaya"/>
                <w:sz w:val="26"/>
                <w:szCs w:val="26"/>
              </w:rPr>
            </w:pPr>
            <w:r w:rsidRPr="00FB5BE0">
              <w:rPr>
                <w:rFonts w:ascii="Vijaya" w:eastAsia="Arial Unicode MS" w:hAnsi="Vijaya" w:cs="Vijaya"/>
                <w:sz w:val="26"/>
                <w:szCs w:val="26"/>
                <w:cs/>
                <w:lang w:bidi="ta-IN"/>
              </w:rPr>
              <w:t>புதுப்பிக்கப்பட்ட தகவல்களைப் பெற்றுக்கொள்ள</w:t>
            </w:r>
            <w:r w:rsidRPr="00FB5BE0">
              <w:rPr>
                <w:rFonts w:ascii="Vijaya" w:eastAsia="Arial Unicode MS" w:hAnsi="Vijaya" w:cs="Vijaya"/>
                <w:sz w:val="26"/>
                <w:szCs w:val="26"/>
                <w:lang w:bidi="ta-IN"/>
              </w:rPr>
              <w:t>:</w:t>
            </w:r>
            <w:r w:rsidRPr="00FB5BE0">
              <w:rPr>
                <w:rFonts w:ascii="Vijaya" w:hAnsi="Vijaya" w:cs="Vijaya"/>
                <w:sz w:val="26"/>
                <w:szCs w:val="26"/>
              </w:rPr>
              <w:t xml:space="preserve"> </w:t>
            </w:r>
            <w:hyperlink r:id="rId13" w:history="1">
              <w:r w:rsidRPr="00FB5BE0">
                <w:rPr>
                  <w:rStyle w:val="Hyperlink"/>
                  <w:rFonts w:ascii="Vijaya" w:eastAsia="SimSun" w:hAnsi="Vijaya" w:cs="Vijaya"/>
                  <w:snapToGrid/>
                  <w:sz w:val="26"/>
                  <w:szCs w:val="26"/>
                  <w:lang w:eastAsia="en-AU"/>
                </w:rPr>
                <w:t>covid19.act.gov.au</w:t>
              </w:r>
            </w:hyperlink>
          </w:p>
        </w:tc>
      </w:tr>
    </w:tbl>
    <w:p w14:paraId="5839EB39" w14:textId="77777777" w:rsidR="002A4525" w:rsidRDefault="002A4525" w:rsidP="002A4525">
      <w:pPr>
        <w:ind w:left="-426"/>
        <w:rPr>
          <w:rFonts w:ascii="Arial" w:eastAsia="Arial Unicode MS" w:hAnsi="Arial" w:cs="Arial"/>
        </w:rPr>
      </w:pPr>
    </w:p>
    <w:p w14:paraId="46825F7D" w14:textId="77777777" w:rsidR="002A4525" w:rsidRDefault="002A4525" w:rsidP="006C19F5">
      <w:pPr>
        <w:ind w:left="-426"/>
        <w:rPr>
          <w:rFonts w:ascii="Arial" w:eastAsia="Arial Unicode MS" w:hAnsi="Arial" w:cs="Arial"/>
        </w:rPr>
      </w:pPr>
    </w:p>
    <w:sectPr w:rsidR="002A4525" w:rsidSect="00FB5BE0">
      <w:pgSz w:w="16838" w:h="11906" w:orient="landscape"/>
      <w:pgMar w:top="156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2ADA" w14:textId="77777777" w:rsidR="00C12210" w:rsidRDefault="00C12210">
      <w:pPr>
        <w:rPr>
          <w:rFonts w:eastAsia="SimSun"/>
        </w:rPr>
      </w:pPr>
      <w:r>
        <w:rPr>
          <w:rFonts w:eastAsia="SimSun"/>
        </w:rPr>
        <w:separator/>
      </w:r>
    </w:p>
  </w:endnote>
  <w:endnote w:type="continuationSeparator" w:id="0">
    <w:p w14:paraId="4D48BB6E" w14:textId="77777777" w:rsidR="00C12210" w:rsidRDefault="00C1221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3014E" w14:textId="77777777" w:rsidR="00C12210" w:rsidRDefault="00C12210">
      <w:pPr>
        <w:rPr>
          <w:rFonts w:eastAsia="SimSun"/>
        </w:rPr>
      </w:pPr>
      <w:r>
        <w:rPr>
          <w:rFonts w:eastAsia="SimSun"/>
        </w:rPr>
        <w:separator/>
      </w:r>
    </w:p>
  </w:footnote>
  <w:footnote w:type="continuationSeparator" w:id="0">
    <w:p w14:paraId="26B6116F" w14:textId="77777777" w:rsidR="00C12210" w:rsidRDefault="00C1221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7"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47553"/>
    <w:multiLevelType w:val="hybridMultilevel"/>
    <w:tmpl w:val="FBA0EB8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C492B"/>
    <w:multiLevelType w:val="hybridMultilevel"/>
    <w:tmpl w:val="2EC24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F1C0843"/>
    <w:multiLevelType w:val="hybridMultilevel"/>
    <w:tmpl w:val="0EBC814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A798D"/>
    <w:multiLevelType w:val="hybridMultilevel"/>
    <w:tmpl w:val="EF60B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5"/>
  </w:num>
  <w:num w:numId="4">
    <w:abstractNumId w:val="21"/>
  </w:num>
  <w:num w:numId="5">
    <w:abstractNumId w:val="12"/>
  </w:num>
  <w:num w:numId="6">
    <w:abstractNumId w:val="10"/>
  </w:num>
  <w:num w:numId="7">
    <w:abstractNumId w:val="1"/>
  </w:num>
  <w:num w:numId="8">
    <w:abstractNumId w:val="24"/>
  </w:num>
  <w:num w:numId="9">
    <w:abstractNumId w:val="5"/>
  </w:num>
  <w:num w:numId="10">
    <w:abstractNumId w:val="20"/>
  </w:num>
  <w:num w:numId="11">
    <w:abstractNumId w:val="3"/>
  </w:num>
  <w:num w:numId="12">
    <w:abstractNumId w:val="15"/>
  </w:num>
  <w:num w:numId="13">
    <w:abstractNumId w:val="18"/>
  </w:num>
  <w:num w:numId="14">
    <w:abstractNumId w:val="23"/>
  </w:num>
  <w:num w:numId="15">
    <w:abstractNumId w:val="8"/>
  </w:num>
  <w:num w:numId="16">
    <w:abstractNumId w:val="13"/>
  </w:num>
  <w:num w:numId="17">
    <w:abstractNumId w:val="2"/>
  </w:num>
  <w:num w:numId="18">
    <w:abstractNumId w:val="17"/>
  </w:num>
  <w:num w:numId="19">
    <w:abstractNumId w:val="4"/>
  </w:num>
  <w:num w:numId="20">
    <w:abstractNumId w:val="9"/>
  </w:num>
  <w:num w:numId="21">
    <w:abstractNumId w:val="22"/>
  </w:num>
  <w:num w:numId="22">
    <w:abstractNumId w:val="6"/>
  </w:num>
  <w:num w:numId="23">
    <w:abstractNumId w:val="14"/>
  </w:num>
  <w:num w:numId="24">
    <w:abstractNumId w:val="7"/>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11A3F"/>
    <w:rsid w:val="000454F1"/>
    <w:rsid w:val="000515ED"/>
    <w:rsid w:val="0005397A"/>
    <w:rsid w:val="00070182"/>
    <w:rsid w:val="000734BD"/>
    <w:rsid w:val="00076B59"/>
    <w:rsid w:val="000829DE"/>
    <w:rsid w:val="00084C0D"/>
    <w:rsid w:val="00094792"/>
    <w:rsid w:val="00094A74"/>
    <w:rsid w:val="000A74D0"/>
    <w:rsid w:val="000C6BBB"/>
    <w:rsid w:val="000C7688"/>
    <w:rsid w:val="000D75F4"/>
    <w:rsid w:val="000D783D"/>
    <w:rsid w:val="000E21E1"/>
    <w:rsid w:val="000E6028"/>
    <w:rsid w:val="000F5261"/>
    <w:rsid w:val="001004F9"/>
    <w:rsid w:val="00117675"/>
    <w:rsid w:val="00121883"/>
    <w:rsid w:val="00126A5A"/>
    <w:rsid w:val="00130692"/>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A55C1"/>
    <w:rsid w:val="002B50DB"/>
    <w:rsid w:val="002C29AD"/>
    <w:rsid w:val="002C3481"/>
    <w:rsid w:val="002C37A1"/>
    <w:rsid w:val="002D0678"/>
    <w:rsid w:val="002D2EB3"/>
    <w:rsid w:val="002E07D1"/>
    <w:rsid w:val="002F5DBD"/>
    <w:rsid w:val="003015A4"/>
    <w:rsid w:val="00305406"/>
    <w:rsid w:val="00311F4F"/>
    <w:rsid w:val="00324AA9"/>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556A"/>
    <w:rsid w:val="004A7AC7"/>
    <w:rsid w:val="004B57F3"/>
    <w:rsid w:val="004B5FBA"/>
    <w:rsid w:val="004D44C2"/>
    <w:rsid w:val="00500EE6"/>
    <w:rsid w:val="00503B20"/>
    <w:rsid w:val="00505993"/>
    <w:rsid w:val="00521270"/>
    <w:rsid w:val="00522D4D"/>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5E5E1E"/>
    <w:rsid w:val="0060217E"/>
    <w:rsid w:val="006035C1"/>
    <w:rsid w:val="0061058C"/>
    <w:rsid w:val="00613423"/>
    <w:rsid w:val="00620375"/>
    <w:rsid w:val="0063114A"/>
    <w:rsid w:val="00634124"/>
    <w:rsid w:val="00636FD1"/>
    <w:rsid w:val="00642C1D"/>
    <w:rsid w:val="006436C8"/>
    <w:rsid w:val="00655422"/>
    <w:rsid w:val="0066037B"/>
    <w:rsid w:val="00664CB3"/>
    <w:rsid w:val="006702AF"/>
    <w:rsid w:val="006728A6"/>
    <w:rsid w:val="006801A0"/>
    <w:rsid w:val="006844F7"/>
    <w:rsid w:val="0068475A"/>
    <w:rsid w:val="006860C2"/>
    <w:rsid w:val="00692EC6"/>
    <w:rsid w:val="00695B27"/>
    <w:rsid w:val="006A093E"/>
    <w:rsid w:val="006A1793"/>
    <w:rsid w:val="006A5897"/>
    <w:rsid w:val="006A6251"/>
    <w:rsid w:val="006C19F5"/>
    <w:rsid w:val="006C5366"/>
    <w:rsid w:val="006C6297"/>
    <w:rsid w:val="006D0AA9"/>
    <w:rsid w:val="006D3006"/>
    <w:rsid w:val="006D3764"/>
    <w:rsid w:val="006E19FD"/>
    <w:rsid w:val="006F0F48"/>
    <w:rsid w:val="006F25E1"/>
    <w:rsid w:val="00714855"/>
    <w:rsid w:val="0073224F"/>
    <w:rsid w:val="007377BF"/>
    <w:rsid w:val="007519DD"/>
    <w:rsid w:val="0076255B"/>
    <w:rsid w:val="00766B5D"/>
    <w:rsid w:val="0077096F"/>
    <w:rsid w:val="00770C6C"/>
    <w:rsid w:val="00793FF2"/>
    <w:rsid w:val="007C506A"/>
    <w:rsid w:val="007C5621"/>
    <w:rsid w:val="007E05C1"/>
    <w:rsid w:val="007E0D45"/>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8E335E"/>
    <w:rsid w:val="0090433B"/>
    <w:rsid w:val="0092153F"/>
    <w:rsid w:val="00926037"/>
    <w:rsid w:val="00941361"/>
    <w:rsid w:val="009416B0"/>
    <w:rsid w:val="00960152"/>
    <w:rsid w:val="00962545"/>
    <w:rsid w:val="00971D8C"/>
    <w:rsid w:val="00975B9C"/>
    <w:rsid w:val="009902AA"/>
    <w:rsid w:val="00992349"/>
    <w:rsid w:val="009A0570"/>
    <w:rsid w:val="009B3C00"/>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7657"/>
    <w:rsid w:val="00AC0EE3"/>
    <w:rsid w:val="00AD6D8E"/>
    <w:rsid w:val="00AE4A76"/>
    <w:rsid w:val="00AF0A10"/>
    <w:rsid w:val="00B06BB0"/>
    <w:rsid w:val="00B12873"/>
    <w:rsid w:val="00B177AF"/>
    <w:rsid w:val="00B245AC"/>
    <w:rsid w:val="00B261BD"/>
    <w:rsid w:val="00B461B3"/>
    <w:rsid w:val="00B508B5"/>
    <w:rsid w:val="00B763E2"/>
    <w:rsid w:val="00B875A5"/>
    <w:rsid w:val="00B87D68"/>
    <w:rsid w:val="00B93535"/>
    <w:rsid w:val="00B955FA"/>
    <w:rsid w:val="00B9673F"/>
    <w:rsid w:val="00BA5E32"/>
    <w:rsid w:val="00BB1821"/>
    <w:rsid w:val="00BC1612"/>
    <w:rsid w:val="00BF01B7"/>
    <w:rsid w:val="00BF3328"/>
    <w:rsid w:val="00C12210"/>
    <w:rsid w:val="00C13009"/>
    <w:rsid w:val="00C22947"/>
    <w:rsid w:val="00C22E65"/>
    <w:rsid w:val="00C34D5E"/>
    <w:rsid w:val="00C37AFA"/>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64668"/>
    <w:rsid w:val="00D70292"/>
    <w:rsid w:val="00D87EE9"/>
    <w:rsid w:val="00DA6A50"/>
    <w:rsid w:val="00DA7A1C"/>
    <w:rsid w:val="00DD71B0"/>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3F69"/>
    <w:rsid w:val="00EE7D3A"/>
    <w:rsid w:val="00EF6C37"/>
    <w:rsid w:val="00F0268C"/>
    <w:rsid w:val="00F119B4"/>
    <w:rsid w:val="00F132AA"/>
    <w:rsid w:val="00F42097"/>
    <w:rsid w:val="00F55D2C"/>
    <w:rsid w:val="00F55E26"/>
    <w:rsid w:val="00F565C4"/>
    <w:rsid w:val="00F64F21"/>
    <w:rsid w:val="00F73E3E"/>
    <w:rsid w:val="00F815F7"/>
    <w:rsid w:val="00FB5BE0"/>
    <w:rsid w:val="00FB7057"/>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9BA29A92-81BD-48B1-A795-49AEA550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Emphasis">
    <w:name w:val="Emphasis"/>
    <w:basedOn w:val="DefaultParagraphFont"/>
    <w:qFormat/>
    <w:rsid w:val="00521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vid19.act.gov.au/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infopath/2007/PartnerControls"/>
    <ds:schemaRef ds:uri="http://purl.org/dc/elements/1.1/"/>
    <ds:schemaRef ds:uri="34958884-07a2-4c1b-89fa-6f12bc62ed52"/>
    <ds:schemaRef ds:uri="http://schemas.openxmlformats.org/package/2006/metadata/core-properties"/>
    <ds:schemaRef ds:uri="http://purl.org/dc/terms/"/>
    <ds:schemaRef ds:uri="3770d53c-bd17-423a-a432-f972ff08ea17"/>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Hospitality Venues Factsheet 20-07-2020</vt:lpstr>
    </vt:vector>
  </TitlesOfParts>
  <Company>ACT Government</Company>
  <LinksUpToDate>false</LinksUpToDate>
  <CharactersWithSpaces>8379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20-07-2020</dc:title>
  <dc:subject>Hospitality Venues Factsheet 20-07-2020</dc:subject>
  <dc:creator>ACT Government</dc:creator>
  <cp:keywords>COVID-19</cp:keywords>
  <dc:description>Tamil</dc:description>
  <cp:lastModifiedBy>John Golubic</cp:lastModifiedBy>
  <cp:revision>3</cp:revision>
  <cp:lastPrinted>2020-01-10T04:09:00Z</cp:lastPrinted>
  <dcterms:created xsi:type="dcterms:W3CDTF">2020-07-22T00:50:00Z</dcterms:created>
  <dcterms:modified xsi:type="dcterms:W3CDTF">2020-07-22T00:50:00Z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