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259"/>
      </w:tblGrid>
      <w:tr w:rsidR="001138A7" w:rsidRPr="006801D4" w14:paraId="2661E637" w14:textId="793BE356" w:rsidTr="00E67A87">
        <w:trPr>
          <w:trHeight w:val="474"/>
        </w:trPr>
        <w:tc>
          <w:tcPr>
            <w:tcW w:w="7259" w:type="dxa"/>
            <w:shd w:val="clear" w:color="auto" w:fill="17365D"/>
            <w:vAlign w:val="center"/>
          </w:tcPr>
          <w:p w14:paraId="461DBE71" w14:textId="77777777" w:rsidR="001138A7" w:rsidRPr="00054B9F" w:rsidRDefault="001138A7" w:rsidP="001138A7">
            <w:pPr>
              <w:rPr>
                <w:rFonts w:ascii="Arial" w:eastAsia="Arial Unicode MS" w:hAnsi="Arial" w:cs="Arial"/>
                <w:sz w:val="28"/>
                <w:szCs w:val="28"/>
              </w:rPr>
            </w:pPr>
            <w:r w:rsidRPr="00054B9F">
              <w:rPr>
                <w:rFonts w:ascii="Arial" w:eastAsia="Arial Unicode MS" w:hAnsi="Arial" w:cs="Arial"/>
                <w:noProof/>
                <w:sz w:val="28"/>
                <w:szCs w:val="28"/>
              </w:rPr>
              <w:t>English</w:t>
            </w:r>
          </w:p>
        </w:tc>
        <w:tc>
          <w:tcPr>
            <w:tcW w:w="7259" w:type="dxa"/>
            <w:shd w:val="clear" w:color="auto" w:fill="17365D"/>
            <w:vAlign w:val="center"/>
          </w:tcPr>
          <w:p w14:paraId="098D63BD" w14:textId="04ADEFE7" w:rsidR="001138A7" w:rsidRPr="00054B9F" w:rsidRDefault="001138A7" w:rsidP="001138A7">
            <w:pPr>
              <w:rPr>
                <w:rFonts w:ascii="Arial" w:eastAsia="Arial Unicode MS" w:hAnsi="Arial" w:cs="Arial"/>
                <w:noProof/>
                <w:sz w:val="28"/>
                <w:szCs w:val="28"/>
                <w:lang w:val="es-ES"/>
              </w:rPr>
            </w:pPr>
            <w:proofErr w:type="spellStart"/>
            <w:r w:rsidRPr="00054B9F">
              <w:rPr>
                <w:rFonts w:ascii="Arial" w:eastAsia="Arial Unicode MS" w:hAnsi="Arial" w:cs="Arial"/>
                <w:sz w:val="28"/>
                <w:szCs w:val="28"/>
                <w:lang w:val="es-ES"/>
              </w:rPr>
              <w:t>Spanish</w:t>
            </w:r>
            <w:proofErr w:type="spellEnd"/>
          </w:p>
        </w:tc>
      </w:tr>
      <w:tr w:rsidR="001138A7" w:rsidRPr="00391C9B" w14:paraId="770048C8" w14:textId="10380921" w:rsidTr="00E67A87">
        <w:trPr>
          <w:trHeight w:val="466"/>
        </w:trPr>
        <w:tc>
          <w:tcPr>
            <w:tcW w:w="7259" w:type="dxa"/>
            <w:shd w:val="clear" w:color="auto" w:fill="auto"/>
            <w:vAlign w:val="center"/>
          </w:tcPr>
          <w:p w14:paraId="14C99D95" w14:textId="3F3810A6" w:rsidR="001138A7" w:rsidRPr="00054B9F" w:rsidRDefault="001138A7" w:rsidP="001138A7">
            <w:pPr>
              <w:autoSpaceDE w:val="0"/>
              <w:autoSpaceDN w:val="0"/>
              <w:adjustRightInd w:val="0"/>
              <w:ind w:left="22"/>
              <w:rPr>
                <w:rFonts w:ascii="Arial" w:eastAsia="SimSun" w:hAnsi="Arial" w:cs="Arial"/>
                <w:snapToGrid/>
                <w:lang w:eastAsia="en-AU"/>
              </w:rPr>
            </w:pPr>
            <w:r w:rsidRPr="00054B9F">
              <w:rPr>
                <w:rFonts w:ascii="Arial" w:eastAsia="SimSun" w:hAnsi="Arial" w:cs="Arial"/>
                <w:b/>
                <w:bCs/>
                <w:lang w:eastAsia="en-AU"/>
              </w:rPr>
              <w:t>Collecting and storing customer information</w:t>
            </w:r>
          </w:p>
        </w:tc>
        <w:tc>
          <w:tcPr>
            <w:tcW w:w="7259" w:type="dxa"/>
            <w:vAlign w:val="center"/>
          </w:tcPr>
          <w:p w14:paraId="50C2E4B2" w14:textId="697992CA" w:rsidR="001138A7" w:rsidRPr="00054B9F" w:rsidRDefault="001138A7" w:rsidP="00972127">
            <w:pPr>
              <w:autoSpaceDE w:val="0"/>
              <w:autoSpaceDN w:val="0"/>
              <w:adjustRightInd w:val="0"/>
              <w:ind w:left="22"/>
              <w:rPr>
                <w:rFonts w:ascii="Arial" w:eastAsia="SimSun" w:hAnsi="Arial" w:cs="Arial"/>
                <w:b/>
                <w:bCs/>
                <w:lang w:val="es-ES" w:eastAsia="en-AU"/>
              </w:rPr>
            </w:pPr>
            <w:r w:rsidRPr="00054B9F">
              <w:rPr>
                <w:rFonts w:ascii="Arial" w:eastAsia="SimSun" w:hAnsi="Arial" w:cs="Arial"/>
                <w:b/>
                <w:bCs/>
                <w:lang w:val="es-ES" w:eastAsia="en-AU"/>
              </w:rPr>
              <w:t>Reunión y almacenamiento de los datos del cliente</w:t>
            </w:r>
          </w:p>
        </w:tc>
      </w:tr>
      <w:tr w:rsidR="00391C9B" w:rsidRPr="003A7964" w14:paraId="5E77DFC0" w14:textId="5FCC52DC" w:rsidTr="00E67A87">
        <w:trPr>
          <w:trHeight w:val="466"/>
        </w:trPr>
        <w:tc>
          <w:tcPr>
            <w:tcW w:w="7259" w:type="dxa"/>
            <w:shd w:val="clear" w:color="auto" w:fill="auto"/>
            <w:vAlign w:val="center"/>
          </w:tcPr>
          <w:p w14:paraId="222C7695" w14:textId="3E6867D0" w:rsidR="00391C9B" w:rsidRPr="00054B9F" w:rsidRDefault="00391C9B" w:rsidP="008C2391">
            <w:pPr>
              <w:autoSpaceDE w:val="0"/>
              <w:autoSpaceDN w:val="0"/>
              <w:adjustRightInd w:val="0"/>
              <w:ind w:left="22"/>
              <w:rPr>
                <w:rFonts w:ascii="Arial" w:eastAsia="SimSun" w:hAnsi="Arial" w:cs="Arial"/>
                <w:lang w:eastAsia="en-AU"/>
              </w:rPr>
            </w:pPr>
            <w:r w:rsidRPr="00054B9F">
              <w:rPr>
                <w:rFonts w:ascii="Arial" w:eastAsia="SimSun" w:hAnsi="Arial" w:cs="Arial"/>
                <w:lang w:eastAsia="en-AU"/>
              </w:rPr>
              <w:t>As COVID-19 restrictions ease around Australia, contact tracing will remain an important tool to control the spread of the virus.</w:t>
            </w:r>
          </w:p>
        </w:tc>
        <w:tc>
          <w:tcPr>
            <w:tcW w:w="7259" w:type="dxa"/>
            <w:vAlign w:val="center"/>
          </w:tcPr>
          <w:p w14:paraId="3C93A5BA" w14:textId="19DC02CF" w:rsidR="00391C9B" w:rsidRPr="00054B9F" w:rsidRDefault="00391C9B" w:rsidP="00C650D9">
            <w:pPr>
              <w:autoSpaceDE w:val="0"/>
              <w:autoSpaceDN w:val="0"/>
              <w:adjustRightInd w:val="0"/>
              <w:ind w:left="22"/>
              <w:rPr>
                <w:rFonts w:ascii="Arial" w:eastAsia="SimSun" w:hAnsi="Arial" w:cs="Arial"/>
                <w:lang w:val="es-ES" w:eastAsia="en-AU"/>
              </w:rPr>
            </w:pPr>
            <w:r w:rsidRPr="00054B9F">
              <w:rPr>
                <w:rFonts w:ascii="Arial" w:eastAsia="SimSun" w:hAnsi="Arial" w:cs="Arial"/>
                <w:lang w:val="es-ES" w:eastAsia="en-AU"/>
              </w:rPr>
              <w:t>A</w:t>
            </w:r>
            <w:r w:rsidR="00C650D9" w:rsidRPr="00054B9F">
              <w:rPr>
                <w:rFonts w:ascii="Arial" w:eastAsia="SimSun" w:hAnsi="Arial" w:cs="Arial"/>
                <w:lang w:val="es-ES" w:eastAsia="en-AU"/>
              </w:rPr>
              <w:t xml:space="preserve"> medida que se van reduciendo las restriccione</w:t>
            </w:r>
            <w:r w:rsidRPr="00054B9F">
              <w:rPr>
                <w:rFonts w:ascii="Arial" w:eastAsia="SimSun" w:hAnsi="Arial" w:cs="Arial"/>
                <w:lang w:val="es-ES" w:eastAsia="en-AU"/>
              </w:rPr>
              <w:t xml:space="preserve">s </w:t>
            </w:r>
            <w:r w:rsidR="00C650D9" w:rsidRPr="00054B9F">
              <w:rPr>
                <w:rFonts w:ascii="Arial" w:eastAsia="SimSun" w:hAnsi="Arial" w:cs="Arial"/>
                <w:lang w:val="es-ES" w:eastAsia="en-AU"/>
              </w:rPr>
              <w:t xml:space="preserve">de </w:t>
            </w:r>
            <w:r w:rsidRPr="00054B9F">
              <w:rPr>
                <w:rFonts w:ascii="Arial" w:eastAsia="SimSun" w:hAnsi="Arial" w:cs="Arial"/>
                <w:lang w:val="es-ES" w:eastAsia="en-AU"/>
              </w:rPr>
              <w:t xml:space="preserve">COVID-19 </w:t>
            </w:r>
            <w:r w:rsidR="00C650D9" w:rsidRPr="00054B9F">
              <w:rPr>
                <w:rFonts w:ascii="Arial" w:eastAsia="SimSun" w:hAnsi="Arial" w:cs="Arial"/>
                <w:lang w:val="es-ES" w:eastAsia="en-AU"/>
              </w:rPr>
              <w:t xml:space="preserve">en </w:t>
            </w:r>
            <w:r w:rsidRPr="00054B9F">
              <w:rPr>
                <w:rFonts w:ascii="Arial" w:eastAsia="SimSun" w:hAnsi="Arial" w:cs="Arial"/>
                <w:lang w:val="es-ES" w:eastAsia="en-AU"/>
              </w:rPr>
              <w:t xml:space="preserve">Australia, </w:t>
            </w:r>
            <w:r w:rsidR="00C650D9" w:rsidRPr="00054B9F">
              <w:rPr>
                <w:rFonts w:ascii="Arial" w:eastAsia="SimSun" w:hAnsi="Arial" w:cs="Arial"/>
                <w:lang w:val="es-ES" w:eastAsia="en-AU"/>
              </w:rPr>
              <w:t xml:space="preserve">el rastreo de </w:t>
            </w:r>
            <w:r w:rsidRPr="00054B9F">
              <w:rPr>
                <w:rFonts w:ascii="Arial" w:eastAsia="SimSun" w:hAnsi="Arial" w:cs="Arial"/>
                <w:lang w:val="es-ES" w:eastAsia="en-AU"/>
              </w:rPr>
              <w:t>contact</w:t>
            </w:r>
            <w:r w:rsidR="00C650D9" w:rsidRPr="00054B9F">
              <w:rPr>
                <w:rFonts w:ascii="Arial" w:eastAsia="SimSun" w:hAnsi="Arial" w:cs="Arial"/>
                <w:lang w:val="es-ES" w:eastAsia="en-AU"/>
              </w:rPr>
              <w:t>os seguirá siendo una herramienta</w:t>
            </w:r>
            <w:r w:rsidRPr="00054B9F">
              <w:rPr>
                <w:rFonts w:ascii="Arial" w:eastAsia="SimSun" w:hAnsi="Arial" w:cs="Arial"/>
                <w:lang w:val="es-ES" w:eastAsia="en-AU"/>
              </w:rPr>
              <w:t xml:space="preserve"> important</w:t>
            </w:r>
            <w:r w:rsidR="00C650D9" w:rsidRPr="00054B9F">
              <w:rPr>
                <w:rFonts w:ascii="Arial" w:eastAsia="SimSun" w:hAnsi="Arial" w:cs="Arial"/>
                <w:lang w:val="es-ES" w:eastAsia="en-AU"/>
              </w:rPr>
              <w:t>e</w:t>
            </w:r>
            <w:r w:rsidRPr="00054B9F">
              <w:rPr>
                <w:rFonts w:ascii="Arial" w:eastAsia="SimSun" w:hAnsi="Arial" w:cs="Arial"/>
                <w:lang w:val="es-ES" w:eastAsia="en-AU"/>
              </w:rPr>
              <w:t xml:space="preserve"> </w:t>
            </w:r>
            <w:r w:rsidR="00C650D9" w:rsidRPr="00054B9F">
              <w:rPr>
                <w:rFonts w:ascii="Arial" w:eastAsia="SimSun" w:hAnsi="Arial" w:cs="Arial"/>
                <w:lang w:val="es-ES" w:eastAsia="en-AU"/>
              </w:rPr>
              <w:t xml:space="preserve">del </w:t>
            </w:r>
            <w:r w:rsidRPr="00054B9F">
              <w:rPr>
                <w:rFonts w:ascii="Arial" w:eastAsia="SimSun" w:hAnsi="Arial" w:cs="Arial"/>
                <w:lang w:val="es-ES" w:eastAsia="en-AU"/>
              </w:rPr>
              <w:t xml:space="preserve">control </w:t>
            </w:r>
            <w:r w:rsidR="00C650D9" w:rsidRPr="00054B9F">
              <w:rPr>
                <w:rFonts w:ascii="Arial" w:eastAsia="SimSun" w:hAnsi="Arial" w:cs="Arial"/>
                <w:lang w:val="es-ES" w:eastAsia="en-AU"/>
              </w:rPr>
              <w:t xml:space="preserve">de la propagación del </w:t>
            </w:r>
            <w:r w:rsidRPr="00054B9F">
              <w:rPr>
                <w:rFonts w:ascii="Arial" w:eastAsia="SimSun" w:hAnsi="Arial" w:cs="Arial"/>
                <w:lang w:val="es-ES" w:eastAsia="en-AU"/>
              </w:rPr>
              <w:t>virus.</w:t>
            </w:r>
          </w:p>
        </w:tc>
      </w:tr>
      <w:tr w:rsidR="00391C9B" w:rsidRPr="006801D4" w14:paraId="2CB215A6" w14:textId="0749A851" w:rsidTr="00E67A87">
        <w:trPr>
          <w:trHeight w:val="466"/>
        </w:trPr>
        <w:tc>
          <w:tcPr>
            <w:tcW w:w="7259" w:type="dxa"/>
            <w:shd w:val="clear" w:color="auto" w:fill="auto"/>
            <w:vAlign w:val="center"/>
          </w:tcPr>
          <w:p w14:paraId="20CE0EC4" w14:textId="549B02BD" w:rsidR="00391C9B" w:rsidRPr="00054B9F" w:rsidRDefault="00391C9B" w:rsidP="008C2391">
            <w:pPr>
              <w:autoSpaceDE w:val="0"/>
              <w:autoSpaceDN w:val="0"/>
              <w:adjustRightInd w:val="0"/>
              <w:ind w:left="22"/>
              <w:rPr>
                <w:rFonts w:ascii="Arial" w:eastAsia="SimSun" w:hAnsi="Arial" w:cs="Arial"/>
                <w:lang w:eastAsia="en-AU"/>
              </w:rPr>
            </w:pPr>
            <w:r w:rsidRPr="00054B9F">
              <w:rPr>
                <w:rFonts w:ascii="Arial" w:eastAsia="SimSun" w:hAnsi="Arial" w:cs="Arial"/>
                <w:lang w:eastAsia="en-AU"/>
              </w:rPr>
              <w:t>The Public Health Directions state that a number of businesses and undertakings are required to ask all clients for their first</w:t>
            </w:r>
          </w:p>
          <w:p w14:paraId="2713A345" w14:textId="342801E4" w:rsidR="00391C9B" w:rsidRPr="00054B9F" w:rsidRDefault="00391C9B" w:rsidP="008C2391">
            <w:pPr>
              <w:autoSpaceDE w:val="0"/>
              <w:autoSpaceDN w:val="0"/>
              <w:adjustRightInd w:val="0"/>
              <w:ind w:left="22"/>
              <w:rPr>
                <w:rFonts w:ascii="Arial" w:eastAsia="SimSun" w:hAnsi="Arial" w:cs="Arial"/>
                <w:lang w:eastAsia="en-AU"/>
              </w:rPr>
            </w:pPr>
            <w:r w:rsidRPr="00054B9F">
              <w:rPr>
                <w:rFonts w:ascii="Arial" w:eastAsia="SimSun" w:hAnsi="Arial" w:cs="Arial"/>
                <w:lang w:eastAsia="en-AU"/>
              </w:rPr>
              <w:t>name and phone number, and record these details, along with the date and time they attended the venue. Details can be destroyed after 28 days. If you are unsure if your business needs to keep these records please view the Public Health Directions.</w:t>
            </w:r>
          </w:p>
        </w:tc>
        <w:tc>
          <w:tcPr>
            <w:tcW w:w="7259" w:type="dxa"/>
            <w:vAlign w:val="center"/>
          </w:tcPr>
          <w:p w14:paraId="2FCAD370" w14:textId="041E2C42" w:rsidR="00391C9B" w:rsidRPr="00054B9F" w:rsidRDefault="00C650D9" w:rsidP="00C650D9">
            <w:pPr>
              <w:autoSpaceDE w:val="0"/>
              <w:autoSpaceDN w:val="0"/>
              <w:adjustRightInd w:val="0"/>
              <w:ind w:left="22"/>
              <w:rPr>
                <w:rFonts w:ascii="Arial" w:eastAsia="SimSun" w:hAnsi="Arial" w:cs="Arial"/>
                <w:lang w:val="es-ES" w:eastAsia="en-AU"/>
              </w:rPr>
            </w:pPr>
            <w:r w:rsidRPr="00054B9F">
              <w:rPr>
                <w:rFonts w:ascii="Arial" w:eastAsia="SimSun" w:hAnsi="Arial" w:cs="Arial"/>
                <w:lang w:val="es-ES" w:eastAsia="en-AU"/>
              </w:rPr>
              <w:t xml:space="preserve">Las Instrucciones de salud pública señalan que una serie de compañías y empresas deben </w:t>
            </w:r>
            <w:r w:rsidR="00972127" w:rsidRPr="00054B9F">
              <w:rPr>
                <w:rFonts w:ascii="Arial" w:eastAsia="SimSun" w:hAnsi="Arial" w:cs="Arial"/>
                <w:lang w:val="es-ES" w:eastAsia="en-AU"/>
              </w:rPr>
              <w:t>solicitar</w:t>
            </w:r>
            <w:r w:rsidRPr="00054B9F">
              <w:rPr>
                <w:rFonts w:ascii="Arial" w:eastAsia="SimSun" w:hAnsi="Arial" w:cs="Arial"/>
                <w:lang w:val="es-ES" w:eastAsia="en-AU"/>
              </w:rPr>
              <w:t xml:space="preserve"> a todos los </w:t>
            </w:r>
            <w:r w:rsidR="00972127" w:rsidRPr="00054B9F">
              <w:rPr>
                <w:rFonts w:ascii="Arial" w:eastAsia="SimSun" w:hAnsi="Arial" w:cs="Arial"/>
                <w:lang w:val="es-ES" w:eastAsia="en-AU"/>
              </w:rPr>
              <w:t>clientes</w:t>
            </w:r>
            <w:r w:rsidRPr="00054B9F">
              <w:rPr>
                <w:rFonts w:ascii="Arial" w:eastAsia="SimSun" w:hAnsi="Arial" w:cs="Arial"/>
                <w:lang w:val="es-ES" w:eastAsia="en-AU"/>
              </w:rPr>
              <w:t xml:space="preserve"> su nombre de pila y número de teléfono</w:t>
            </w:r>
            <w:r w:rsidR="00391C9B" w:rsidRPr="00054B9F">
              <w:rPr>
                <w:rFonts w:ascii="Arial" w:eastAsia="SimSun" w:hAnsi="Arial" w:cs="Arial"/>
                <w:lang w:val="es-ES" w:eastAsia="en-AU"/>
              </w:rPr>
              <w:t xml:space="preserve">, </w:t>
            </w:r>
            <w:r w:rsidRPr="00054B9F">
              <w:rPr>
                <w:rFonts w:ascii="Arial" w:eastAsia="SimSun" w:hAnsi="Arial" w:cs="Arial"/>
                <w:lang w:val="es-ES" w:eastAsia="en-AU"/>
              </w:rPr>
              <w:t xml:space="preserve">y registrar dichos datos junto con la fecha y hora en que asistieron al local. Los datos pueden ser destruidos después de </w:t>
            </w:r>
            <w:r w:rsidR="00391C9B" w:rsidRPr="00054B9F">
              <w:rPr>
                <w:rFonts w:ascii="Arial" w:eastAsia="SimSun" w:hAnsi="Arial" w:cs="Arial"/>
                <w:lang w:val="es-ES" w:eastAsia="en-AU"/>
              </w:rPr>
              <w:t>28 d</w:t>
            </w:r>
            <w:r w:rsidRPr="00054B9F">
              <w:rPr>
                <w:rFonts w:ascii="Arial" w:eastAsia="SimSun" w:hAnsi="Arial" w:cs="Arial"/>
                <w:lang w:val="es-ES" w:eastAsia="en-AU"/>
              </w:rPr>
              <w:t>ías</w:t>
            </w:r>
            <w:r w:rsidR="00391C9B" w:rsidRPr="00054B9F">
              <w:rPr>
                <w:rFonts w:ascii="Arial" w:eastAsia="SimSun" w:hAnsi="Arial" w:cs="Arial"/>
                <w:lang w:val="es-ES" w:eastAsia="en-AU"/>
              </w:rPr>
              <w:t xml:space="preserve">. </w:t>
            </w:r>
            <w:r w:rsidRPr="00054B9F">
              <w:rPr>
                <w:rFonts w:ascii="Arial" w:eastAsia="SimSun" w:hAnsi="Arial" w:cs="Arial"/>
                <w:lang w:val="es-ES" w:eastAsia="en-AU"/>
              </w:rPr>
              <w:t>Si no está seguro/a si su empresa debe llevar estos registros consulte las Instrucciones de salud pública.</w:t>
            </w:r>
          </w:p>
        </w:tc>
      </w:tr>
      <w:tr w:rsidR="00391C9B" w:rsidRPr="003A7964" w14:paraId="5749A43E" w14:textId="131E4961" w:rsidTr="00E67A87">
        <w:trPr>
          <w:trHeight w:val="466"/>
        </w:trPr>
        <w:tc>
          <w:tcPr>
            <w:tcW w:w="7259" w:type="dxa"/>
            <w:shd w:val="clear" w:color="auto" w:fill="auto"/>
            <w:vAlign w:val="center"/>
          </w:tcPr>
          <w:p w14:paraId="74C453AF" w14:textId="5656CB08" w:rsidR="00391C9B" w:rsidRPr="00054B9F" w:rsidRDefault="00391C9B" w:rsidP="008C2391">
            <w:pPr>
              <w:autoSpaceDE w:val="0"/>
              <w:autoSpaceDN w:val="0"/>
              <w:adjustRightInd w:val="0"/>
              <w:ind w:left="22"/>
              <w:rPr>
                <w:rFonts w:ascii="Arial" w:eastAsia="SimSun" w:hAnsi="Arial" w:cs="Arial"/>
                <w:lang w:eastAsia="en-AU"/>
              </w:rPr>
            </w:pPr>
            <w:r w:rsidRPr="00054B9F">
              <w:rPr>
                <w:rFonts w:ascii="Arial" w:eastAsia="SimSun" w:hAnsi="Arial" w:cs="Arial"/>
                <w:lang w:eastAsia="en-AU"/>
              </w:rPr>
              <w:t>Under the Public Health Directions, if businesses are applying the one person per two square metres rule in their venue, they are required to use the Check In CBR app to collect patron contact details. You can find out more about the Check In CBR app below.</w:t>
            </w:r>
          </w:p>
        </w:tc>
        <w:tc>
          <w:tcPr>
            <w:tcW w:w="7259" w:type="dxa"/>
            <w:vAlign w:val="center"/>
          </w:tcPr>
          <w:p w14:paraId="0BF1D1FA" w14:textId="1A356EE6" w:rsidR="00391C9B" w:rsidRPr="00054B9F" w:rsidRDefault="00C650D9" w:rsidP="00493300">
            <w:pPr>
              <w:autoSpaceDE w:val="0"/>
              <w:autoSpaceDN w:val="0"/>
              <w:adjustRightInd w:val="0"/>
              <w:ind w:left="22"/>
              <w:rPr>
                <w:rFonts w:ascii="Arial" w:eastAsia="SimSun" w:hAnsi="Arial" w:cs="Arial"/>
                <w:lang w:val="es-ES" w:eastAsia="en-AU"/>
              </w:rPr>
            </w:pPr>
            <w:r w:rsidRPr="00054B9F">
              <w:rPr>
                <w:rFonts w:ascii="Arial" w:eastAsia="SimSun" w:hAnsi="Arial" w:cs="Arial"/>
                <w:lang w:val="es-ES" w:eastAsia="en-AU"/>
              </w:rPr>
              <w:t xml:space="preserve">Las Instrucciones de salud pública indican que si las empresas están aplicando la regla de una persona cada dos metros cuadrados en su local, deben utilizar la aplicación </w:t>
            </w:r>
            <w:proofErr w:type="spellStart"/>
            <w:r w:rsidR="00391C9B" w:rsidRPr="00054B9F">
              <w:rPr>
                <w:rFonts w:ascii="Arial" w:eastAsia="SimSun" w:hAnsi="Arial" w:cs="Arial"/>
                <w:lang w:val="es-ES" w:eastAsia="en-AU"/>
              </w:rPr>
              <w:t>Check</w:t>
            </w:r>
            <w:proofErr w:type="spellEnd"/>
            <w:r w:rsidR="00391C9B" w:rsidRPr="00054B9F">
              <w:rPr>
                <w:rFonts w:ascii="Arial" w:eastAsia="SimSun" w:hAnsi="Arial" w:cs="Arial"/>
                <w:lang w:val="es-ES" w:eastAsia="en-AU"/>
              </w:rPr>
              <w:t xml:space="preserve"> In CBR </w:t>
            </w:r>
            <w:r w:rsidRPr="00054B9F">
              <w:rPr>
                <w:rFonts w:ascii="Arial" w:eastAsia="SimSun" w:hAnsi="Arial" w:cs="Arial"/>
                <w:lang w:val="es-ES" w:eastAsia="en-AU"/>
              </w:rPr>
              <w:t>para recabar los datos de contacto de sus client</w:t>
            </w:r>
            <w:r w:rsidR="00493300" w:rsidRPr="00054B9F">
              <w:rPr>
                <w:rFonts w:ascii="Arial" w:eastAsia="SimSun" w:hAnsi="Arial" w:cs="Arial"/>
                <w:lang w:val="es-ES" w:eastAsia="en-AU"/>
              </w:rPr>
              <w:t>e</w:t>
            </w:r>
            <w:r w:rsidRPr="00054B9F">
              <w:rPr>
                <w:rFonts w:ascii="Arial" w:eastAsia="SimSun" w:hAnsi="Arial" w:cs="Arial"/>
                <w:lang w:val="es-ES" w:eastAsia="en-AU"/>
              </w:rPr>
              <w:t xml:space="preserve">s. </w:t>
            </w:r>
            <w:r w:rsidR="00493300" w:rsidRPr="00054B9F">
              <w:rPr>
                <w:rFonts w:ascii="Arial" w:eastAsia="SimSun" w:hAnsi="Arial" w:cs="Arial"/>
                <w:lang w:val="es-ES" w:eastAsia="en-AU"/>
              </w:rPr>
              <w:t xml:space="preserve">Encontrará más información sobre la aplicación </w:t>
            </w:r>
            <w:proofErr w:type="spellStart"/>
            <w:r w:rsidR="00391C9B" w:rsidRPr="00054B9F">
              <w:rPr>
                <w:rFonts w:ascii="Arial" w:eastAsia="SimSun" w:hAnsi="Arial" w:cs="Arial"/>
                <w:lang w:val="es-ES" w:eastAsia="en-AU"/>
              </w:rPr>
              <w:t>Check</w:t>
            </w:r>
            <w:proofErr w:type="spellEnd"/>
            <w:r w:rsidR="00391C9B" w:rsidRPr="00054B9F">
              <w:rPr>
                <w:rFonts w:ascii="Arial" w:eastAsia="SimSun" w:hAnsi="Arial" w:cs="Arial"/>
                <w:lang w:val="es-ES" w:eastAsia="en-AU"/>
              </w:rPr>
              <w:t xml:space="preserve"> In CBR </w:t>
            </w:r>
            <w:r w:rsidR="00493300" w:rsidRPr="00054B9F">
              <w:rPr>
                <w:rFonts w:ascii="Arial" w:eastAsia="SimSun" w:hAnsi="Arial" w:cs="Arial"/>
                <w:lang w:val="es-ES" w:eastAsia="en-AU"/>
              </w:rPr>
              <w:t>aquí abajo</w:t>
            </w:r>
            <w:r w:rsidR="00391C9B" w:rsidRPr="00054B9F">
              <w:rPr>
                <w:rFonts w:ascii="Arial" w:eastAsia="SimSun" w:hAnsi="Arial" w:cs="Arial"/>
                <w:lang w:val="es-ES" w:eastAsia="en-AU"/>
              </w:rPr>
              <w:t>.</w:t>
            </w:r>
          </w:p>
        </w:tc>
      </w:tr>
      <w:tr w:rsidR="00391C9B" w:rsidRPr="003A7964" w14:paraId="51FFE750" w14:textId="57111F16" w:rsidTr="00E67A87">
        <w:trPr>
          <w:trHeight w:val="973"/>
        </w:trPr>
        <w:tc>
          <w:tcPr>
            <w:tcW w:w="7259" w:type="dxa"/>
            <w:shd w:val="clear" w:color="auto" w:fill="auto"/>
            <w:vAlign w:val="center"/>
          </w:tcPr>
          <w:p w14:paraId="0374727B" w14:textId="4F2E1629" w:rsidR="00391C9B" w:rsidRPr="00054B9F" w:rsidRDefault="00391C9B" w:rsidP="008C2391">
            <w:pPr>
              <w:autoSpaceDE w:val="0"/>
              <w:autoSpaceDN w:val="0"/>
              <w:adjustRightInd w:val="0"/>
              <w:ind w:left="22"/>
              <w:rPr>
                <w:rFonts w:ascii="Arial" w:eastAsia="SimSun" w:hAnsi="Arial" w:cs="Arial"/>
                <w:snapToGrid/>
                <w:lang w:eastAsia="en-AU"/>
              </w:rPr>
            </w:pPr>
            <w:r w:rsidRPr="00054B9F">
              <w:rPr>
                <w:rFonts w:ascii="Arial" w:eastAsia="SimSun" w:hAnsi="Arial" w:cs="Arial"/>
                <w:lang w:eastAsia="en-AU"/>
              </w:rPr>
              <w:t>This factsheet provides information about how to manage the privacy of customers’ personal information in a way that meets privacy law and good privacy practice.</w:t>
            </w:r>
          </w:p>
        </w:tc>
        <w:tc>
          <w:tcPr>
            <w:tcW w:w="7259" w:type="dxa"/>
            <w:vAlign w:val="center"/>
          </w:tcPr>
          <w:p w14:paraId="46E282D5" w14:textId="243FAB6D" w:rsidR="00391C9B" w:rsidRPr="00054B9F" w:rsidRDefault="00493300" w:rsidP="00493300">
            <w:pPr>
              <w:autoSpaceDE w:val="0"/>
              <w:autoSpaceDN w:val="0"/>
              <w:adjustRightInd w:val="0"/>
              <w:ind w:left="22"/>
              <w:rPr>
                <w:rFonts w:ascii="Arial" w:eastAsia="SimSun" w:hAnsi="Arial" w:cs="Arial"/>
                <w:lang w:val="es-ES" w:eastAsia="en-AU"/>
              </w:rPr>
            </w:pPr>
            <w:r w:rsidRPr="00054B9F">
              <w:rPr>
                <w:rFonts w:ascii="Arial" w:eastAsia="SimSun" w:hAnsi="Arial" w:cs="Arial"/>
                <w:lang w:val="es-ES" w:eastAsia="en-AU"/>
              </w:rPr>
              <w:t xml:space="preserve">Esta hoja </w:t>
            </w:r>
            <w:r w:rsidR="00972127" w:rsidRPr="00054B9F">
              <w:rPr>
                <w:rFonts w:ascii="Arial" w:eastAsia="SimSun" w:hAnsi="Arial" w:cs="Arial"/>
                <w:lang w:val="es-ES" w:eastAsia="en-AU"/>
              </w:rPr>
              <w:t>informativa</w:t>
            </w:r>
            <w:r w:rsidRPr="00054B9F">
              <w:rPr>
                <w:rFonts w:ascii="Arial" w:eastAsia="SimSun" w:hAnsi="Arial" w:cs="Arial"/>
                <w:lang w:val="es-ES" w:eastAsia="en-AU"/>
              </w:rPr>
              <w:t xml:space="preserve"> ofrece información sobre cómo gestionar la privacidad de la información personal de los clientes de modo que se cumpla la legislación sobre la privacidad y se apliquen buenas prácticas de privacidad.</w:t>
            </w:r>
          </w:p>
        </w:tc>
      </w:tr>
      <w:tr w:rsidR="001138A7" w:rsidRPr="00391C9B" w14:paraId="42F12615" w14:textId="3A58FEAD" w:rsidTr="00E67A87">
        <w:trPr>
          <w:trHeight w:val="1269"/>
        </w:trPr>
        <w:tc>
          <w:tcPr>
            <w:tcW w:w="7259" w:type="dxa"/>
            <w:shd w:val="clear" w:color="auto" w:fill="auto"/>
            <w:vAlign w:val="center"/>
          </w:tcPr>
          <w:p w14:paraId="76E9BCBC" w14:textId="7C639A87" w:rsidR="001138A7" w:rsidRPr="00054B9F" w:rsidRDefault="001138A7" w:rsidP="001138A7">
            <w:pPr>
              <w:autoSpaceDE w:val="0"/>
              <w:autoSpaceDN w:val="0"/>
              <w:adjustRightInd w:val="0"/>
              <w:ind w:left="22"/>
              <w:rPr>
                <w:rFonts w:ascii="Arial" w:eastAsia="SimSun" w:hAnsi="Arial" w:cs="Arial"/>
                <w:snapToGrid/>
                <w:lang w:eastAsia="en-AU"/>
              </w:rPr>
            </w:pPr>
            <w:r w:rsidRPr="00054B9F">
              <w:rPr>
                <w:rFonts w:ascii="Arial" w:eastAsia="SimSun" w:hAnsi="Arial" w:cs="Arial"/>
                <w:lang w:eastAsia="en-AU"/>
              </w:rPr>
              <w:t>Collecting and storing information about customers is a standard practice for many businesses. For example, businesses commonly store and collect information when taking bookings, fulfilling orders, taking payments and confirming appointments.</w:t>
            </w:r>
          </w:p>
        </w:tc>
        <w:tc>
          <w:tcPr>
            <w:tcW w:w="7259" w:type="dxa"/>
            <w:vAlign w:val="center"/>
          </w:tcPr>
          <w:p w14:paraId="032F1469" w14:textId="03430860" w:rsidR="001138A7" w:rsidRPr="00054B9F" w:rsidRDefault="001138A7" w:rsidP="001138A7">
            <w:pPr>
              <w:autoSpaceDE w:val="0"/>
              <w:autoSpaceDN w:val="0"/>
              <w:adjustRightInd w:val="0"/>
              <w:ind w:left="22"/>
              <w:rPr>
                <w:rFonts w:ascii="Arial" w:eastAsia="SimSun" w:hAnsi="Arial" w:cs="Arial"/>
                <w:lang w:val="es-ES" w:eastAsia="en-AU"/>
              </w:rPr>
            </w:pPr>
            <w:r w:rsidRPr="00054B9F">
              <w:rPr>
                <w:rFonts w:ascii="Arial" w:eastAsia="SimSun" w:hAnsi="Arial" w:cs="Arial"/>
                <w:lang w:val="es-ES" w:eastAsia="en-AU"/>
              </w:rPr>
              <w:t>Muchas empresas ya reúnen y almacenan información sobre sus clientes. Por ejemplo, las empresas guardan y reúnen información cuando toman reservaciones, preparan pedidos, reciben pagos y confirman citas.</w:t>
            </w:r>
          </w:p>
        </w:tc>
      </w:tr>
      <w:tr w:rsidR="001138A7" w:rsidRPr="006801D4" w14:paraId="6F87F118" w14:textId="402EA04A" w:rsidTr="00E67A87">
        <w:trPr>
          <w:trHeight w:val="1829"/>
        </w:trPr>
        <w:tc>
          <w:tcPr>
            <w:tcW w:w="7259" w:type="dxa"/>
            <w:shd w:val="clear" w:color="auto" w:fill="auto"/>
            <w:vAlign w:val="center"/>
          </w:tcPr>
          <w:p w14:paraId="384ED244" w14:textId="5FFC600D" w:rsidR="001138A7" w:rsidRPr="00054B9F" w:rsidRDefault="001138A7" w:rsidP="001138A7">
            <w:pPr>
              <w:autoSpaceDE w:val="0"/>
              <w:autoSpaceDN w:val="0"/>
              <w:adjustRightInd w:val="0"/>
              <w:ind w:left="22"/>
              <w:rPr>
                <w:rFonts w:ascii="Arial" w:eastAsia="SimSun" w:hAnsi="Arial" w:cs="Arial"/>
                <w:snapToGrid/>
                <w:lang w:eastAsia="en-AU"/>
              </w:rPr>
            </w:pPr>
            <w:r w:rsidRPr="00054B9F">
              <w:rPr>
                <w:rFonts w:ascii="Arial" w:eastAsia="SimSun" w:hAnsi="Arial" w:cs="Arial"/>
                <w:snapToGrid/>
                <w:lang w:eastAsia="en-AU"/>
              </w:rPr>
              <w:lastRenderedPageBreak/>
              <w:t>Health services and businesses with an annual turnover of more than $3 million per year must comply with the Privacy Act 1988 (</w:t>
            </w:r>
            <w:proofErr w:type="spellStart"/>
            <w:r w:rsidRPr="00054B9F">
              <w:rPr>
                <w:rFonts w:ascii="Arial" w:eastAsia="SimSun" w:hAnsi="Arial" w:cs="Arial"/>
                <w:snapToGrid/>
                <w:lang w:eastAsia="en-AU"/>
              </w:rPr>
              <w:t>Cth</w:t>
            </w:r>
            <w:proofErr w:type="spellEnd"/>
            <w:r w:rsidRPr="00054B9F">
              <w:rPr>
                <w:rFonts w:ascii="Arial" w:eastAsia="SimSun" w:hAnsi="Arial" w:cs="Arial"/>
                <w:snapToGrid/>
                <w:lang w:eastAsia="en-AU"/>
              </w:rPr>
              <w:t xml:space="preserve">) in the way that information is collected, used and disclosed. For more information please contact the Office of the Australian Information Commissioner: </w:t>
            </w:r>
            <w:hyperlink r:id="rId11" w:history="1">
              <w:r w:rsidRPr="00054B9F">
                <w:rPr>
                  <w:rStyle w:val="Hyperlink"/>
                  <w:rFonts w:ascii="Arial" w:eastAsia="SimSun" w:hAnsi="Arial" w:cs="Arial"/>
                  <w:snapToGrid/>
                  <w:lang w:eastAsia="en-AU"/>
                </w:rPr>
                <w:t>www.OAIC.gov.au</w:t>
              </w:r>
            </w:hyperlink>
          </w:p>
        </w:tc>
        <w:tc>
          <w:tcPr>
            <w:tcW w:w="7259" w:type="dxa"/>
            <w:vAlign w:val="center"/>
          </w:tcPr>
          <w:p w14:paraId="57C80DCD" w14:textId="3DA4F5F6" w:rsidR="001138A7" w:rsidRPr="00054B9F" w:rsidDel="00010ADC" w:rsidRDefault="001138A7" w:rsidP="001138A7">
            <w:pPr>
              <w:autoSpaceDE w:val="0"/>
              <w:autoSpaceDN w:val="0"/>
              <w:adjustRightInd w:val="0"/>
              <w:ind w:left="22"/>
              <w:rPr>
                <w:rFonts w:ascii="Arial" w:eastAsia="SimSun" w:hAnsi="Arial" w:cs="Arial"/>
                <w:snapToGrid/>
                <w:lang w:val="es-ES" w:eastAsia="en-AU"/>
              </w:rPr>
            </w:pPr>
            <w:r w:rsidRPr="00054B9F">
              <w:rPr>
                <w:rFonts w:ascii="Arial" w:eastAsia="SimSun" w:hAnsi="Arial" w:cs="Arial"/>
                <w:snapToGrid/>
                <w:lang w:val="es-ES" w:eastAsia="en-AU"/>
              </w:rPr>
              <w:t xml:space="preserve">Si usted proporciona un servicio de salud o su empresa tiene una facturación anual de más de $3 millones, deberá cumplir las disposiciones de la </w:t>
            </w:r>
            <w:proofErr w:type="spellStart"/>
            <w:r w:rsidRPr="00054B9F">
              <w:rPr>
                <w:rFonts w:ascii="Arial" w:eastAsia="SimSun" w:hAnsi="Arial" w:cs="Arial"/>
                <w:snapToGrid/>
                <w:lang w:val="es-ES" w:eastAsia="en-AU"/>
              </w:rPr>
              <w:t>Privacy</w:t>
            </w:r>
            <w:proofErr w:type="spellEnd"/>
            <w:r w:rsidRPr="00054B9F">
              <w:rPr>
                <w:rFonts w:ascii="Arial" w:eastAsia="SimSun" w:hAnsi="Arial" w:cs="Arial"/>
                <w:snapToGrid/>
                <w:lang w:val="es-ES" w:eastAsia="en-AU"/>
              </w:rPr>
              <w:t xml:space="preserve"> </w:t>
            </w:r>
            <w:proofErr w:type="spellStart"/>
            <w:r w:rsidRPr="00054B9F">
              <w:rPr>
                <w:rFonts w:ascii="Arial" w:eastAsia="SimSun" w:hAnsi="Arial" w:cs="Arial"/>
                <w:snapToGrid/>
                <w:lang w:val="es-ES" w:eastAsia="en-AU"/>
              </w:rPr>
              <w:t>Act</w:t>
            </w:r>
            <w:proofErr w:type="spellEnd"/>
            <w:r w:rsidRPr="00054B9F">
              <w:rPr>
                <w:rFonts w:ascii="Arial" w:eastAsia="SimSun" w:hAnsi="Arial" w:cs="Arial"/>
                <w:snapToGrid/>
                <w:lang w:val="es-ES" w:eastAsia="en-AU"/>
              </w:rPr>
              <w:t xml:space="preserve"> 1988 (</w:t>
            </w:r>
            <w:proofErr w:type="spellStart"/>
            <w:r w:rsidRPr="00054B9F">
              <w:rPr>
                <w:rFonts w:ascii="Arial" w:eastAsia="SimSun" w:hAnsi="Arial" w:cs="Arial"/>
                <w:snapToGrid/>
                <w:lang w:val="es-ES" w:eastAsia="en-AU"/>
              </w:rPr>
              <w:t>Cth</w:t>
            </w:r>
            <w:proofErr w:type="spellEnd"/>
            <w:r w:rsidRPr="00054B9F">
              <w:rPr>
                <w:rFonts w:ascii="Arial" w:eastAsia="SimSun" w:hAnsi="Arial" w:cs="Arial"/>
                <w:snapToGrid/>
                <w:lang w:val="es-ES" w:eastAsia="en-AU"/>
              </w:rPr>
              <w:t xml:space="preserve">) sobre la forma en que recaba, utiliza y divulga la información. Para obtener mayor información llame a la Office </w:t>
            </w:r>
            <w:proofErr w:type="spellStart"/>
            <w:r w:rsidRPr="00054B9F">
              <w:rPr>
                <w:rFonts w:ascii="Arial" w:eastAsia="SimSun" w:hAnsi="Arial" w:cs="Arial"/>
                <w:snapToGrid/>
                <w:lang w:val="es-ES" w:eastAsia="en-AU"/>
              </w:rPr>
              <w:t>of</w:t>
            </w:r>
            <w:proofErr w:type="spellEnd"/>
            <w:r w:rsidRPr="00054B9F">
              <w:rPr>
                <w:rFonts w:ascii="Arial" w:eastAsia="SimSun" w:hAnsi="Arial" w:cs="Arial"/>
                <w:snapToGrid/>
                <w:lang w:val="es-ES" w:eastAsia="en-AU"/>
              </w:rPr>
              <w:t xml:space="preserve"> </w:t>
            </w:r>
            <w:proofErr w:type="spellStart"/>
            <w:r w:rsidRPr="00054B9F">
              <w:rPr>
                <w:rFonts w:ascii="Arial" w:eastAsia="SimSun" w:hAnsi="Arial" w:cs="Arial"/>
                <w:snapToGrid/>
                <w:lang w:val="es-ES" w:eastAsia="en-AU"/>
              </w:rPr>
              <w:t>the</w:t>
            </w:r>
            <w:proofErr w:type="spellEnd"/>
            <w:r w:rsidRPr="00054B9F">
              <w:rPr>
                <w:rFonts w:ascii="Arial" w:eastAsia="SimSun" w:hAnsi="Arial" w:cs="Arial"/>
                <w:snapToGrid/>
                <w:lang w:val="es-ES" w:eastAsia="en-AU"/>
              </w:rPr>
              <w:t xml:space="preserve"> </w:t>
            </w:r>
            <w:proofErr w:type="spellStart"/>
            <w:r w:rsidRPr="00054B9F">
              <w:rPr>
                <w:rFonts w:ascii="Arial" w:eastAsia="SimSun" w:hAnsi="Arial" w:cs="Arial"/>
                <w:snapToGrid/>
                <w:lang w:val="es-ES" w:eastAsia="en-AU"/>
              </w:rPr>
              <w:t>Australian</w:t>
            </w:r>
            <w:proofErr w:type="spellEnd"/>
            <w:r w:rsidRPr="00054B9F">
              <w:rPr>
                <w:rFonts w:ascii="Arial" w:eastAsia="SimSun" w:hAnsi="Arial" w:cs="Arial"/>
                <w:snapToGrid/>
                <w:lang w:val="es-ES" w:eastAsia="en-AU"/>
              </w:rPr>
              <w:t xml:space="preserve"> </w:t>
            </w:r>
            <w:proofErr w:type="spellStart"/>
            <w:r w:rsidRPr="00054B9F">
              <w:rPr>
                <w:rFonts w:ascii="Arial" w:eastAsia="SimSun" w:hAnsi="Arial" w:cs="Arial"/>
                <w:snapToGrid/>
                <w:lang w:val="es-ES" w:eastAsia="en-AU"/>
              </w:rPr>
              <w:t>Information</w:t>
            </w:r>
            <w:proofErr w:type="spellEnd"/>
            <w:r w:rsidRPr="00054B9F">
              <w:rPr>
                <w:rFonts w:ascii="Arial" w:eastAsia="SimSun" w:hAnsi="Arial" w:cs="Arial"/>
                <w:snapToGrid/>
                <w:lang w:val="es-ES" w:eastAsia="en-AU"/>
              </w:rPr>
              <w:t xml:space="preserve"> </w:t>
            </w:r>
            <w:proofErr w:type="spellStart"/>
            <w:r w:rsidRPr="00054B9F">
              <w:rPr>
                <w:rFonts w:ascii="Arial" w:eastAsia="SimSun" w:hAnsi="Arial" w:cs="Arial"/>
                <w:snapToGrid/>
                <w:lang w:val="es-ES" w:eastAsia="en-AU"/>
              </w:rPr>
              <w:t>Commissioner</w:t>
            </w:r>
            <w:proofErr w:type="spellEnd"/>
            <w:r w:rsidRPr="00054B9F">
              <w:rPr>
                <w:rFonts w:ascii="Arial" w:eastAsia="SimSun" w:hAnsi="Arial" w:cs="Arial"/>
                <w:snapToGrid/>
                <w:lang w:val="es-ES" w:eastAsia="en-AU"/>
              </w:rPr>
              <w:t xml:space="preserve">): </w:t>
            </w:r>
            <w:hyperlink r:id="rId12" w:history="1">
              <w:r w:rsidRPr="00054B9F">
                <w:rPr>
                  <w:rStyle w:val="Hyperlink"/>
                  <w:rFonts w:ascii="Arial" w:eastAsia="SimSun" w:hAnsi="Arial" w:cs="Arial"/>
                  <w:snapToGrid/>
                  <w:lang w:val="es-ES" w:eastAsia="en-AU"/>
                </w:rPr>
                <w:t>www.OAIC.gov.au</w:t>
              </w:r>
            </w:hyperlink>
          </w:p>
        </w:tc>
      </w:tr>
      <w:tr w:rsidR="001138A7" w:rsidRPr="00391C9B" w14:paraId="1655071D" w14:textId="30C656ED" w:rsidTr="00E67A87">
        <w:trPr>
          <w:trHeight w:val="1541"/>
        </w:trPr>
        <w:tc>
          <w:tcPr>
            <w:tcW w:w="7259" w:type="dxa"/>
            <w:shd w:val="clear" w:color="auto" w:fill="auto"/>
            <w:vAlign w:val="center"/>
          </w:tcPr>
          <w:p w14:paraId="4D390BEC" w14:textId="77777777" w:rsidR="001138A7" w:rsidRPr="00054B9F" w:rsidRDefault="001138A7" w:rsidP="001138A7">
            <w:pPr>
              <w:autoSpaceDE w:val="0"/>
              <w:autoSpaceDN w:val="0"/>
              <w:adjustRightInd w:val="0"/>
              <w:ind w:left="22"/>
              <w:rPr>
                <w:rFonts w:ascii="Arial" w:eastAsia="SimSun" w:hAnsi="Arial" w:cs="Arial"/>
                <w:snapToGrid/>
                <w:lang w:eastAsia="en-AU"/>
              </w:rPr>
            </w:pPr>
            <w:r w:rsidRPr="00054B9F">
              <w:rPr>
                <w:rFonts w:ascii="Arial" w:eastAsia="SimSun" w:hAnsi="Arial" w:cs="Arial"/>
                <w:snapToGrid/>
                <w:lang w:eastAsia="en-AU"/>
              </w:rPr>
              <w:t>Even if your business is not covered by the Privacy Act, it is good privacy practice to tell people why you are asking for the information, who will have access to it, how it will be kept safe and make sure you stick to those rules.</w:t>
            </w:r>
          </w:p>
        </w:tc>
        <w:tc>
          <w:tcPr>
            <w:tcW w:w="7259" w:type="dxa"/>
            <w:vAlign w:val="center"/>
          </w:tcPr>
          <w:p w14:paraId="440199B0" w14:textId="7C7CA2DA" w:rsidR="001138A7" w:rsidRPr="00054B9F" w:rsidRDefault="001138A7" w:rsidP="001138A7">
            <w:pPr>
              <w:autoSpaceDE w:val="0"/>
              <w:autoSpaceDN w:val="0"/>
              <w:adjustRightInd w:val="0"/>
              <w:ind w:left="22"/>
              <w:rPr>
                <w:rFonts w:ascii="Arial" w:eastAsia="SimSun" w:hAnsi="Arial" w:cs="Arial"/>
                <w:snapToGrid/>
                <w:lang w:val="es-ES" w:eastAsia="en-AU"/>
              </w:rPr>
            </w:pPr>
            <w:r w:rsidRPr="00054B9F">
              <w:rPr>
                <w:rFonts w:ascii="Arial" w:eastAsia="SimSun" w:hAnsi="Arial" w:cs="Arial"/>
                <w:snapToGrid/>
                <w:lang w:val="es-ES" w:eastAsia="en-AU"/>
              </w:rPr>
              <w:t xml:space="preserve">Aun si su empresa no estuviera cubierta por la </w:t>
            </w:r>
            <w:proofErr w:type="spellStart"/>
            <w:r w:rsidRPr="00054B9F">
              <w:rPr>
                <w:rFonts w:ascii="Arial" w:eastAsia="SimSun" w:hAnsi="Arial" w:cs="Arial"/>
                <w:snapToGrid/>
                <w:lang w:val="es-ES" w:eastAsia="en-AU"/>
              </w:rPr>
              <w:t>Privacy</w:t>
            </w:r>
            <w:proofErr w:type="spellEnd"/>
            <w:r w:rsidRPr="00054B9F">
              <w:rPr>
                <w:rFonts w:ascii="Arial" w:eastAsia="SimSun" w:hAnsi="Arial" w:cs="Arial"/>
                <w:snapToGrid/>
                <w:lang w:val="es-ES" w:eastAsia="en-AU"/>
              </w:rPr>
              <w:t xml:space="preserve"> </w:t>
            </w:r>
            <w:proofErr w:type="spellStart"/>
            <w:r w:rsidRPr="00054B9F">
              <w:rPr>
                <w:rFonts w:ascii="Arial" w:eastAsia="SimSun" w:hAnsi="Arial" w:cs="Arial"/>
                <w:snapToGrid/>
                <w:lang w:val="es-ES" w:eastAsia="en-AU"/>
              </w:rPr>
              <w:t>Act</w:t>
            </w:r>
            <w:proofErr w:type="spellEnd"/>
            <w:r w:rsidRPr="00054B9F">
              <w:rPr>
                <w:rFonts w:ascii="Arial" w:eastAsia="SimSun" w:hAnsi="Arial" w:cs="Arial"/>
                <w:snapToGrid/>
                <w:lang w:val="es-ES" w:eastAsia="en-AU"/>
              </w:rPr>
              <w:t>, es buena práctica de privacidad decirle a la gente por qué le está pidiendo información, quién tendrá acceso a dicha información, cómo se la guardará en forma segura, y asegurarse de cumplir con estas reglas.</w:t>
            </w:r>
          </w:p>
        </w:tc>
      </w:tr>
    </w:tbl>
    <w:p w14:paraId="62E8AFF4" w14:textId="77777777" w:rsidR="004D5405" w:rsidRPr="00391C9B" w:rsidRDefault="004D5405">
      <w:pPr>
        <w:rPr>
          <w:lang w:val="es-AR"/>
        </w:rPr>
      </w:pPr>
    </w:p>
    <w:tbl>
      <w:tblPr>
        <w:tblW w:w="145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259"/>
      </w:tblGrid>
      <w:tr w:rsidR="001138A7" w:rsidRPr="006801D4" w14:paraId="778DBA4B" w14:textId="627DE3D0" w:rsidTr="00A45D34">
        <w:trPr>
          <w:trHeight w:val="466"/>
        </w:trPr>
        <w:tc>
          <w:tcPr>
            <w:tcW w:w="7259" w:type="dxa"/>
            <w:shd w:val="clear" w:color="auto" w:fill="auto"/>
            <w:vAlign w:val="center"/>
          </w:tcPr>
          <w:p w14:paraId="51935E19" w14:textId="6FFDBE78" w:rsidR="001138A7" w:rsidRPr="00054B9F" w:rsidRDefault="001138A7" w:rsidP="001138A7">
            <w:pPr>
              <w:autoSpaceDE w:val="0"/>
              <w:autoSpaceDN w:val="0"/>
              <w:adjustRightInd w:val="0"/>
              <w:ind w:left="22"/>
              <w:rPr>
                <w:rFonts w:ascii="Arial" w:eastAsia="SimSun" w:hAnsi="Arial" w:cs="Arial"/>
                <w:b/>
                <w:bCs/>
                <w:lang w:val="es-ES" w:eastAsia="en-AU"/>
              </w:rPr>
            </w:pPr>
          </w:p>
          <w:p w14:paraId="13B306B4" w14:textId="1741C79C" w:rsidR="001138A7" w:rsidRPr="00054B9F" w:rsidRDefault="001138A7" w:rsidP="001138A7">
            <w:pPr>
              <w:autoSpaceDE w:val="0"/>
              <w:autoSpaceDN w:val="0"/>
              <w:adjustRightInd w:val="0"/>
              <w:ind w:left="22"/>
              <w:rPr>
                <w:rFonts w:ascii="Arial" w:eastAsia="SimSun" w:hAnsi="Arial" w:cs="Arial"/>
                <w:b/>
                <w:bCs/>
                <w:lang w:val="es-ES" w:eastAsia="en-AU"/>
              </w:rPr>
            </w:pPr>
            <w:r w:rsidRPr="00054B9F">
              <w:rPr>
                <w:rFonts w:ascii="Arial" w:eastAsia="SimSun" w:hAnsi="Arial" w:cs="Arial"/>
                <w:b/>
                <w:bCs/>
                <w:lang w:val="es-ES" w:eastAsia="en-AU"/>
              </w:rPr>
              <w:t>How should the information be collected?</w:t>
            </w:r>
          </w:p>
        </w:tc>
        <w:tc>
          <w:tcPr>
            <w:tcW w:w="7259" w:type="dxa"/>
            <w:vAlign w:val="center"/>
          </w:tcPr>
          <w:p w14:paraId="1299920F" w14:textId="7480E313" w:rsidR="001138A7" w:rsidRPr="00054B9F" w:rsidDel="00010ADC" w:rsidRDefault="00493300" w:rsidP="001138A7">
            <w:pPr>
              <w:autoSpaceDE w:val="0"/>
              <w:autoSpaceDN w:val="0"/>
              <w:adjustRightInd w:val="0"/>
              <w:ind w:left="22"/>
              <w:rPr>
                <w:rFonts w:ascii="Arial" w:eastAsia="SimSun" w:hAnsi="Arial" w:cs="Arial"/>
                <w:b/>
                <w:bCs/>
                <w:lang w:val="es-ES" w:eastAsia="en-AU"/>
              </w:rPr>
            </w:pPr>
            <w:r w:rsidRPr="00054B9F">
              <w:rPr>
                <w:rFonts w:ascii="Arial" w:eastAsia="SimSun" w:hAnsi="Arial" w:cs="Arial"/>
                <w:b/>
                <w:bCs/>
                <w:lang w:val="es-ES" w:eastAsia="en-AU"/>
              </w:rPr>
              <w:t>Cómo recabar la información</w:t>
            </w:r>
          </w:p>
        </w:tc>
      </w:tr>
      <w:tr w:rsidR="00391C9B" w:rsidRPr="003A7964" w14:paraId="6ECEFAF8" w14:textId="288507B7" w:rsidTr="00A45D34">
        <w:trPr>
          <w:trHeight w:val="466"/>
        </w:trPr>
        <w:tc>
          <w:tcPr>
            <w:tcW w:w="7259" w:type="dxa"/>
            <w:shd w:val="clear" w:color="auto" w:fill="auto"/>
            <w:vAlign w:val="center"/>
          </w:tcPr>
          <w:p w14:paraId="3D2001BC" w14:textId="651567E1" w:rsidR="00391C9B" w:rsidRPr="00054B9F" w:rsidDel="00010ADC" w:rsidRDefault="00391C9B" w:rsidP="001138A7">
            <w:pPr>
              <w:autoSpaceDE w:val="0"/>
              <w:autoSpaceDN w:val="0"/>
              <w:adjustRightInd w:val="0"/>
              <w:ind w:left="22"/>
              <w:rPr>
                <w:rFonts w:ascii="Arial" w:eastAsia="SimSun" w:hAnsi="Arial" w:cs="Arial"/>
                <w:lang w:eastAsia="en-AU"/>
              </w:rPr>
            </w:pPr>
            <w:bookmarkStart w:id="0" w:name="_Hlk58013411"/>
            <w:r w:rsidRPr="00054B9F">
              <w:rPr>
                <w:rFonts w:ascii="Arial" w:eastAsia="SimSun" w:hAnsi="Arial" w:cs="Arial"/>
                <w:lang w:eastAsia="en-AU"/>
              </w:rPr>
              <w:t xml:space="preserve">ACT Health’s strong preference is that all businesses and venues use the </w:t>
            </w:r>
            <w:hyperlink r:id="rId13" w:history="1">
              <w:r w:rsidRPr="00054B9F">
                <w:rPr>
                  <w:rStyle w:val="Hyperlink"/>
                  <w:rFonts w:ascii="Arial" w:eastAsia="SimSun" w:hAnsi="Arial" w:cs="Arial"/>
                  <w:lang w:eastAsia="en-AU"/>
                </w:rPr>
                <w:t>Check In CBR app</w:t>
              </w:r>
            </w:hyperlink>
            <w:r w:rsidRPr="00054B9F">
              <w:rPr>
                <w:rFonts w:ascii="Arial" w:eastAsia="SimSun" w:hAnsi="Arial" w:cs="Arial"/>
                <w:lang w:eastAsia="en-AU"/>
              </w:rPr>
              <w:t xml:space="preserve"> to collect customer information. </w:t>
            </w:r>
          </w:p>
        </w:tc>
        <w:tc>
          <w:tcPr>
            <w:tcW w:w="7259" w:type="dxa"/>
            <w:vAlign w:val="center"/>
          </w:tcPr>
          <w:p w14:paraId="1285CF26" w14:textId="06070889" w:rsidR="00391C9B" w:rsidRPr="00054B9F" w:rsidRDefault="00391C9B" w:rsidP="003A7964">
            <w:pPr>
              <w:autoSpaceDE w:val="0"/>
              <w:autoSpaceDN w:val="0"/>
              <w:adjustRightInd w:val="0"/>
              <w:ind w:left="22"/>
              <w:rPr>
                <w:rFonts w:ascii="Arial" w:eastAsia="SimSun" w:hAnsi="Arial" w:cs="Arial"/>
                <w:lang w:val="es-ES" w:eastAsia="en-AU"/>
              </w:rPr>
            </w:pPr>
            <w:r w:rsidRPr="00054B9F">
              <w:rPr>
                <w:rFonts w:ascii="Arial" w:eastAsia="SimSun" w:hAnsi="Arial" w:cs="Arial"/>
                <w:lang w:val="es-ES" w:eastAsia="en-AU"/>
              </w:rPr>
              <w:t xml:space="preserve">ACT </w:t>
            </w:r>
            <w:proofErr w:type="spellStart"/>
            <w:r w:rsidRPr="00054B9F">
              <w:rPr>
                <w:rFonts w:ascii="Arial" w:eastAsia="SimSun" w:hAnsi="Arial" w:cs="Arial"/>
                <w:lang w:val="es-ES" w:eastAsia="en-AU"/>
              </w:rPr>
              <w:t>Health</w:t>
            </w:r>
            <w:proofErr w:type="spellEnd"/>
            <w:r w:rsidR="00493300" w:rsidRPr="00054B9F">
              <w:rPr>
                <w:rFonts w:ascii="Arial" w:eastAsia="SimSun" w:hAnsi="Arial" w:cs="Arial"/>
                <w:lang w:val="es-ES" w:eastAsia="en-AU"/>
              </w:rPr>
              <w:t xml:space="preserve"> tiene una preferencia marcada por que todas las empresas y los locales utilicen la aplicación </w:t>
            </w:r>
            <w:hyperlink r:id="rId14" w:history="1">
              <w:proofErr w:type="spellStart"/>
              <w:r w:rsidRPr="00054B9F">
                <w:rPr>
                  <w:rStyle w:val="Hyperlink"/>
                  <w:rFonts w:ascii="Arial" w:eastAsia="SimSun" w:hAnsi="Arial" w:cs="Arial"/>
                  <w:lang w:val="es-ES" w:eastAsia="en-AU"/>
                </w:rPr>
                <w:t>Check</w:t>
              </w:r>
              <w:proofErr w:type="spellEnd"/>
              <w:r w:rsidRPr="00054B9F">
                <w:rPr>
                  <w:rStyle w:val="Hyperlink"/>
                  <w:rFonts w:ascii="Arial" w:eastAsia="SimSun" w:hAnsi="Arial" w:cs="Arial"/>
                  <w:lang w:val="es-ES" w:eastAsia="en-AU"/>
                </w:rPr>
                <w:t xml:space="preserve"> In CBR</w:t>
              </w:r>
              <w:r w:rsidR="00493300" w:rsidRPr="00054B9F" w:rsidDel="00493300">
                <w:rPr>
                  <w:rStyle w:val="Hyperlink"/>
                  <w:rFonts w:ascii="Arial" w:eastAsia="SimSun" w:hAnsi="Arial" w:cs="Arial"/>
                  <w:lang w:val="es-ES" w:eastAsia="en-AU"/>
                </w:rPr>
                <w:t xml:space="preserve"> </w:t>
              </w:r>
            </w:hyperlink>
            <w:r w:rsidR="003A7964" w:rsidRPr="00054B9F">
              <w:rPr>
                <w:rFonts w:ascii="Arial" w:eastAsia="SimSun" w:hAnsi="Arial" w:cs="Arial"/>
                <w:lang w:val="es-ES" w:eastAsia="en-AU"/>
              </w:rPr>
              <w:t>para recabar los datos del cliente.</w:t>
            </w:r>
          </w:p>
        </w:tc>
      </w:tr>
      <w:tr w:rsidR="00391C9B" w:rsidRPr="003A7964" w14:paraId="4D01FE26" w14:textId="3268AC36" w:rsidTr="00A45D34">
        <w:trPr>
          <w:trHeight w:val="466"/>
        </w:trPr>
        <w:tc>
          <w:tcPr>
            <w:tcW w:w="7259" w:type="dxa"/>
            <w:shd w:val="clear" w:color="auto" w:fill="auto"/>
            <w:vAlign w:val="center"/>
          </w:tcPr>
          <w:p w14:paraId="382D088C" w14:textId="015E320C" w:rsidR="00391C9B" w:rsidRPr="00054B9F" w:rsidRDefault="00391C9B" w:rsidP="001138A7">
            <w:pPr>
              <w:autoSpaceDE w:val="0"/>
              <w:autoSpaceDN w:val="0"/>
              <w:adjustRightInd w:val="0"/>
              <w:ind w:left="22"/>
              <w:rPr>
                <w:rFonts w:ascii="Arial" w:eastAsia="SimSun" w:hAnsi="Arial" w:cs="Arial"/>
                <w:lang w:eastAsia="en-AU"/>
              </w:rPr>
            </w:pPr>
            <w:r w:rsidRPr="00054B9F">
              <w:rPr>
                <w:rFonts w:ascii="Arial" w:eastAsia="SimSun" w:hAnsi="Arial" w:cs="Arial"/>
                <w:lang w:eastAsia="en-AU"/>
              </w:rPr>
              <w:t>We understand the process of collecting information from every patron is time-consuming, and your effort is acknowledged and appreciated as we work together to slow the spread of COVID-19.</w:t>
            </w:r>
          </w:p>
        </w:tc>
        <w:tc>
          <w:tcPr>
            <w:tcW w:w="7259" w:type="dxa"/>
            <w:vAlign w:val="center"/>
          </w:tcPr>
          <w:p w14:paraId="74A3716D" w14:textId="5B31C35D" w:rsidR="00391C9B" w:rsidRPr="00054B9F" w:rsidRDefault="00AF491F" w:rsidP="00AF491F">
            <w:pPr>
              <w:autoSpaceDE w:val="0"/>
              <w:autoSpaceDN w:val="0"/>
              <w:adjustRightInd w:val="0"/>
              <w:ind w:left="22"/>
              <w:rPr>
                <w:rFonts w:ascii="Arial" w:eastAsia="SimSun" w:hAnsi="Arial" w:cs="Arial"/>
                <w:lang w:val="es-ES" w:eastAsia="en-AU"/>
              </w:rPr>
            </w:pPr>
            <w:r w:rsidRPr="00054B9F">
              <w:rPr>
                <w:rFonts w:ascii="Arial" w:eastAsia="SimSun" w:hAnsi="Arial" w:cs="Arial"/>
                <w:lang w:val="es-ES" w:eastAsia="en-AU"/>
              </w:rPr>
              <w:t xml:space="preserve">Comprendemos que el proceso de recabar información de todos los </w:t>
            </w:r>
            <w:r w:rsidR="003A7964" w:rsidRPr="00054B9F">
              <w:rPr>
                <w:rFonts w:ascii="Arial" w:eastAsia="SimSun" w:hAnsi="Arial" w:cs="Arial"/>
                <w:lang w:val="es-ES" w:eastAsia="en-AU"/>
              </w:rPr>
              <w:t>clientes</w:t>
            </w:r>
            <w:r w:rsidRPr="00054B9F">
              <w:rPr>
                <w:rFonts w:ascii="Arial" w:eastAsia="SimSun" w:hAnsi="Arial" w:cs="Arial"/>
                <w:lang w:val="es-ES" w:eastAsia="en-AU"/>
              </w:rPr>
              <w:t xml:space="preserve"> lleva tiempo, y reconocemos y agradecemos sus esfuerzos de colaboración para reducir el ritmo de propagación del </w:t>
            </w:r>
            <w:r w:rsidR="00391C9B" w:rsidRPr="00054B9F">
              <w:rPr>
                <w:rFonts w:ascii="Arial" w:eastAsia="SimSun" w:hAnsi="Arial" w:cs="Arial"/>
                <w:lang w:val="es-ES" w:eastAsia="en-AU"/>
              </w:rPr>
              <w:t>COVID-19.</w:t>
            </w:r>
          </w:p>
        </w:tc>
      </w:tr>
      <w:tr w:rsidR="00391C9B" w:rsidRPr="003A7964" w14:paraId="77AA7939" w14:textId="3D434C52" w:rsidTr="00A45D34">
        <w:trPr>
          <w:trHeight w:val="466"/>
        </w:trPr>
        <w:tc>
          <w:tcPr>
            <w:tcW w:w="7259" w:type="dxa"/>
            <w:shd w:val="clear" w:color="auto" w:fill="auto"/>
            <w:vAlign w:val="center"/>
          </w:tcPr>
          <w:p w14:paraId="17A79256" w14:textId="04DA1D71" w:rsidR="00391C9B" w:rsidRPr="00054B9F" w:rsidRDefault="00391C9B" w:rsidP="001138A7">
            <w:pPr>
              <w:autoSpaceDE w:val="0"/>
              <w:autoSpaceDN w:val="0"/>
              <w:adjustRightInd w:val="0"/>
              <w:ind w:left="22"/>
              <w:rPr>
                <w:rFonts w:ascii="Arial" w:eastAsia="SimSun" w:hAnsi="Arial" w:cs="Arial"/>
                <w:lang w:eastAsia="en-AU"/>
              </w:rPr>
            </w:pPr>
            <w:r w:rsidRPr="00054B9F">
              <w:rPr>
                <w:rFonts w:ascii="Arial" w:eastAsia="SimSun" w:hAnsi="Arial" w:cs="Arial"/>
                <w:lang w:eastAsia="en-AU"/>
              </w:rPr>
              <w:t>Fast access to accurate and complete records helps ACT Health to quickly alert people who may have been in contact with COVID-19 if required.</w:t>
            </w:r>
          </w:p>
        </w:tc>
        <w:tc>
          <w:tcPr>
            <w:tcW w:w="7259" w:type="dxa"/>
            <w:vAlign w:val="center"/>
          </w:tcPr>
          <w:p w14:paraId="59D3CB04" w14:textId="21EA442A" w:rsidR="00391C9B" w:rsidRPr="00054B9F" w:rsidRDefault="00AF491F" w:rsidP="00AF491F">
            <w:pPr>
              <w:autoSpaceDE w:val="0"/>
              <w:autoSpaceDN w:val="0"/>
              <w:adjustRightInd w:val="0"/>
              <w:ind w:left="22"/>
              <w:rPr>
                <w:rFonts w:ascii="Arial" w:eastAsia="SimSun" w:hAnsi="Arial" w:cs="Arial"/>
                <w:lang w:val="es-ES" w:eastAsia="en-AU"/>
              </w:rPr>
            </w:pPr>
            <w:r w:rsidRPr="00054B9F">
              <w:rPr>
                <w:rFonts w:ascii="Arial" w:eastAsia="SimSun" w:hAnsi="Arial" w:cs="Arial"/>
                <w:lang w:val="es-ES" w:eastAsia="en-AU"/>
              </w:rPr>
              <w:t xml:space="preserve">El acceso rápido a registros exactos y completos le permite a </w:t>
            </w:r>
            <w:r w:rsidR="00391C9B" w:rsidRPr="00054B9F">
              <w:rPr>
                <w:rFonts w:ascii="Arial" w:eastAsia="SimSun" w:hAnsi="Arial" w:cs="Arial"/>
                <w:lang w:val="es-ES" w:eastAsia="en-AU"/>
              </w:rPr>
              <w:t xml:space="preserve">ACT </w:t>
            </w:r>
            <w:proofErr w:type="spellStart"/>
            <w:r w:rsidR="00391C9B" w:rsidRPr="00054B9F">
              <w:rPr>
                <w:rFonts w:ascii="Arial" w:eastAsia="SimSun" w:hAnsi="Arial" w:cs="Arial"/>
                <w:lang w:val="es-ES" w:eastAsia="en-AU"/>
              </w:rPr>
              <w:t>Health</w:t>
            </w:r>
            <w:proofErr w:type="spellEnd"/>
            <w:r w:rsidR="00391C9B" w:rsidRPr="00054B9F">
              <w:rPr>
                <w:rFonts w:ascii="Arial" w:eastAsia="SimSun" w:hAnsi="Arial" w:cs="Arial"/>
                <w:lang w:val="es-ES" w:eastAsia="en-AU"/>
              </w:rPr>
              <w:t xml:space="preserve"> </w:t>
            </w:r>
            <w:r w:rsidRPr="00054B9F">
              <w:rPr>
                <w:rFonts w:ascii="Arial" w:eastAsia="SimSun" w:hAnsi="Arial" w:cs="Arial"/>
                <w:lang w:val="es-ES" w:eastAsia="en-AU"/>
              </w:rPr>
              <w:t>alertar rápidamen</w:t>
            </w:r>
            <w:bookmarkStart w:id="1" w:name="_GoBack"/>
            <w:bookmarkEnd w:id="1"/>
            <w:r w:rsidRPr="00054B9F">
              <w:rPr>
                <w:rFonts w:ascii="Arial" w:eastAsia="SimSun" w:hAnsi="Arial" w:cs="Arial"/>
                <w:lang w:val="es-ES" w:eastAsia="en-AU"/>
              </w:rPr>
              <w:t xml:space="preserve">te, si fuera necesario, a las personas que pueden haber estado en contacto con el </w:t>
            </w:r>
            <w:r w:rsidR="00391C9B" w:rsidRPr="00054B9F">
              <w:rPr>
                <w:rFonts w:ascii="Arial" w:eastAsia="SimSun" w:hAnsi="Arial" w:cs="Arial"/>
                <w:lang w:val="es-ES" w:eastAsia="en-AU"/>
              </w:rPr>
              <w:t>COVID-19.</w:t>
            </w:r>
          </w:p>
        </w:tc>
      </w:tr>
      <w:tr w:rsidR="00391C9B" w:rsidRPr="003A7964" w14:paraId="3B3FDB65" w14:textId="2D204181" w:rsidTr="00A45D34">
        <w:trPr>
          <w:trHeight w:val="466"/>
        </w:trPr>
        <w:tc>
          <w:tcPr>
            <w:tcW w:w="7259" w:type="dxa"/>
            <w:shd w:val="clear" w:color="auto" w:fill="auto"/>
            <w:vAlign w:val="center"/>
          </w:tcPr>
          <w:p w14:paraId="56B94D9E" w14:textId="1B4BDDC9" w:rsidR="00391C9B" w:rsidRPr="00054B9F" w:rsidRDefault="00391C9B" w:rsidP="001138A7">
            <w:pPr>
              <w:autoSpaceDE w:val="0"/>
              <w:autoSpaceDN w:val="0"/>
              <w:adjustRightInd w:val="0"/>
              <w:ind w:left="22"/>
              <w:rPr>
                <w:rFonts w:ascii="Arial" w:eastAsia="SimSun" w:hAnsi="Arial" w:cs="Arial"/>
                <w:lang w:eastAsia="en-AU"/>
              </w:rPr>
            </w:pPr>
            <w:r w:rsidRPr="00054B9F">
              <w:rPr>
                <w:rFonts w:ascii="Arial" w:eastAsia="SimSun" w:hAnsi="Arial" w:cs="Arial"/>
                <w:lang w:eastAsia="en-AU"/>
              </w:rPr>
              <w:t xml:space="preserve">Most customers are now aware of the requirements for businesses to request patron details for contact tracing, and patrons are happy to oblige; however, some may have privacy concerns. </w:t>
            </w:r>
          </w:p>
        </w:tc>
        <w:tc>
          <w:tcPr>
            <w:tcW w:w="7259" w:type="dxa"/>
            <w:vAlign w:val="center"/>
          </w:tcPr>
          <w:p w14:paraId="497DBEAA" w14:textId="2D9B6070" w:rsidR="00391C9B" w:rsidRPr="00054B9F" w:rsidRDefault="003A7964" w:rsidP="003A7964">
            <w:pPr>
              <w:autoSpaceDE w:val="0"/>
              <w:autoSpaceDN w:val="0"/>
              <w:adjustRightInd w:val="0"/>
              <w:ind w:left="22"/>
              <w:rPr>
                <w:rFonts w:ascii="Arial" w:eastAsia="SimSun" w:hAnsi="Arial" w:cs="Arial"/>
                <w:lang w:val="es-ES" w:eastAsia="en-AU"/>
              </w:rPr>
            </w:pPr>
            <w:r w:rsidRPr="00054B9F">
              <w:rPr>
                <w:rFonts w:ascii="Arial" w:eastAsia="SimSun" w:hAnsi="Arial" w:cs="Arial"/>
                <w:lang w:val="es-ES" w:eastAsia="en-AU"/>
              </w:rPr>
              <w:t xml:space="preserve">En su </w:t>
            </w:r>
            <w:r w:rsidR="00AF491F" w:rsidRPr="00054B9F">
              <w:rPr>
                <w:rFonts w:ascii="Arial" w:eastAsia="SimSun" w:hAnsi="Arial" w:cs="Arial"/>
                <w:lang w:val="es-ES" w:eastAsia="en-AU"/>
              </w:rPr>
              <w:t>mayoría</w:t>
            </w:r>
            <w:r w:rsidRPr="00054B9F">
              <w:rPr>
                <w:rFonts w:ascii="Arial" w:eastAsia="SimSun" w:hAnsi="Arial" w:cs="Arial"/>
                <w:lang w:val="es-ES" w:eastAsia="en-AU"/>
              </w:rPr>
              <w:t>,</w:t>
            </w:r>
            <w:r w:rsidR="00AF491F" w:rsidRPr="00054B9F">
              <w:rPr>
                <w:rFonts w:ascii="Arial" w:eastAsia="SimSun" w:hAnsi="Arial" w:cs="Arial"/>
                <w:lang w:val="es-ES" w:eastAsia="en-AU"/>
              </w:rPr>
              <w:t xml:space="preserve"> los </w:t>
            </w:r>
            <w:r w:rsidRPr="00054B9F">
              <w:rPr>
                <w:rFonts w:ascii="Arial" w:eastAsia="SimSun" w:hAnsi="Arial" w:cs="Arial"/>
                <w:lang w:val="es-ES" w:eastAsia="en-AU"/>
              </w:rPr>
              <w:t>clientes</w:t>
            </w:r>
            <w:r w:rsidR="00AF491F" w:rsidRPr="00054B9F">
              <w:rPr>
                <w:rFonts w:ascii="Arial" w:eastAsia="SimSun" w:hAnsi="Arial" w:cs="Arial"/>
                <w:lang w:val="es-ES" w:eastAsia="en-AU"/>
              </w:rPr>
              <w:t xml:space="preserve"> ya </w:t>
            </w:r>
            <w:r w:rsidRPr="00054B9F">
              <w:rPr>
                <w:rFonts w:ascii="Arial" w:eastAsia="SimSun" w:hAnsi="Arial" w:cs="Arial"/>
                <w:lang w:val="es-ES" w:eastAsia="en-AU"/>
              </w:rPr>
              <w:t xml:space="preserve">son </w:t>
            </w:r>
            <w:r w:rsidR="00AF491F" w:rsidRPr="00054B9F">
              <w:rPr>
                <w:rFonts w:ascii="Arial" w:eastAsia="SimSun" w:hAnsi="Arial" w:cs="Arial"/>
                <w:lang w:val="es-ES" w:eastAsia="en-AU"/>
              </w:rPr>
              <w:t>consciente</w:t>
            </w:r>
            <w:r w:rsidRPr="00054B9F">
              <w:rPr>
                <w:rFonts w:ascii="Arial" w:eastAsia="SimSun" w:hAnsi="Arial" w:cs="Arial"/>
                <w:lang w:val="es-ES" w:eastAsia="en-AU"/>
              </w:rPr>
              <w:t>s</w:t>
            </w:r>
            <w:r w:rsidR="00AF491F" w:rsidRPr="00054B9F">
              <w:rPr>
                <w:rFonts w:ascii="Arial" w:eastAsia="SimSun" w:hAnsi="Arial" w:cs="Arial"/>
                <w:lang w:val="es-ES" w:eastAsia="en-AU"/>
              </w:rPr>
              <w:t xml:space="preserve"> de que las empresas deben cumplir con el </w:t>
            </w:r>
            <w:r w:rsidRPr="00054B9F">
              <w:rPr>
                <w:rFonts w:ascii="Arial" w:eastAsia="SimSun" w:hAnsi="Arial" w:cs="Arial"/>
                <w:lang w:val="es-ES" w:eastAsia="en-AU"/>
              </w:rPr>
              <w:t>requisito</w:t>
            </w:r>
            <w:r w:rsidR="00AF491F" w:rsidRPr="00054B9F">
              <w:rPr>
                <w:rFonts w:ascii="Arial" w:eastAsia="SimSun" w:hAnsi="Arial" w:cs="Arial"/>
                <w:lang w:val="es-ES" w:eastAsia="en-AU"/>
              </w:rPr>
              <w:t xml:space="preserve"> de sol</w:t>
            </w:r>
            <w:r w:rsidRPr="00054B9F">
              <w:rPr>
                <w:rFonts w:ascii="Arial" w:eastAsia="SimSun" w:hAnsi="Arial" w:cs="Arial"/>
                <w:lang w:val="es-ES" w:eastAsia="en-AU"/>
              </w:rPr>
              <w:t>icita</w:t>
            </w:r>
            <w:r w:rsidR="00AF491F" w:rsidRPr="00054B9F">
              <w:rPr>
                <w:rFonts w:ascii="Arial" w:eastAsia="SimSun" w:hAnsi="Arial" w:cs="Arial"/>
                <w:lang w:val="es-ES" w:eastAsia="en-AU"/>
              </w:rPr>
              <w:t>r los datos de los client</w:t>
            </w:r>
            <w:r w:rsidRPr="00054B9F">
              <w:rPr>
                <w:rFonts w:ascii="Arial" w:eastAsia="SimSun" w:hAnsi="Arial" w:cs="Arial"/>
                <w:lang w:val="es-ES" w:eastAsia="en-AU"/>
              </w:rPr>
              <w:t>e</w:t>
            </w:r>
            <w:r w:rsidR="00AF491F" w:rsidRPr="00054B9F">
              <w:rPr>
                <w:rFonts w:ascii="Arial" w:eastAsia="SimSun" w:hAnsi="Arial" w:cs="Arial"/>
                <w:lang w:val="es-ES" w:eastAsia="en-AU"/>
              </w:rPr>
              <w:t>s para fines de rastreo de contactos, y no tienen problema en dar sus datos; sin embargo, a algunas personas les preocupa la privacidad.</w:t>
            </w:r>
            <w:r w:rsidR="00391C9B" w:rsidRPr="00054B9F">
              <w:rPr>
                <w:rFonts w:ascii="Arial" w:eastAsia="SimSun" w:hAnsi="Arial" w:cs="Arial"/>
                <w:lang w:val="es-ES" w:eastAsia="en-AU"/>
              </w:rPr>
              <w:t xml:space="preserve"> </w:t>
            </w:r>
          </w:p>
        </w:tc>
      </w:tr>
      <w:tr w:rsidR="00391C9B" w:rsidRPr="003A7964" w14:paraId="1EDCB2F3" w14:textId="78086090" w:rsidTr="00A45D34">
        <w:trPr>
          <w:trHeight w:val="466"/>
        </w:trPr>
        <w:tc>
          <w:tcPr>
            <w:tcW w:w="7259" w:type="dxa"/>
            <w:shd w:val="clear" w:color="auto" w:fill="auto"/>
            <w:vAlign w:val="center"/>
          </w:tcPr>
          <w:p w14:paraId="09F0A858" w14:textId="63F0861B" w:rsidR="00391C9B" w:rsidRPr="00054B9F" w:rsidRDefault="00391C9B" w:rsidP="001138A7">
            <w:pPr>
              <w:autoSpaceDE w:val="0"/>
              <w:autoSpaceDN w:val="0"/>
              <w:adjustRightInd w:val="0"/>
              <w:ind w:left="22"/>
              <w:rPr>
                <w:rFonts w:ascii="Arial" w:eastAsia="SimSun" w:hAnsi="Arial" w:cs="Arial"/>
                <w:lang w:eastAsia="en-AU"/>
              </w:rPr>
            </w:pPr>
            <w:r w:rsidRPr="00054B9F">
              <w:rPr>
                <w:rFonts w:ascii="Arial" w:eastAsia="SimSun" w:hAnsi="Arial" w:cs="Arial"/>
                <w:lang w:eastAsia="en-AU"/>
              </w:rPr>
              <w:lastRenderedPageBreak/>
              <w:t>For example, an A4 notebook left out the front of a restaurant with all seated guests’ details on display for the next person to see, copy, take a photo of; or handing over an electronic device for patrons to enter their own information, is highly discouraged.</w:t>
            </w:r>
          </w:p>
        </w:tc>
        <w:tc>
          <w:tcPr>
            <w:tcW w:w="7259" w:type="dxa"/>
            <w:vAlign w:val="center"/>
          </w:tcPr>
          <w:p w14:paraId="746D6839" w14:textId="4655AE15" w:rsidR="00391C9B" w:rsidRPr="00054B9F" w:rsidRDefault="00975886" w:rsidP="003A7964">
            <w:pPr>
              <w:autoSpaceDE w:val="0"/>
              <w:autoSpaceDN w:val="0"/>
              <w:adjustRightInd w:val="0"/>
              <w:ind w:left="22"/>
              <w:rPr>
                <w:rFonts w:ascii="Arial" w:eastAsia="SimSun" w:hAnsi="Arial" w:cs="Arial"/>
                <w:lang w:val="es-ES" w:eastAsia="en-AU"/>
              </w:rPr>
            </w:pPr>
            <w:r w:rsidRPr="00054B9F">
              <w:rPr>
                <w:rFonts w:ascii="Arial" w:eastAsia="SimSun" w:hAnsi="Arial" w:cs="Arial"/>
                <w:lang w:val="es-ES" w:eastAsia="en-AU"/>
              </w:rPr>
              <w:t>Por ejemplo, se desaconseja vivamente el uso de un</w:t>
            </w:r>
            <w:r w:rsidR="003A7964" w:rsidRPr="00054B9F">
              <w:rPr>
                <w:rFonts w:ascii="Arial" w:eastAsia="SimSun" w:hAnsi="Arial" w:cs="Arial"/>
                <w:lang w:val="es-ES" w:eastAsia="en-AU"/>
              </w:rPr>
              <w:t xml:space="preserve"> cuaderno</w:t>
            </w:r>
            <w:r w:rsidRPr="00054B9F">
              <w:rPr>
                <w:rFonts w:ascii="Arial" w:eastAsia="SimSun" w:hAnsi="Arial" w:cs="Arial"/>
                <w:lang w:val="es-ES" w:eastAsia="en-AU"/>
              </w:rPr>
              <w:t xml:space="preserve"> tamaño </w:t>
            </w:r>
            <w:r w:rsidR="00391C9B" w:rsidRPr="00054B9F">
              <w:rPr>
                <w:rFonts w:ascii="Arial" w:eastAsia="SimSun" w:hAnsi="Arial" w:cs="Arial"/>
                <w:lang w:val="es-ES" w:eastAsia="en-AU"/>
              </w:rPr>
              <w:t xml:space="preserve">A4 </w:t>
            </w:r>
            <w:r w:rsidR="003A7964" w:rsidRPr="00054B9F">
              <w:rPr>
                <w:rFonts w:ascii="Arial" w:eastAsia="SimSun" w:hAnsi="Arial" w:cs="Arial"/>
                <w:lang w:val="es-ES" w:eastAsia="en-AU"/>
              </w:rPr>
              <w:t>dejado</w:t>
            </w:r>
            <w:r w:rsidRPr="00054B9F">
              <w:rPr>
                <w:rFonts w:ascii="Arial" w:eastAsia="SimSun" w:hAnsi="Arial" w:cs="Arial"/>
                <w:lang w:val="es-ES" w:eastAsia="en-AU"/>
              </w:rPr>
              <w:t xml:space="preserve"> en el frente del restaurante,</w:t>
            </w:r>
            <w:r w:rsidR="00391C9B" w:rsidRPr="00054B9F">
              <w:rPr>
                <w:rFonts w:ascii="Arial" w:eastAsia="SimSun" w:hAnsi="Arial" w:cs="Arial"/>
                <w:lang w:val="es-ES" w:eastAsia="en-AU"/>
              </w:rPr>
              <w:t xml:space="preserve"> </w:t>
            </w:r>
            <w:r w:rsidRPr="00054B9F">
              <w:rPr>
                <w:rFonts w:ascii="Arial" w:eastAsia="SimSun" w:hAnsi="Arial" w:cs="Arial"/>
                <w:lang w:val="es-ES" w:eastAsia="en-AU"/>
              </w:rPr>
              <w:t xml:space="preserve">con los datos de todos los clientes </w:t>
            </w:r>
            <w:r w:rsidR="003A7964" w:rsidRPr="00054B9F">
              <w:rPr>
                <w:rFonts w:ascii="Arial" w:eastAsia="SimSun" w:hAnsi="Arial" w:cs="Arial"/>
                <w:lang w:val="es-ES" w:eastAsia="en-AU"/>
              </w:rPr>
              <w:t xml:space="preserve">ya </w:t>
            </w:r>
            <w:r w:rsidRPr="00054B9F">
              <w:rPr>
                <w:rFonts w:ascii="Arial" w:eastAsia="SimSun" w:hAnsi="Arial" w:cs="Arial"/>
                <w:lang w:val="es-ES" w:eastAsia="en-AU"/>
              </w:rPr>
              <w:t>sentados a la vista de la próxima persona, que podría copiarlos o sacarles una foto; o entregar un dispositivo electrónico al cliente para que introduzca su propia información.</w:t>
            </w:r>
          </w:p>
        </w:tc>
      </w:tr>
      <w:tr w:rsidR="00391C9B" w:rsidRPr="003A7964" w14:paraId="05B262B1" w14:textId="244452E9" w:rsidTr="00A45D34">
        <w:trPr>
          <w:trHeight w:val="466"/>
        </w:trPr>
        <w:tc>
          <w:tcPr>
            <w:tcW w:w="7259" w:type="dxa"/>
            <w:shd w:val="clear" w:color="auto" w:fill="auto"/>
            <w:vAlign w:val="center"/>
          </w:tcPr>
          <w:p w14:paraId="2607C95E" w14:textId="0C4B54E3" w:rsidR="00391C9B" w:rsidRPr="00054B9F" w:rsidRDefault="00391C9B" w:rsidP="001138A7">
            <w:pPr>
              <w:autoSpaceDE w:val="0"/>
              <w:autoSpaceDN w:val="0"/>
              <w:adjustRightInd w:val="0"/>
              <w:ind w:left="22"/>
              <w:rPr>
                <w:rFonts w:ascii="Arial" w:eastAsia="SimSun" w:hAnsi="Arial" w:cs="Arial"/>
                <w:lang w:eastAsia="en-AU"/>
              </w:rPr>
            </w:pPr>
            <w:r w:rsidRPr="00054B9F">
              <w:rPr>
                <w:rFonts w:ascii="Arial" w:eastAsia="SimSun" w:hAnsi="Arial" w:cs="Arial"/>
                <w:lang w:eastAsia="en-AU"/>
              </w:rPr>
              <w:t xml:space="preserve">Physical and electronic security must be considered to help guarantee that your patrons’ personal information is secure and the workspace can facilitate good privacy practices. </w:t>
            </w:r>
          </w:p>
        </w:tc>
        <w:tc>
          <w:tcPr>
            <w:tcW w:w="7259" w:type="dxa"/>
            <w:vAlign w:val="center"/>
          </w:tcPr>
          <w:p w14:paraId="6C2D8664" w14:textId="4ADF78D9" w:rsidR="00391C9B" w:rsidRPr="00054B9F" w:rsidRDefault="00975886" w:rsidP="00975886">
            <w:pPr>
              <w:autoSpaceDE w:val="0"/>
              <w:autoSpaceDN w:val="0"/>
              <w:adjustRightInd w:val="0"/>
              <w:ind w:left="22"/>
              <w:rPr>
                <w:rFonts w:ascii="Arial" w:eastAsia="SimSun" w:hAnsi="Arial" w:cs="Arial"/>
                <w:lang w:val="es-ES" w:eastAsia="en-AU"/>
              </w:rPr>
            </w:pPr>
            <w:r w:rsidRPr="00054B9F">
              <w:rPr>
                <w:rFonts w:ascii="Arial" w:eastAsia="SimSun" w:hAnsi="Arial" w:cs="Arial"/>
                <w:lang w:val="es-ES" w:eastAsia="en-AU"/>
              </w:rPr>
              <w:t xml:space="preserve">Es preciso tomar en consideración la seguridad física y </w:t>
            </w:r>
            <w:r w:rsidR="00972127" w:rsidRPr="00054B9F">
              <w:rPr>
                <w:rFonts w:ascii="Arial" w:eastAsia="SimSun" w:hAnsi="Arial" w:cs="Arial"/>
                <w:lang w:val="es-ES" w:eastAsia="en-AU"/>
              </w:rPr>
              <w:t>electrónica</w:t>
            </w:r>
            <w:r w:rsidRPr="00054B9F">
              <w:rPr>
                <w:rFonts w:ascii="Arial" w:eastAsia="SimSun" w:hAnsi="Arial" w:cs="Arial"/>
                <w:lang w:val="es-ES" w:eastAsia="en-AU"/>
              </w:rPr>
              <w:t xml:space="preserve"> para garantizar la seguridad de la información personal de los clientes y para que el lugar de trabajo facilite las buenas prácticas de higiene.</w:t>
            </w:r>
            <w:r w:rsidR="00391C9B" w:rsidRPr="00054B9F">
              <w:rPr>
                <w:rFonts w:ascii="Arial" w:eastAsia="SimSun" w:hAnsi="Arial" w:cs="Arial"/>
                <w:lang w:val="es-ES" w:eastAsia="en-AU"/>
              </w:rPr>
              <w:t xml:space="preserve"> </w:t>
            </w:r>
          </w:p>
        </w:tc>
      </w:tr>
      <w:tr w:rsidR="00391C9B" w:rsidRPr="003A7964" w14:paraId="6FB049D2" w14:textId="4CF27243" w:rsidTr="00A45D34">
        <w:trPr>
          <w:trHeight w:val="703"/>
        </w:trPr>
        <w:tc>
          <w:tcPr>
            <w:tcW w:w="7259" w:type="dxa"/>
            <w:shd w:val="clear" w:color="auto" w:fill="auto"/>
            <w:vAlign w:val="center"/>
          </w:tcPr>
          <w:p w14:paraId="7082983F" w14:textId="5A3CE36C" w:rsidR="00391C9B" w:rsidRPr="00054B9F" w:rsidDel="00666FFD" w:rsidRDefault="00391C9B" w:rsidP="001138A7">
            <w:pPr>
              <w:autoSpaceDE w:val="0"/>
              <w:autoSpaceDN w:val="0"/>
              <w:adjustRightInd w:val="0"/>
              <w:ind w:left="22"/>
              <w:rPr>
                <w:rFonts w:ascii="Arial" w:eastAsia="SimSun" w:hAnsi="Arial" w:cs="Arial"/>
                <w:b/>
                <w:bCs/>
                <w:snapToGrid/>
                <w:lang w:eastAsia="en-AU"/>
              </w:rPr>
            </w:pPr>
            <w:bookmarkStart w:id="2" w:name="_Hlk58012723"/>
            <w:bookmarkEnd w:id="0"/>
            <w:r w:rsidRPr="00054B9F">
              <w:rPr>
                <w:rFonts w:ascii="Arial" w:eastAsia="SimSun" w:hAnsi="Arial" w:cs="Arial"/>
                <w:b/>
                <w:bCs/>
                <w:snapToGrid/>
                <w:lang w:eastAsia="en-AU"/>
              </w:rPr>
              <w:t>Check In CBR app required for those applying the one person per two square metre rule indoors</w:t>
            </w:r>
          </w:p>
        </w:tc>
        <w:tc>
          <w:tcPr>
            <w:tcW w:w="7259" w:type="dxa"/>
            <w:vAlign w:val="center"/>
          </w:tcPr>
          <w:p w14:paraId="0C165274" w14:textId="02558529" w:rsidR="00391C9B" w:rsidRPr="00054B9F" w:rsidRDefault="00975886" w:rsidP="00975886">
            <w:pPr>
              <w:autoSpaceDE w:val="0"/>
              <w:autoSpaceDN w:val="0"/>
              <w:adjustRightInd w:val="0"/>
              <w:ind w:left="22"/>
              <w:rPr>
                <w:rFonts w:ascii="Arial" w:eastAsia="SimSun" w:hAnsi="Arial" w:cs="Arial"/>
                <w:b/>
                <w:bCs/>
                <w:snapToGrid/>
                <w:lang w:val="es-ES" w:eastAsia="en-AU"/>
              </w:rPr>
            </w:pPr>
            <w:r w:rsidRPr="00054B9F">
              <w:rPr>
                <w:rFonts w:ascii="Arial" w:eastAsia="SimSun" w:hAnsi="Arial" w:cs="Arial"/>
                <w:b/>
                <w:bCs/>
                <w:snapToGrid/>
                <w:lang w:val="es-ES" w:eastAsia="en-AU"/>
              </w:rPr>
              <w:t xml:space="preserve">Todos los locales que aplican la regla de una persona cada dos metros cuadrados de espacio interior deben </w:t>
            </w:r>
            <w:r w:rsidR="00972127" w:rsidRPr="00054B9F">
              <w:rPr>
                <w:rFonts w:ascii="Arial" w:eastAsia="SimSun" w:hAnsi="Arial" w:cs="Arial"/>
                <w:b/>
                <w:bCs/>
                <w:snapToGrid/>
                <w:lang w:val="es-ES" w:eastAsia="en-AU"/>
              </w:rPr>
              <w:t>utilizar</w:t>
            </w:r>
            <w:r w:rsidRPr="00054B9F">
              <w:rPr>
                <w:rFonts w:ascii="Arial" w:eastAsia="SimSun" w:hAnsi="Arial" w:cs="Arial"/>
                <w:b/>
                <w:bCs/>
                <w:snapToGrid/>
                <w:lang w:val="es-ES" w:eastAsia="en-AU"/>
              </w:rPr>
              <w:t xml:space="preserve"> la aplicación </w:t>
            </w:r>
            <w:proofErr w:type="spellStart"/>
            <w:r w:rsidR="00391C9B" w:rsidRPr="00054B9F">
              <w:rPr>
                <w:rFonts w:ascii="Arial" w:eastAsia="SimSun" w:hAnsi="Arial" w:cs="Arial"/>
                <w:b/>
                <w:bCs/>
                <w:snapToGrid/>
                <w:lang w:val="es-ES" w:eastAsia="en-AU"/>
              </w:rPr>
              <w:t>Check</w:t>
            </w:r>
            <w:proofErr w:type="spellEnd"/>
            <w:r w:rsidR="00391C9B" w:rsidRPr="00054B9F">
              <w:rPr>
                <w:rFonts w:ascii="Arial" w:eastAsia="SimSun" w:hAnsi="Arial" w:cs="Arial"/>
                <w:b/>
                <w:bCs/>
                <w:snapToGrid/>
                <w:lang w:val="es-ES" w:eastAsia="en-AU"/>
              </w:rPr>
              <w:t xml:space="preserve"> In CBR </w:t>
            </w:r>
          </w:p>
        </w:tc>
      </w:tr>
      <w:tr w:rsidR="00391C9B" w:rsidRPr="003A7964" w14:paraId="725C87C0" w14:textId="4F65E503" w:rsidTr="00A45D34">
        <w:trPr>
          <w:trHeight w:val="703"/>
        </w:trPr>
        <w:tc>
          <w:tcPr>
            <w:tcW w:w="7259" w:type="dxa"/>
            <w:shd w:val="clear" w:color="auto" w:fill="auto"/>
            <w:vAlign w:val="center"/>
          </w:tcPr>
          <w:p w14:paraId="358E8C00" w14:textId="67234405" w:rsidR="00391C9B" w:rsidRPr="00054B9F" w:rsidRDefault="00391C9B" w:rsidP="001138A7">
            <w:pPr>
              <w:autoSpaceDE w:val="0"/>
              <w:autoSpaceDN w:val="0"/>
              <w:adjustRightInd w:val="0"/>
              <w:ind w:left="22"/>
              <w:rPr>
                <w:rFonts w:ascii="Arial" w:eastAsia="SimSun" w:hAnsi="Arial" w:cs="Arial"/>
                <w:snapToGrid/>
                <w:lang w:eastAsia="en-AU"/>
              </w:rPr>
            </w:pPr>
            <w:r w:rsidRPr="00054B9F">
              <w:rPr>
                <w:rFonts w:ascii="Arial" w:eastAsia="SimSun" w:hAnsi="Arial" w:cs="Arial"/>
                <w:snapToGrid/>
                <w:lang w:eastAsia="en-AU"/>
              </w:rPr>
              <w:t>Venues wanting to have one person per two square metres of usable space indoors must be using the Check In CBR app to</w:t>
            </w:r>
          </w:p>
          <w:p w14:paraId="6FE862E1" w14:textId="389D9B77" w:rsidR="00391C9B" w:rsidRPr="00054B9F" w:rsidRDefault="00391C9B" w:rsidP="001138A7">
            <w:pPr>
              <w:autoSpaceDE w:val="0"/>
              <w:autoSpaceDN w:val="0"/>
              <w:adjustRightInd w:val="0"/>
              <w:ind w:left="22"/>
              <w:rPr>
                <w:rFonts w:ascii="Arial" w:eastAsia="SimSun" w:hAnsi="Arial" w:cs="Arial"/>
                <w:b/>
                <w:bCs/>
                <w:snapToGrid/>
                <w:lang w:eastAsia="en-AU"/>
              </w:rPr>
            </w:pPr>
            <w:r w:rsidRPr="00054B9F">
              <w:rPr>
                <w:rFonts w:ascii="Arial" w:eastAsia="SimSun" w:hAnsi="Arial" w:cs="Arial"/>
                <w:snapToGrid/>
                <w:lang w:eastAsia="en-AU"/>
              </w:rPr>
              <w:t>capture patron contact details.</w:t>
            </w:r>
          </w:p>
        </w:tc>
        <w:tc>
          <w:tcPr>
            <w:tcW w:w="7259" w:type="dxa"/>
            <w:vAlign w:val="center"/>
          </w:tcPr>
          <w:p w14:paraId="130F78C3" w14:textId="6262AA61" w:rsidR="00391C9B" w:rsidRPr="00054B9F" w:rsidRDefault="00975886" w:rsidP="00975886">
            <w:pPr>
              <w:autoSpaceDE w:val="0"/>
              <w:autoSpaceDN w:val="0"/>
              <w:adjustRightInd w:val="0"/>
              <w:ind w:left="22"/>
              <w:rPr>
                <w:rFonts w:ascii="Arial" w:eastAsia="SimSun" w:hAnsi="Arial" w:cs="Arial"/>
                <w:snapToGrid/>
                <w:lang w:val="es-ES" w:eastAsia="en-AU"/>
              </w:rPr>
            </w:pPr>
            <w:r w:rsidRPr="00054B9F">
              <w:rPr>
                <w:rFonts w:ascii="Arial" w:eastAsia="SimSun" w:hAnsi="Arial" w:cs="Arial"/>
                <w:snapToGrid/>
                <w:lang w:val="es-ES" w:eastAsia="en-AU"/>
              </w:rPr>
              <w:t xml:space="preserve">Los locales que deseen tener una persona cada dos metros cuadrados de espacio útil bajo techo deben utilizar la aplicación </w:t>
            </w:r>
            <w:proofErr w:type="spellStart"/>
            <w:r w:rsidR="00391C9B" w:rsidRPr="00054B9F">
              <w:rPr>
                <w:rFonts w:ascii="Arial" w:eastAsia="SimSun" w:hAnsi="Arial" w:cs="Arial"/>
                <w:snapToGrid/>
                <w:lang w:val="es-ES" w:eastAsia="en-AU"/>
              </w:rPr>
              <w:t>Check</w:t>
            </w:r>
            <w:proofErr w:type="spellEnd"/>
            <w:r w:rsidR="00391C9B" w:rsidRPr="00054B9F">
              <w:rPr>
                <w:rFonts w:ascii="Arial" w:eastAsia="SimSun" w:hAnsi="Arial" w:cs="Arial"/>
                <w:snapToGrid/>
                <w:lang w:val="es-ES" w:eastAsia="en-AU"/>
              </w:rPr>
              <w:t xml:space="preserve"> In CBR </w:t>
            </w:r>
            <w:r w:rsidRPr="00054B9F">
              <w:rPr>
                <w:rFonts w:ascii="Arial" w:eastAsia="SimSun" w:hAnsi="Arial" w:cs="Arial"/>
                <w:snapToGrid/>
                <w:lang w:val="es-ES" w:eastAsia="en-AU"/>
              </w:rPr>
              <w:t>para captar los datos de contacto de sus clientes.</w:t>
            </w:r>
          </w:p>
        </w:tc>
      </w:tr>
      <w:tr w:rsidR="00391C9B" w:rsidRPr="003A7964" w14:paraId="010A5690" w14:textId="53988E0E" w:rsidTr="00A45D34">
        <w:trPr>
          <w:trHeight w:val="703"/>
        </w:trPr>
        <w:tc>
          <w:tcPr>
            <w:tcW w:w="7259" w:type="dxa"/>
            <w:shd w:val="clear" w:color="auto" w:fill="auto"/>
            <w:vAlign w:val="center"/>
          </w:tcPr>
          <w:p w14:paraId="3FF43FB8" w14:textId="59F5CE61" w:rsidR="00391C9B" w:rsidRPr="00054B9F" w:rsidRDefault="00391C9B" w:rsidP="001138A7">
            <w:pPr>
              <w:autoSpaceDE w:val="0"/>
              <w:autoSpaceDN w:val="0"/>
              <w:adjustRightInd w:val="0"/>
              <w:ind w:left="22"/>
              <w:rPr>
                <w:rFonts w:ascii="Arial" w:eastAsia="SimSun" w:hAnsi="Arial" w:cs="Arial"/>
                <w:snapToGrid/>
                <w:lang w:eastAsia="en-AU"/>
              </w:rPr>
            </w:pPr>
            <w:r w:rsidRPr="00054B9F">
              <w:rPr>
                <w:rFonts w:ascii="Arial" w:eastAsia="SimSun" w:hAnsi="Arial" w:cs="Arial"/>
                <w:snapToGrid/>
                <w:lang w:eastAsia="en-AU"/>
              </w:rPr>
              <w:t>The Check In CBR app is a contactless, secure and convenient way for customers to sign into a Canberra venue.</w:t>
            </w:r>
          </w:p>
        </w:tc>
        <w:tc>
          <w:tcPr>
            <w:tcW w:w="7259" w:type="dxa"/>
            <w:vAlign w:val="center"/>
          </w:tcPr>
          <w:p w14:paraId="1E8E984A" w14:textId="5DD7A1E9" w:rsidR="00391C9B" w:rsidRPr="00054B9F" w:rsidRDefault="00975886" w:rsidP="00975886">
            <w:pPr>
              <w:autoSpaceDE w:val="0"/>
              <w:autoSpaceDN w:val="0"/>
              <w:adjustRightInd w:val="0"/>
              <w:ind w:left="22"/>
              <w:rPr>
                <w:rFonts w:ascii="Arial" w:eastAsia="SimSun" w:hAnsi="Arial" w:cs="Arial"/>
                <w:snapToGrid/>
                <w:lang w:val="es-ES" w:eastAsia="en-AU"/>
              </w:rPr>
            </w:pPr>
            <w:r w:rsidRPr="00054B9F">
              <w:rPr>
                <w:rFonts w:ascii="Arial" w:eastAsia="SimSun" w:hAnsi="Arial" w:cs="Arial"/>
                <w:snapToGrid/>
                <w:lang w:val="es-ES" w:eastAsia="en-AU"/>
              </w:rPr>
              <w:t xml:space="preserve">La aplicación </w:t>
            </w:r>
            <w:proofErr w:type="spellStart"/>
            <w:r w:rsidR="00391C9B" w:rsidRPr="00054B9F">
              <w:rPr>
                <w:rFonts w:ascii="Arial" w:eastAsia="SimSun" w:hAnsi="Arial" w:cs="Arial"/>
                <w:snapToGrid/>
                <w:lang w:val="es-ES" w:eastAsia="en-AU"/>
              </w:rPr>
              <w:t>Check</w:t>
            </w:r>
            <w:proofErr w:type="spellEnd"/>
            <w:r w:rsidR="00391C9B" w:rsidRPr="00054B9F">
              <w:rPr>
                <w:rFonts w:ascii="Arial" w:eastAsia="SimSun" w:hAnsi="Arial" w:cs="Arial"/>
                <w:snapToGrid/>
                <w:lang w:val="es-ES" w:eastAsia="en-AU"/>
              </w:rPr>
              <w:t xml:space="preserve"> In CBR </w:t>
            </w:r>
            <w:r w:rsidRPr="00054B9F">
              <w:rPr>
                <w:rFonts w:ascii="Arial" w:eastAsia="SimSun" w:hAnsi="Arial" w:cs="Arial"/>
                <w:snapToGrid/>
                <w:lang w:val="es-ES" w:eastAsia="en-AU"/>
              </w:rPr>
              <w:t xml:space="preserve">es una forma segura y conveniente que pueden utilizar los clientes para registrarse sin contacto físico en los locales de </w:t>
            </w:r>
            <w:r w:rsidR="00391C9B" w:rsidRPr="00054B9F">
              <w:rPr>
                <w:rFonts w:ascii="Arial" w:eastAsia="SimSun" w:hAnsi="Arial" w:cs="Arial"/>
                <w:snapToGrid/>
                <w:lang w:val="es-ES" w:eastAsia="en-AU"/>
              </w:rPr>
              <w:t>Canberra.</w:t>
            </w:r>
          </w:p>
        </w:tc>
      </w:tr>
      <w:tr w:rsidR="00391C9B" w:rsidRPr="003A7964" w14:paraId="56F5A77E" w14:textId="5F750342" w:rsidTr="00A45D34">
        <w:trPr>
          <w:trHeight w:val="703"/>
        </w:trPr>
        <w:tc>
          <w:tcPr>
            <w:tcW w:w="7259" w:type="dxa"/>
            <w:shd w:val="clear" w:color="auto" w:fill="auto"/>
            <w:vAlign w:val="center"/>
          </w:tcPr>
          <w:p w14:paraId="527346C5" w14:textId="575A7C9A" w:rsidR="00391C9B" w:rsidRPr="00054B9F" w:rsidRDefault="00391C9B" w:rsidP="001138A7">
            <w:pPr>
              <w:autoSpaceDE w:val="0"/>
              <w:autoSpaceDN w:val="0"/>
              <w:adjustRightInd w:val="0"/>
              <w:ind w:left="22"/>
              <w:rPr>
                <w:rFonts w:ascii="Arial" w:eastAsia="SimSun" w:hAnsi="Arial" w:cs="Arial"/>
                <w:snapToGrid/>
                <w:lang w:eastAsia="en-AU"/>
              </w:rPr>
            </w:pPr>
            <w:r w:rsidRPr="00054B9F">
              <w:rPr>
                <w:rFonts w:ascii="Arial" w:eastAsia="SimSun" w:hAnsi="Arial" w:cs="Arial"/>
                <w:snapToGrid/>
                <w:lang w:eastAsia="en-AU"/>
              </w:rPr>
              <w:t>The app enables individuals to check-in to venues and have their data stored securely with ACT Health in the event contact tracing is needed.</w:t>
            </w:r>
          </w:p>
        </w:tc>
        <w:tc>
          <w:tcPr>
            <w:tcW w:w="7259" w:type="dxa"/>
            <w:vAlign w:val="center"/>
          </w:tcPr>
          <w:p w14:paraId="270AD38B" w14:textId="5C778A16" w:rsidR="00391C9B" w:rsidRPr="00054B9F" w:rsidRDefault="00975886" w:rsidP="001138A7">
            <w:pPr>
              <w:autoSpaceDE w:val="0"/>
              <w:autoSpaceDN w:val="0"/>
              <w:adjustRightInd w:val="0"/>
              <w:ind w:left="22"/>
              <w:rPr>
                <w:rFonts w:ascii="Arial" w:eastAsia="SimSun" w:hAnsi="Arial" w:cs="Arial"/>
                <w:snapToGrid/>
                <w:lang w:val="es-ES" w:eastAsia="en-AU"/>
              </w:rPr>
            </w:pPr>
            <w:r w:rsidRPr="00054B9F">
              <w:rPr>
                <w:rFonts w:ascii="Arial" w:eastAsia="SimSun" w:hAnsi="Arial" w:cs="Arial"/>
                <w:lang w:val="es-ES" w:eastAsia="en-AU"/>
              </w:rPr>
              <w:t xml:space="preserve">La aplicación permite registrarse en los locales y que sus datos se almacenen con seguridad en ACT </w:t>
            </w:r>
            <w:proofErr w:type="spellStart"/>
            <w:r w:rsidRPr="00054B9F">
              <w:rPr>
                <w:rFonts w:ascii="Arial" w:eastAsia="SimSun" w:hAnsi="Arial" w:cs="Arial"/>
                <w:lang w:val="es-ES" w:eastAsia="en-AU"/>
              </w:rPr>
              <w:t>Health</w:t>
            </w:r>
            <w:proofErr w:type="spellEnd"/>
            <w:r w:rsidRPr="00054B9F">
              <w:rPr>
                <w:rFonts w:ascii="Arial" w:eastAsia="SimSun" w:hAnsi="Arial" w:cs="Arial"/>
                <w:lang w:val="es-ES" w:eastAsia="en-AU"/>
              </w:rPr>
              <w:t xml:space="preserve"> en caso de que sea necesario el rastreo de los contactos.</w:t>
            </w:r>
          </w:p>
        </w:tc>
      </w:tr>
      <w:tr w:rsidR="00391C9B" w:rsidRPr="003A7964" w14:paraId="13A357DE" w14:textId="656249CB" w:rsidTr="00A45D34">
        <w:trPr>
          <w:trHeight w:val="703"/>
        </w:trPr>
        <w:tc>
          <w:tcPr>
            <w:tcW w:w="7259" w:type="dxa"/>
            <w:shd w:val="clear" w:color="auto" w:fill="auto"/>
            <w:vAlign w:val="center"/>
          </w:tcPr>
          <w:p w14:paraId="0773796A" w14:textId="2EB0678B" w:rsidR="00391C9B" w:rsidRPr="00054B9F" w:rsidRDefault="00391C9B" w:rsidP="001138A7">
            <w:pPr>
              <w:autoSpaceDE w:val="0"/>
              <w:autoSpaceDN w:val="0"/>
              <w:adjustRightInd w:val="0"/>
              <w:ind w:left="22"/>
              <w:rPr>
                <w:rFonts w:ascii="Arial" w:eastAsia="SimSun" w:hAnsi="Arial" w:cs="Arial"/>
                <w:snapToGrid/>
                <w:lang w:eastAsia="en-AU"/>
              </w:rPr>
            </w:pPr>
            <w:r w:rsidRPr="00054B9F">
              <w:rPr>
                <w:rFonts w:ascii="Arial" w:eastAsia="SimSun" w:hAnsi="Arial" w:cs="Arial"/>
                <w:snapToGrid/>
                <w:lang w:eastAsia="en-AU"/>
              </w:rPr>
              <w:t>The app removes the administrative burden from businesses and is free of charge to set up and use for both businesses and customers.</w:t>
            </w:r>
          </w:p>
        </w:tc>
        <w:tc>
          <w:tcPr>
            <w:tcW w:w="7259" w:type="dxa"/>
            <w:vAlign w:val="center"/>
          </w:tcPr>
          <w:p w14:paraId="06B5E9D6" w14:textId="72EF1570" w:rsidR="00391C9B" w:rsidRPr="00054B9F" w:rsidRDefault="005D1B65" w:rsidP="00C9587B">
            <w:pPr>
              <w:autoSpaceDE w:val="0"/>
              <w:autoSpaceDN w:val="0"/>
              <w:adjustRightInd w:val="0"/>
              <w:ind w:left="22"/>
              <w:rPr>
                <w:rFonts w:ascii="Arial" w:eastAsia="SimSun" w:hAnsi="Arial" w:cs="Arial"/>
                <w:snapToGrid/>
                <w:lang w:val="es-ES" w:eastAsia="en-AU"/>
              </w:rPr>
            </w:pPr>
            <w:r w:rsidRPr="00054B9F">
              <w:rPr>
                <w:rFonts w:ascii="Arial" w:eastAsia="SimSun" w:hAnsi="Arial" w:cs="Arial"/>
                <w:snapToGrid/>
                <w:lang w:val="es-ES" w:eastAsia="en-AU"/>
              </w:rPr>
              <w:t xml:space="preserve">La aplicación elimina la carga </w:t>
            </w:r>
            <w:r w:rsidR="00972127" w:rsidRPr="00054B9F">
              <w:rPr>
                <w:rFonts w:ascii="Arial" w:eastAsia="SimSun" w:hAnsi="Arial" w:cs="Arial"/>
                <w:snapToGrid/>
                <w:lang w:val="es-ES" w:eastAsia="en-AU"/>
              </w:rPr>
              <w:t>administrativa</w:t>
            </w:r>
            <w:r w:rsidRPr="00054B9F">
              <w:rPr>
                <w:rFonts w:ascii="Arial" w:eastAsia="SimSun" w:hAnsi="Arial" w:cs="Arial"/>
                <w:snapToGrid/>
                <w:lang w:val="es-ES" w:eastAsia="en-AU"/>
              </w:rPr>
              <w:t xml:space="preserve"> de las empresas, </w:t>
            </w:r>
            <w:r w:rsidR="00C9587B" w:rsidRPr="00054B9F">
              <w:rPr>
                <w:rFonts w:ascii="Arial" w:eastAsia="SimSun" w:hAnsi="Arial" w:cs="Arial"/>
                <w:snapToGrid/>
                <w:lang w:val="es-ES" w:eastAsia="en-AU"/>
              </w:rPr>
              <w:t>y su instalación y utilización son gratuitas para las empresas y los clientes.</w:t>
            </w:r>
          </w:p>
        </w:tc>
      </w:tr>
      <w:tr w:rsidR="00391C9B" w:rsidRPr="003A7964" w14:paraId="49EBE7B1" w14:textId="0BD8583D" w:rsidTr="00A45D34">
        <w:trPr>
          <w:trHeight w:val="703"/>
        </w:trPr>
        <w:tc>
          <w:tcPr>
            <w:tcW w:w="7259" w:type="dxa"/>
            <w:shd w:val="clear" w:color="auto" w:fill="auto"/>
            <w:vAlign w:val="center"/>
          </w:tcPr>
          <w:p w14:paraId="2F8AC0F2" w14:textId="2B939BBB" w:rsidR="00391C9B" w:rsidRPr="00054B9F" w:rsidRDefault="00391C9B" w:rsidP="001138A7">
            <w:pPr>
              <w:autoSpaceDE w:val="0"/>
              <w:autoSpaceDN w:val="0"/>
              <w:adjustRightInd w:val="0"/>
              <w:ind w:left="22"/>
              <w:rPr>
                <w:rFonts w:ascii="Arial" w:eastAsia="SimSun" w:hAnsi="Arial" w:cs="Arial"/>
                <w:snapToGrid/>
                <w:lang w:eastAsia="en-AU"/>
              </w:rPr>
            </w:pPr>
            <w:r w:rsidRPr="00054B9F">
              <w:rPr>
                <w:rFonts w:ascii="Arial" w:eastAsia="SimSun" w:hAnsi="Arial" w:cs="Arial"/>
                <w:snapToGrid/>
                <w:lang w:eastAsia="en-AU"/>
              </w:rPr>
              <w:t>When you register your business you will be provided a unique QR code. Customers with the Check In CBR app simply scan the QR code and show your staff that they have successfully checked in.</w:t>
            </w:r>
          </w:p>
        </w:tc>
        <w:tc>
          <w:tcPr>
            <w:tcW w:w="7259" w:type="dxa"/>
            <w:vAlign w:val="center"/>
          </w:tcPr>
          <w:p w14:paraId="05BDD70F" w14:textId="59166551" w:rsidR="00391C9B" w:rsidRPr="00054B9F" w:rsidRDefault="00C9587B" w:rsidP="00972127">
            <w:pPr>
              <w:autoSpaceDE w:val="0"/>
              <w:autoSpaceDN w:val="0"/>
              <w:adjustRightInd w:val="0"/>
              <w:ind w:left="22"/>
              <w:rPr>
                <w:rFonts w:ascii="Arial" w:eastAsia="SimSun" w:hAnsi="Arial" w:cs="Arial"/>
                <w:snapToGrid/>
                <w:lang w:val="es-ES" w:eastAsia="en-AU"/>
              </w:rPr>
            </w:pPr>
            <w:r w:rsidRPr="00054B9F">
              <w:rPr>
                <w:rFonts w:ascii="Arial" w:eastAsia="SimSun" w:hAnsi="Arial" w:cs="Arial"/>
                <w:lang w:val="es-ES" w:eastAsia="en-AU"/>
              </w:rPr>
              <w:t xml:space="preserve">Cuando registre su empresa, se le brindará un código QR único; los clientes que tengan la aplicación </w:t>
            </w:r>
            <w:proofErr w:type="spellStart"/>
            <w:r w:rsidRPr="00054B9F">
              <w:rPr>
                <w:rFonts w:ascii="Arial" w:eastAsia="SimSun" w:hAnsi="Arial" w:cs="Arial"/>
                <w:lang w:val="es-ES" w:eastAsia="en-AU"/>
              </w:rPr>
              <w:t>Check</w:t>
            </w:r>
            <w:proofErr w:type="spellEnd"/>
            <w:r w:rsidRPr="00054B9F">
              <w:rPr>
                <w:rFonts w:ascii="Arial" w:eastAsia="SimSun" w:hAnsi="Arial" w:cs="Arial"/>
                <w:lang w:val="es-ES" w:eastAsia="en-AU"/>
              </w:rPr>
              <w:t xml:space="preserve"> In CBR solo tendrán que escanear el código QR y mostrarle al personal de su empresa que se registraron correctamente.</w:t>
            </w:r>
          </w:p>
        </w:tc>
      </w:tr>
      <w:tr w:rsidR="00391C9B" w:rsidRPr="003A7964" w14:paraId="5750FF85" w14:textId="5EF00515" w:rsidTr="00A45D34">
        <w:trPr>
          <w:trHeight w:val="703"/>
        </w:trPr>
        <w:tc>
          <w:tcPr>
            <w:tcW w:w="7259" w:type="dxa"/>
            <w:shd w:val="clear" w:color="auto" w:fill="auto"/>
            <w:vAlign w:val="center"/>
          </w:tcPr>
          <w:p w14:paraId="0D1943CD" w14:textId="1C0CBB87" w:rsidR="00391C9B" w:rsidRPr="00054B9F" w:rsidRDefault="00391C9B" w:rsidP="001138A7">
            <w:pPr>
              <w:autoSpaceDE w:val="0"/>
              <w:autoSpaceDN w:val="0"/>
              <w:adjustRightInd w:val="0"/>
              <w:ind w:left="22"/>
              <w:rPr>
                <w:rFonts w:ascii="Arial" w:eastAsia="SimSun" w:hAnsi="Arial" w:cs="Arial"/>
                <w:snapToGrid/>
                <w:lang w:eastAsia="en-AU"/>
              </w:rPr>
            </w:pPr>
            <w:r w:rsidRPr="00054B9F">
              <w:rPr>
                <w:rFonts w:ascii="Arial" w:eastAsia="SimSun" w:hAnsi="Arial" w:cs="Arial"/>
                <w:snapToGrid/>
                <w:lang w:eastAsia="en-AU"/>
              </w:rPr>
              <w:t xml:space="preserve">To find out more and register your business visit the </w:t>
            </w:r>
            <w:hyperlink r:id="rId15" w:history="1">
              <w:r w:rsidRPr="00054B9F">
                <w:rPr>
                  <w:rStyle w:val="Hyperlink"/>
                  <w:rFonts w:ascii="Arial" w:eastAsia="SimSun" w:hAnsi="Arial" w:cs="Arial"/>
                  <w:snapToGrid/>
                  <w:lang w:eastAsia="en-AU"/>
                </w:rPr>
                <w:t>Check In CBR page</w:t>
              </w:r>
            </w:hyperlink>
            <w:r w:rsidRPr="00054B9F">
              <w:rPr>
                <w:rFonts w:ascii="Arial" w:eastAsia="SimSun" w:hAnsi="Arial" w:cs="Arial"/>
                <w:snapToGrid/>
                <w:lang w:eastAsia="en-AU"/>
              </w:rPr>
              <w:t xml:space="preserve"> on the COVID-19 website.</w:t>
            </w:r>
          </w:p>
        </w:tc>
        <w:tc>
          <w:tcPr>
            <w:tcW w:w="7259" w:type="dxa"/>
            <w:vAlign w:val="center"/>
          </w:tcPr>
          <w:p w14:paraId="38FFDE08" w14:textId="58F985CC" w:rsidR="00391C9B" w:rsidRPr="00054B9F" w:rsidRDefault="00C9587B" w:rsidP="001138A7">
            <w:pPr>
              <w:autoSpaceDE w:val="0"/>
              <w:autoSpaceDN w:val="0"/>
              <w:adjustRightInd w:val="0"/>
              <w:ind w:left="22"/>
              <w:rPr>
                <w:rFonts w:ascii="Arial" w:eastAsia="SimSun" w:hAnsi="Arial" w:cs="Arial"/>
                <w:snapToGrid/>
                <w:lang w:val="es-ES" w:eastAsia="en-AU"/>
              </w:rPr>
            </w:pPr>
            <w:r w:rsidRPr="00054B9F">
              <w:rPr>
                <w:rFonts w:ascii="Arial" w:eastAsia="SimSun" w:hAnsi="Arial" w:cs="Arial"/>
                <w:lang w:val="es-ES" w:eastAsia="en-AU"/>
              </w:rPr>
              <w:t xml:space="preserve">Para obtener más información y registrar su empresa, consulte la página de </w:t>
            </w:r>
            <w:proofErr w:type="spellStart"/>
            <w:r w:rsidRPr="00054B9F">
              <w:rPr>
                <w:rFonts w:ascii="Arial" w:eastAsia="SimSun" w:hAnsi="Arial" w:cs="Arial"/>
                <w:lang w:val="es-ES" w:eastAsia="en-AU"/>
              </w:rPr>
              <w:t>Check</w:t>
            </w:r>
            <w:proofErr w:type="spellEnd"/>
            <w:r w:rsidRPr="00054B9F">
              <w:rPr>
                <w:rFonts w:ascii="Arial" w:eastAsia="SimSun" w:hAnsi="Arial" w:cs="Arial"/>
                <w:lang w:val="es-ES" w:eastAsia="en-AU"/>
              </w:rPr>
              <w:t xml:space="preserve"> In CBR en la página web de COVID-19.</w:t>
            </w:r>
          </w:p>
        </w:tc>
      </w:tr>
      <w:tr w:rsidR="00391C9B" w:rsidRPr="003A7964" w14:paraId="5BDC57B2" w14:textId="4AF5A5DB" w:rsidTr="00054B9F">
        <w:trPr>
          <w:trHeight w:val="558"/>
        </w:trPr>
        <w:tc>
          <w:tcPr>
            <w:tcW w:w="7259" w:type="dxa"/>
            <w:shd w:val="clear" w:color="auto" w:fill="auto"/>
            <w:vAlign w:val="center"/>
          </w:tcPr>
          <w:p w14:paraId="5B98438E" w14:textId="0B30D1BD" w:rsidR="00391C9B" w:rsidRPr="00054B9F" w:rsidRDefault="00391C9B" w:rsidP="001138A7">
            <w:pPr>
              <w:autoSpaceDE w:val="0"/>
              <w:autoSpaceDN w:val="0"/>
              <w:adjustRightInd w:val="0"/>
              <w:ind w:left="22"/>
              <w:rPr>
                <w:rFonts w:ascii="Arial" w:eastAsia="SimSun" w:hAnsi="Arial" w:cs="Arial"/>
                <w:b/>
                <w:bCs/>
                <w:snapToGrid/>
                <w:lang w:eastAsia="en-AU"/>
              </w:rPr>
            </w:pPr>
            <w:r w:rsidRPr="00054B9F">
              <w:rPr>
                <w:rFonts w:ascii="Arial" w:eastAsia="SimSun" w:hAnsi="Arial" w:cs="Arial"/>
                <w:b/>
                <w:bCs/>
                <w:snapToGrid/>
                <w:lang w:eastAsia="en-AU"/>
              </w:rPr>
              <w:lastRenderedPageBreak/>
              <w:t xml:space="preserve">Electronic collection </w:t>
            </w:r>
          </w:p>
        </w:tc>
        <w:tc>
          <w:tcPr>
            <w:tcW w:w="7259" w:type="dxa"/>
            <w:vAlign w:val="center"/>
          </w:tcPr>
          <w:p w14:paraId="4CE8B14D" w14:textId="3DF5B9C8" w:rsidR="00391C9B" w:rsidRPr="00054B9F" w:rsidRDefault="00C9587B" w:rsidP="00C9587B">
            <w:pPr>
              <w:autoSpaceDE w:val="0"/>
              <w:autoSpaceDN w:val="0"/>
              <w:adjustRightInd w:val="0"/>
              <w:ind w:left="22"/>
              <w:rPr>
                <w:rFonts w:ascii="Arial" w:eastAsia="SimSun" w:hAnsi="Arial" w:cs="Arial"/>
                <w:b/>
                <w:bCs/>
                <w:snapToGrid/>
                <w:lang w:val="es-ES" w:eastAsia="en-AU"/>
              </w:rPr>
            </w:pPr>
            <w:r w:rsidRPr="00054B9F">
              <w:rPr>
                <w:rFonts w:ascii="Arial" w:eastAsia="SimSun" w:hAnsi="Arial" w:cs="Arial"/>
                <w:b/>
                <w:bCs/>
                <w:snapToGrid/>
                <w:lang w:val="es-ES" w:eastAsia="en-AU"/>
              </w:rPr>
              <w:t>Recabado electrónico de datos</w:t>
            </w:r>
            <w:r w:rsidR="00391C9B" w:rsidRPr="00054B9F">
              <w:rPr>
                <w:rFonts w:ascii="Arial" w:eastAsia="SimSun" w:hAnsi="Arial" w:cs="Arial"/>
                <w:b/>
                <w:bCs/>
                <w:snapToGrid/>
                <w:lang w:val="es-ES" w:eastAsia="en-AU"/>
              </w:rPr>
              <w:t xml:space="preserve"> </w:t>
            </w:r>
          </w:p>
        </w:tc>
      </w:tr>
      <w:tr w:rsidR="00391C9B" w:rsidRPr="003A7964" w14:paraId="04C95D07" w14:textId="15E6C2A6" w:rsidTr="00A45D34">
        <w:trPr>
          <w:trHeight w:val="703"/>
        </w:trPr>
        <w:tc>
          <w:tcPr>
            <w:tcW w:w="7259" w:type="dxa"/>
            <w:shd w:val="clear" w:color="auto" w:fill="auto"/>
            <w:vAlign w:val="center"/>
          </w:tcPr>
          <w:p w14:paraId="73AFCBA0" w14:textId="5D48FDF0" w:rsidR="00391C9B" w:rsidRPr="00054B9F" w:rsidRDefault="00391C9B" w:rsidP="001138A7">
            <w:pPr>
              <w:autoSpaceDE w:val="0"/>
              <w:autoSpaceDN w:val="0"/>
              <w:adjustRightInd w:val="0"/>
              <w:ind w:left="22"/>
              <w:rPr>
                <w:rFonts w:ascii="Arial" w:eastAsia="SimSun" w:hAnsi="Arial" w:cs="Arial"/>
                <w:snapToGrid/>
                <w:lang w:eastAsia="en-AU"/>
              </w:rPr>
            </w:pPr>
            <w:r w:rsidRPr="00054B9F">
              <w:rPr>
                <w:rFonts w:ascii="Arial" w:eastAsia="SimSun" w:hAnsi="Arial" w:cs="Arial"/>
                <w:snapToGrid/>
                <w:lang w:eastAsia="en-AU"/>
              </w:rPr>
              <w:t xml:space="preserve">Check </w:t>
            </w:r>
            <w:proofErr w:type="gramStart"/>
            <w:r w:rsidRPr="00054B9F">
              <w:rPr>
                <w:rFonts w:ascii="Arial" w:eastAsia="SimSun" w:hAnsi="Arial" w:cs="Arial"/>
                <w:snapToGrid/>
                <w:lang w:eastAsia="en-AU"/>
              </w:rPr>
              <w:t>In</w:t>
            </w:r>
            <w:proofErr w:type="gramEnd"/>
            <w:r w:rsidRPr="00054B9F">
              <w:rPr>
                <w:rFonts w:ascii="Arial" w:eastAsia="SimSun" w:hAnsi="Arial" w:cs="Arial"/>
                <w:snapToGrid/>
                <w:lang w:eastAsia="en-AU"/>
              </w:rPr>
              <w:t xml:space="preserve"> CBR is the preferred method of electronic collection and is a requirement for businesses applying the one person per two square metre rule indoors.</w:t>
            </w:r>
          </w:p>
        </w:tc>
        <w:tc>
          <w:tcPr>
            <w:tcW w:w="7259" w:type="dxa"/>
            <w:vAlign w:val="center"/>
          </w:tcPr>
          <w:p w14:paraId="50C60E74" w14:textId="694C7C9A" w:rsidR="00391C9B" w:rsidRPr="00054B9F" w:rsidRDefault="00C9587B" w:rsidP="001138A7">
            <w:pPr>
              <w:autoSpaceDE w:val="0"/>
              <w:autoSpaceDN w:val="0"/>
              <w:adjustRightInd w:val="0"/>
              <w:ind w:left="22"/>
              <w:rPr>
                <w:rFonts w:ascii="Arial" w:eastAsia="SimSun" w:hAnsi="Arial" w:cs="Arial"/>
                <w:snapToGrid/>
                <w:lang w:val="es-ES" w:eastAsia="en-AU"/>
              </w:rPr>
            </w:pPr>
            <w:proofErr w:type="spellStart"/>
            <w:r w:rsidRPr="00054B9F">
              <w:rPr>
                <w:rFonts w:ascii="Arial" w:eastAsia="SimSun" w:hAnsi="Arial" w:cs="Arial"/>
                <w:lang w:val="es-ES" w:eastAsia="en-AU"/>
              </w:rPr>
              <w:t>Check</w:t>
            </w:r>
            <w:proofErr w:type="spellEnd"/>
            <w:r w:rsidRPr="00054B9F">
              <w:rPr>
                <w:rFonts w:ascii="Arial" w:eastAsia="SimSun" w:hAnsi="Arial" w:cs="Arial"/>
                <w:lang w:val="es-ES" w:eastAsia="en-AU"/>
              </w:rPr>
              <w:t xml:space="preserve"> In CBR es el método de preferencia para recabar datos electrónicamente, y es un requisito para las empresas que aplican la regla de una persona cada dos metros cuadrados en espacios interiores.</w:t>
            </w:r>
          </w:p>
        </w:tc>
      </w:tr>
      <w:tr w:rsidR="00391C9B" w:rsidRPr="003A7964" w14:paraId="25DD8FDE" w14:textId="5925622A" w:rsidTr="00A45D34">
        <w:trPr>
          <w:trHeight w:val="703"/>
        </w:trPr>
        <w:tc>
          <w:tcPr>
            <w:tcW w:w="7259" w:type="dxa"/>
            <w:shd w:val="clear" w:color="auto" w:fill="auto"/>
            <w:vAlign w:val="center"/>
          </w:tcPr>
          <w:p w14:paraId="271738A5" w14:textId="0BA02FAA" w:rsidR="00391C9B" w:rsidRPr="00054B9F" w:rsidRDefault="00391C9B" w:rsidP="001138A7">
            <w:pPr>
              <w:autoSpaceDE w:val="0"/>
              <w:autoSpaceDN w:val="0"/>
              <w:adjustRightInd w:val="0"/>
              <w:ind w:left="22"/>
              <w:rPr>
                <w:rFonts w:ascii="Arial" w:eastAsia="SimSun" w:hAnsi="Arial" w:cs="Arial"/>
                <w:snapToGrid/>
                <w:lang w:eastAsia="en-AU"/>
              </w:rPr>
            </w:pPr>
            <w:r w:rsidRPr="00054B9F">
              <w:rPr>
                <w:rFonts w:ascii="Arial" w:eastAsia="SimSun" w:hAnsi="Arial" w:cs="Arial"/>
                <w:snapToGrid/>
                <w:lang w:eastAsia="en-AU"/>
              </w:rPr>
              <w:t>Businesses collecting personal data via other electronic means (such as an iPad) must ensure systems are privacy compliant.</w:t>
            </w:r>
          </w:p>
        </w:tc>
        <w:tc>
          <w:tcPr>
            <w:tcW w:w="7259" w:type="dxa"/>
            <w:vAlign w:val="center"/>
          </w:tcPr>
          <w:p w14:paraId="0A33BFED" w14:textId="7954F3C5" w:rsidR="00391C9B" w:rsidRPr="00054B9F" w:rsidRDefault="00BF3AD3" w:rsidP="001138A7">
            <w:pPr>
              <w:autoSpaceDE w:val="0"/>
              <w:autoSpaceDN w:val="0"/>
              <w:adjustRightInd w:val="0"/>
              <w:ind w:left="22"/>
              <w:rPr>
                <w:rFonts w:ascii="Arial" w:eastAsia="SimSun" w:hAnsi="Arial" w:cs="Arial"/>
                <w:snapToGrid/>
                <w:lang w:val="es-ES" w:eastAsia="en-AU"/>
              </w:rPr>
            </w:pPr>
            <w:r w:rsidRPr="00054B9F">
              <w:rPr>
                <w:rFonts w:ascii="Arial" w:eastAsia="SimSun" w:hAnsi="Arial" w:cs="Arial"/>
                <w:lang w:val="es-ES" w:eastAsia="en-AU"/>
              </w:rPr>
              <w:t>Las empresas que recaben datos personales por otros medios electrónicos (como un iPad) deben asegurarse de que esos sistemas cumplan con las reglas de privacidad</w:t>
            </w:r>
          </w:p>
        </w:tc>
      </w:tr>
      <w:tr w:rsidR="00391C9B" w:rsidRPr="006801D4" w14:paraId="3D0637D5" w14:textId="7E569254" w:rsidTr="00A45D34">
        <w:trPr>
          <w:trHeight w:val="703"/>
        </w:trPr>
        <w:tc>
          <w:tcPr>
            <w:tcW w:w="7259" w:type="dxa"/>
            <w:shd w:val="clear" w:color="auto" w:fill="auto"/>
            <w:vAlign w:val="center"/>
          </w:tcPr>
          <w:p w14:paraId="7904E25F" w14:textId="65575AD4" w:rsidR="00391C9B" w:rsidRPr="00054B9F" w:rsidRDefault="00391C9B" w:rsidP="001138A7">
            <w:pPr>
              <w:autoSpaceDE w:val="0"/>
              <w:autoSpaceDN w:val="0"/>
              <w:adjustRightInd w:val="0"/>
              <w:ind w:left="22"/>
              <w:rPr>
                <w:rFonts w:ascii="Arial" w:eastAsia="SimSun" w:hAnsi="Arial" w:cs="Arial"/>
                <w:snapToGrid/>
                <w:lang w:eastAsia="en-AU"/>
              </w:rPr>
            </w:pPr>
            <w:r w:rsidRPr="00054B9F">
              <w:rPr>
                <w:rFonts w:ascii="Arial" w:eastAsia="SimSun" w:hAnsi="Arial" w:cs="Arial"/>
                <w:snapToGrid/>
                <w:lang w:eastAsia="en-AU"/>
              </w:rPr>
              <w:t>Devices should also not be handed to patrons to enter their personal details as this creates a hygiene risk. Instead, have your staff operate the device.</w:t>
            </w:r>
          </w:p>
        </w:tc>
        <w:tc>
          <w:tcPr>
            <w:tcW w:w="7259" w:type="dxa"/>
            <w:vAlign w:val="center"/>
          </w:tcPr>
          <w:p w14:paraId="5A38994C" w14:textId="4B18BA7C" w:rsidR="00391C9B" w:rsidRPr="00054B9F" w:rsidRDefault="00BF3AD3" w:rsidP="001138A7">
            <w:pPr>
              <w:autoSpaceDE w:val="0"/>
              <w:autoSpaceDN w:val="0"/>
              <w:adjustRightInd w:val="0"/>
              <w:ind w:left="22"/>
              <w:rPr>
                <w:rFonts w:ascii="Arial" w:eastAsia="SimSun" w:hAnsi="Arial" w:cs="Arial"/>
                <w:snapToGrid/>
                <w:lang w:val="es-ES" w:eastAsia="en-AU"/>
              </w:rPr>
            </w:pPr>
            <w:r w:rsidRPr="00054B9F">
              <w:rPr>
                <w:rFonts w:ascii="Arial" w:eastAsia="SimSun" w:hAnsi="Arial" w:cs="Arial"/>
                <w:lang w:val="es-ES" w:eastAsia="en-AU"/>
              </w:rPr>
              <w:t>Además, los dispositivos no deben entregarse a los clientes para que ellos introduzcan sus datos personales, ya que ello crea un riesgo para la higiene. El personal del local deberá manejar el dispositivo.</w:t>
            </w:r>
          </w:p>
        </w:tc>
      </w:tr>
      <w:tr w:rsidR="00391C9B" w:rsidRPr="003A7964" w14:paraId="3C9BDBE5" w14:textId="485DF152" w:rsidTr="00A45D34">
        <w:trPr>
          <w:trHeight w:val="703"/>
        </w:trPr>
        <w:tc>
          <w:tcPr>
            <w:tcW w:w="7259" w:type="dxa"/>
            <w:shd w:val="clear" w:color="auto" w:fill="auto"/>
            <w:vAlign w:val="center"/>
          </w:tcPr>
          <w:p w14:paraId="6C818B7F" w14:textId="061F3A89" w:rsidR="00391C9B" w:rsidRPr="00054B9F" w:rsidRDefault="00391C9B" w:rsidP="001138A7">
            <w:pPr>
              <w:autoSpaceDE w:val="0"/>
              <w:autoSpaceDN w:val="0"/>
              <w:adjustRightInd w:val="0"/>
              <w:ind w:left="22"/>
              <w:rPr>
                <w:rFonts w:ascii="Arial" w:eastAsia="SimSun" w:hAnsi="Arial" w:cs="Arial"/>
                <w:snapToGrid/>
                <w:lang w:eastAsia="en-AU"/>
              </w:rPr>
            </w:pPr>
            <w:r w:rsidRPr="00054B9F">
              <w:rPr>
                <w:rFonts w:ascii="Arial" w:eastAsia="SimSun" w:hAnsi="Arial" w:cs="Arial"/>
                <w:snapToGrid/>
                <w:lang w:eastAsia="en-AU"/>
              </w:rPr>
              <w:t>Ensure passwords are regularly changed and your application protects data against unauthorised access.</w:t>
            </w:r>
          </w:p>
        </w:tc>
        <w:tc>
          <w:tcPr>
            <w:tcW w:w="7259" w:type="dxa"/>
            <w:vAlign w:val="center"/>
          </w:tcPr>
          <w:p w14:paraId="56FFA22A" w14:textId="205BB71A" w:rsidR="00391C9B" w:rsidRPr="00054B9F" w:rsidRDefault="00BF3AD3" w:rsidP="001138A7">
            <w:pPr>
              <w:autoSpaceDE w:val="0"/>
              <w:autoSpaceDN w:val="0"/>
              <w:adjustRightInd w:val="0"/>
              <w:ind w:left="22"/>
              <w:rPr>
                <w:rFonts w:ascii="Arial" w:eastAsia="SimSun" w:hAnsi="Arial" w:cs="Arial"/>
                <w:snapToGrid/>
                <w:lang w:val="es-ES" w:eastAsia="en-AU"/>
              </w:rPr>
            </w:pPr>
            <w:r w:rsidRPr="00054B9F">
              <w:rPr>
                <w:rFonts w:ascii="Arial" w:eastAsia="SimSun" w:hAnsi="Arial" w:cs="Arial"/>
                <w:lang w:val="es-ES" w:eastAsia="en-AU"/>
              </w:rPr>
              <w:t>Asegúrese de cambiar las contraseñas regularmente y de que la aplicación que utilice proteja los datos del acceso no autorizado.</w:t>
            </w:r>
          </w:p>
        </w:tc>
      </w:tr>
      <w:tr w:rsidR="00391C9B" w:rsidRPr="003A7964" w14:paraId="6D3300B6" w14:textId="27FD1B1F" w:rsidTr="00054B9F">
        <w:trPr>
          <w:trHeight w:val="438"/>
        </w:trPr>
        <w:tc>
          <w:tcPr>
            <w:tcW w:w="7259" w:type="dxa"/>
            <w:shd w:val="clear" w:color="auto" w:fill="auto"/>
            <w:vAlign w:val="center"/>
          </w:tcPr>
          <w:p w14:paraId="2EA83DA7" w14:textId="259C5ED7" w:rsidR="00391C9B" w:rsidRPr="00054B9F" w:rsidRDefault="00391C9B" w:rsidP="001138A7">
            <w:pPr>
              <w:autoSpaceDE w:val="0"/>
              <w:autoSpaceDN w:val="0"/>
              <w:adjustRightInd w:val="0"/>
              <w:ind w:left="22"/>
              <w:rPr>
                <w:rFonts w:ascii="Arial" w:eastAsia="SimSun" w:hAnsi="Arial" w:cs="Arial"/>
                <w:snapToGrid/>
                <w:lang w:eastAsia="en-AU"/>
              </w:rPr>
            </w:pPr>
            <w:r w:rsidRPr="00054B9F">
              <w:rPr>
                <w:rFonts w:ascii="Arial" w:eastAsia="SimSun" w:hAnsi="Arial" w:cs="Arial"/>
                <w:b/>
                <w:bCs/>
                <w:snapToGrid/>
                <w:lang w:eastAsia="en-AU"/>
              </w:rPr>
              <w:t>Paper-based collection</w:t>
            </w:r>
          </w:p>
        </w:tc>
        <w:tc>
          <w:tcPr>
            <w:tcW w:w="7259" w:type="dxa"/>
            <w:vAlign w:val="center"/>
          </w:tcPr>
          <w:p w14:paraId="34064363" w14:textId="798C1BDC" w:rsidR="00391C9B" w:rsidRPr="00054B9F" w:rsidRDefault="00BF3AD3" w:rsidP="001138A7">
            <w:pPr>
              <w:autoSpaceDE w:val="0"/>
              <w:autoSpaceDN w:val="0"/>
              <w:adjustRightInd w:val="0"/>
              <w:ind w:left="22"/>
              <w:rPr>
                <w:rFonts w:ascii="Arial" w:eastAsia="SimSun" w:hAnsi="Arial" w:cs="Arial"/>
                <w:b/>
                <w:bCs/>
                <w:snapToGrid/>
                <w:lang w:val="es-ES" w:eastAsia="en-AU"/>
              </w:rPr>
            </w:pPr>
            <w:r w:rsidRPr="00054B9F">
              <w:rPr>
                <w:rFonts w:ascii="Arial" w:eastAsia="SimSun" w:hAnsi="Arial" w:cs="Arial"/>
                <w:b/>
                <w:bCs/>
                <w:lang w:val="es-ES" w:eastAsia="en-AU"/>
              </w:rPr>
              <w:t>Recabado de datos en papel</w:t>
            </w:r>
          </w:p>
        </w:tc>
      </w:tr>
      <w:tr w:rsidR="00391C9B" w:rsidRPr="003A7964" w14:paraId="1B2D2C95" w14:textId="6F53FF9C" w:rsidTr="00A45D34">
        <w:trPr>
          <w:trHeight w:val="703"/>
        </w:trPr>
        <w:tc>
          <w:tcPr>
            <w:tcW w:w="7259" w:type="dxa"/>
            <w:shd w:val="clear" w:color="auto" w:fill="auto"/>
            <w:vAlign w:val="center"/>
          </w:tcPr>
          <w:p w14:paraId="79AB8F53" w14:textId="564FC82F" w:rsidR="00391C9B" w:rsidRPr="00054B9F" w:rsidRDefault="00391C9B" w:rsidP="001138A7">
            <w:pPr>
              <w:autoSpaceDE w:val="0"/>
              <w:autoSpaceDN w:val="0"/>
              <w:adjustRightInd w:val="0"/>
              <w:ind w:left="22"/>
              <w:rPr>
                <w:rFonts w:ascii="Arial" w:eastAsia="SimSun" w:hAnsi="Arial" w:cs="Arial"/>
                <w:snapToGrid/>
                <w:lang w:eastAsia="en-AU"/>
              </w:rPr>
            </w:pPr>
            <w:r w:rsidRPr="00054B9F">
              <w:rPr>
                <w:rFonts w:ascii="Arial" w:eastAsia="SimSun" w:hAnsi="Arial" w:cs="Arial"/>
                <w:snapToGrid/>
                <w:lang w:eastAsia="en-AU"/>
              </w:rPr>
              <w:t>Consider having a staff member collect patrons’ details on arrival (or once they are seated) on a form that is kept private from other patrons.</w:t>
            </w:r>
          </w:p>
        </w:tc>
        <w:tc>
          <w:tcPr>
            <w:tcW w:w="7259" w:type="dxa"/>
            <w:vAlign w:val="center"/>
          </w:tcPr>
          <w:p w14:paraId="28FB4E29" w14:textId="77777777" w:rsidR="00BF3AD3" w:rsidRPr="00054B9F" w:rsidRDefault="00BF3AD3" w:rsidP="00BF3AD3">
            <w:pPr>
              <w:autoSpaceDE w:val="0"/>
              <w:autoSpaceDN w:val="0"/>
              <w:adjustRightInd w:val="0"/>
              <w:rPr>
                <w:rFonts w:ascii="Arial" w:eastAsia="SimSun" w:hAnsi="Arial" w:cs="Arial"/>
                <w:lang w:val="es-ES" w:eastAsia="en-AU"/>
              </w:rPr>
            </w:pPr>
            <w:r w:rsidRPr="00054B9F">
              <w:rPr>
                <w:rFonts w:ascii="Arial" w:eastAsia="SimSun" w:hAnsi="Arial" w:cs="Arial"/>
                <w:lang w:val="es-ES" w:eastAsia="en-AU"/>
              </w:rPr>
              <w:t>Considere la posibilidad de que un empleado solicite los datos de los clientes a su llegada (o una vez que estén sentados) en un formulario privado que no puedan ver los demás clientes.</w:t>
            </w:r>
          </w:p>
          <w:p w14:paraId="0481EAED" w14:textId="51C14595" w:rsidR="00391C9B" w:rsidRPr="00054B9F" w:rsidRDefault="00391C9B" w:rsidP="001138A7">
            <w:pPr>
              <w:autoSpaceDE w:val="0"/>
              <w:autoSpaceDN w:val="0"/>
              <w:adjustRightInd w:val="0"/>
              <w:ind w:left="22"/>
              <w:rPr>
                <w:rFonts w:ascii="Arial" w:eastAsia="SimSun" w:hAnsi="Arial" w:cs="Arial"/>
                <w:snapToGrid/>
                <w:lang w:val="es-ES" w:eastAsia="en-AU"/>
              </w:rPr>
            </w:pPr>
          </w:p>
        </w:tc>
      </w:tr>
      <w:tr w:rsidR="00391C9B" w:rsidRPr="003A7964" w14:paraId="7E34A419" w14:textId="071E4544" w:rsidTr="00A45D34">
        <w:trPr>
          <w:trHeight w:val="703"/>
        </w:trPr>
        <w:tc>
          <w:tcPr>
            <w:tcW w:w="7259" w:type="dxa"/>
            <w:shd w:val="clear" w:color="auto" w:fill="auto"/>
            <w:vAlign w:val="center"/>
          </w:tcPr>
          <w:p w14:paraId="5EAAA337" w14:textId="39A2CF4A" w:rsidR="00391C9B" w:rsidRPr="00054B9F" w:rsidRDefault="00391C9B" w:rsidP="001138A7">
            <w:pPr>
              <w:autoSpaceDE w:val="0"/>
              <w:autoSpaceDN w:val="0"/>
              <w:adjustRightInd w:val="0"/>
              <w:ind w:left="22"/>
              <w:rPr>
                <w:rFonts w:ascii="Arial" w:eastAsia="SimSun" w:hAnsi="Arial" w:cs="Arial"/>
                <w:snapToGrid/>
                <w:lang w:eastAsia="en-AU"/>
              </w:rPr>
            </w:pPr>
            <w:r w:rsidRPr="00054B9F">
              <w:rPr>
                <w:rFonts w:ascii="Arial" w:eastAsia="SimSun" w:hAnsi="Arial" w:cs="Arial"/>
                <w:snapToGrid/>
                <w:lang w:eastAsia="en-AU"/>
              </w:rPr>
              <w:t>Once filled in, the forms should be kept in a place that is secure and out of sight of other patrons and unauthorised persons.</w:t>
            </w:r>
          </w:p>
        </w:tc>
        <w:tc>
          <w:tcPr>
            <w:tcW w:w="7259" w:type="dxa"/>
            <w:vAlign w:val="center"/>
          </w:tcPr>
          <w:p w14:paraId="2F53F9E7" w14:textId="7E9734B3" w:rsidR="00391C9B" w:rsidRPr="00054B9F" w:rsidRDefault="00BF3AD3" w:rsidP="001138A7">
            <w:pPr>
              <w:autoSpaceDE w:val="0"/>
              <w:autoSpaceDN w:val="0"/>
              <w:adjustRightInd w:val="0"/>
              <w:ind w:left="22"/>
              <w:rPr>
                <w:rFonts w:ascii="Arial" w:eastAsia="SimSun" w:hAnsi="Arial" w:cs="Arial"/>
                <w:snapToGrid/>
                <w:lang w:val="es-ES" w:eastAsia="en-AU"/>
              </w:rPr>
            </w:pPr>
            <w:r w:rsidRPr="00054B9F">
              <w:rPr>
                <w:rFonts w:ascii="Arial" w:eastAsia="SimSun" w:hAnsi="Arial" w:cs="Arial"/>
                <w:lang w:val="es-ES" w:eastAsia="en-AU"/>
              </w:rPr>
              <w:t>Una vez llenados, guarde los formularios en un sitio seguro y alejado de la vista de los otros clientes y de las personas no autorizadas.</w:t>
            </w:r>
          </w:p>
        </w:tc>
      </w:tr>
      <w:tr w:rsidR="00391C9B" w:rsidRPr="003A7964" w14:paraId="4BF577BC" w14:textId="43A6CF3C" w:rsidTr="00A45D34">
        <w:trPr>
          <w:trHeight w:val="703"/>
        </w:trPr>
        <w:tc>
          <w:tcPr>
            <w:tcW w:w="7259" w:type="dxa"/>
            <w:shd w:val="clear" w:color="auto" w:fill="auto"/>
            <w:vAlign w:val="center"/>
          </w:tcPr>
          <w:p w14:paraId="2766B228" w14:textId="2324602C" w:rsidR="00391C9B" w:rsidRPr="00054B9F" w:rsidRDefault="00391C9B" w:rsidP="001138A7">
            <w:pPr>
              <w:autoSpaceDE w:val="0"/>
              <w:autoSpaceDN w:val="0"/>
              <w:adjustRightInd w:val="0"/>
              <w:ind w:left="22"/>
              <w:rPr>
                <w:rFonts w:ascii="Arial" w:eastAsia="SimSun" w:hAnsi="Arial" w:cs="Arial"/>
                <w:snapToGrid/>
                <w:lang w:eastAsia="en-AU"/>
              </w:rPr>
            </w:pPr>
            <w:r w:rsidRPr="00054B9F">
              <w:rPr>
                <w:rFonts w:ascii="Arial" w:eastAsia="SimSun" w:hAnsi="Arial" w:cs="Arial"/>
                <w:snapToGrid/>
                <w:lang w:eastAsia="en-AU"/>
              </w:rPr>
              <w:t xml:space="preserve">Businesses may want to have a paper-based collection method as a </w:t>
            </w:r>
            <w:proofErr w:type="spellStart"/>
            <w:r w:rsidRPr="00054B9F">
              <w:rPr>
                <w:rFonts w:ascii="Arial" w:eastAsia="SimSun" w:hAnsi="Arial" w:cs="Arial"/>
                <w:snapToGrid/>
                <w:lang w:eastAsia="en-AU"/>
              </w:rPr>
              <w:t>back up</w:t>
            </w:r>
            <w:proofErr w:type="spellEnd"/>
            <w:r w:rsidRPr="00054B9F">
              <w:rPr>
                <w:rFonts w:ascii="Arial" w:eastAsia="SimSun" w:hAnsi="Arial" w:cs="Arial"/>
                <w:snapToGrid/>
                <w:lang w:eastAsia="en-AU"/>
              </w:rPr>
              <w:t xml:space="preserve"> for customers who do not have a smart phone but this should only be used as a last resort.</w:t>
            </w:r>
          </w:p>
        </w:tc>
        <w:tc>
          <w:tcPr>
            <w:tcW w:w="7259" w:type="dxa"/>
            <w:vAlign w:val="center"/>
          </w:tcPr>
          <w:p w14:paraId="7169131A" w14:textId="7E8E3BB4" w:rsidR="00391C9B" w:rsidRPr="00054B9F" w:rsidRDefault="00BF3AD3" w:rsidP="003A7964">
            <w:pPr>
              <w:autoSpaceDE w:val="0"/>
              <w:autoSpaceDN w:val="0"/>
              <w:adjustRightInd w:val="0"/>
              <w:ind w:left="22"/>
              <w:rPr>
                <w:rFonts w:ascii="Arial" w:eastAsia="SimSun" w:hAnsi="Arial" w:cs="Arial"/>
                <w:snapToGrid/>
                <w:lang w:val="es-ES" w:eastAsia="en-AU"/>
              </w:rPr>
            </w:pPr>
            <w:r w:rsidRPr="00054B9F">
              <w:rPr>
                <w:rFonts w:ascii="Arial" w:eastAsia="SimSun" w:hAnsi="Arial" w:cs="Arial"/>
                <w:snapToGrid/>
                <w:lang w:val="es-ES" w:eastAsia="en-AU"/>
              </w:rPr>
              <w:t xml:space="preserve">Tal vez las empresas deseen tener un método para recabar los datos en papel como alternativa para los clientes que no tengan un </w:t>
            </w:r>
            <w:r w:rsidR="003A7964" w:rsidRPr="00054B9F">
              <w:rPr>
                <w:rFonts w:ascii="Arial" w:eastAsia="SimSun" w:hAnsi="Arial" w:cs="Arial"/>
                <w:snapToGrid/>
                <w:lang w:val="es-ES" w:eastAsia="en-AU"/>
              </w:rPr>
              <w:t>celular</w:t>
            </w:r>
            <w:r w:rsidRPr="00054B9F">
              <w:rPr>
                <w:rFonts w:ascii="Arial" w:eastAsia="SimSun" w:hAnsi="Arial" w:cs="Arial"/>
                <w:snapToGrid/>
                <w:lang w:val="es-ES" w:eastAsia="en-AU"/>
              </w:rPr>
              <w:t>, pero deberá</w:t>
            </w:r>
            <w:r w:rsidR="003A7964" w:rsidRPr="00054B9F">
              <w:rPr>
                <w:rFonts w:ascii="Arial" w:eastAsia="SimSun" w:hAnsi="Arial" w:cs="Arial"/>
                <w:snapToGrid/>
                <w:lang w:val="es-ES" w:eastAsia="en-AU"/>
              </w:rPr>
              <w:t>n</w:t>
            </w:r>
            <w:r w:rsidRPr="00054B9F">
              <w:rPr>
                <w:rFonts w:ascii="Arial" w:eastAsia="SimSun" w:hAnsi="Arial" w:cs="Arial"/>
                <w:snapToGrid/>
                <w:lang w:val="es-ES" w:eastAsia="en-AU"/>
              </w:rPr>
              <w:t xml:space="preserve"> </w:t>
            </w:r>
            <w:r w:rsidR="003A7964" w:rsidRPr="00054B9F">
              <w:rPr>
                <w:rFonts w:ascii="Arial" w:eastAsia="SimSun" w:hAnsi="Arial" w:cs="Arial"/>
                <w:snapToGrid/>
                <w:lang w:val="es-ES" w:eastAsia="en-AU"/>
              </w:rPr>
              <w:t>utilizarl</w:t>
            </w:r>
            <w:r w:rsidRPr="00054B9F">
              <w:rPr>
                <w:rFonts w:ascii="Arial" w:eastAsia="SimSun" w:hAnsi="Arial" w:cs="Arial"/>
                <w:snapToGrid/>
                <w:lang w:val="es-ES" w:eastAsia="en-AU"/>
              </w:rPr>
              <w:t xml:space="preserve">o </w:t>
            </w:r>
            <w:r w:rsidR="003A7964" w:rsidRPr="00054B9F">
              <w:rPr>
                <w:rFonts w:ascii="Arial" w:eastAsia="SimSun" w:hAnsi="Arial" w:cs="Arial"/>
                <w:snapToGrid/>
                <w:lang w:val="es-ES" w:eastAsia="en-AU"/>
              </w:rPr>
              <w:t xml:space="preserve">sólo </w:t>
            </w:r>
            <w:r w:rsidRPr="00054B9F">
              <w:rPr>
                <w:rFonts w:ascii="Arial" w:eastAsia="SimSun" w:hAnsi="Arial" w:cs="Arial"/>
                <w:snapToGrid/>
                <w:lang w:val="es-ES" w:eastAsia="en-AU"/>
              </w:rPr>
              <w:t>como último recurso.</w:t>
            </w:r>
            <w:r w:rsidRPr="00054B9F" w:rsidDel="00BF3AD3">
              <w:rPr>
                <w:rFonts w:ascii="Arial" w:eastAsia="SimSun" w:hAnsi="Arial" w:cs="Arial"/>
                <w:snapToGrid/>
                <w:lang w:val="es-ES" w:eastAsia="en-AU"/>
              </w:rPr>
              <w:t xml:space="preserve"> </w:t>
            </w:r>
          </w:p>
        </w:tc>
      </w:tr>
      <w:tr w:rsidR="00391C9B" w:rsidRPr="003A7964" w14:paraId="723225A0" w14:textId="670EB245" w:rsidTr="00A45D34">
        <w:trPr>
          <w:trHeight w:val="703"/>
        </w:trPr>
        <w:tc>
          <w:tcPr>
            <w:tcW w:w="7259" w:type="dxa"/>
            <w:shd w:val="clear" w:color="auto" w:fill="auto"/>
            <w:vAlign w:val="center"/>
          </w:tcPr>
          <w:p w14:paraId="617DFBA8" w14:textId="3E5FC6BF" w:rsidR="00391C9B" w:rsidRPr="00054B9F" w:rsidRDefault="00391C9B" w:rsidP="001138A7">
            <w:pPr>
              <w:autoSpaceDE w:val="0"/>
              <w:autoSpaceDN w:val="0"/>
              <w:adjustRightInd w:val="0"/>
              <w:ind w:left="22"/>
              <w:rPr>
                <w:rFonts w:ascii="Arial" w:eastAsia="SimSun" w:hAnsi="Arial" w:cs="Arial"/>
                <w:snapToGrid/>
                <w:lang w:eastAsia="en-AU"/>
              </w:rPr>
            </w:pPr>
            <w:r w:rsidRPr="00054B9F">
              <w:rPr>
                <w:rFonts w:ascii="Arial" w:eastAsia="SimSun" w:hAnsi="Arial" w:cs="Arial"/>
                <w:snapToGrid/>
                <w:lang w:eastAsia="en-AU"/>
              </w:rPr>
              <w:t xml:space="preserve">This information is correct as of 2 December 2020. For the latest advice on restrictions please check the COVID-19 website or call the COVID-19 helpline on (02) 6207 7244. The Business Resource Kit includes guidelines for creating a COVID Safety Plan, posters for displaying in your business premises and </w:t>
            </w:r>
            <w:r w:rsidRPr="00054B9F">
              <w:rPr>
                <w:rFonts w:ascii="Arial" w:eastAsia="SimSun" w:hAnsi="Arial" w:cs="Arial"/>
                <w:snapToGrid/>
                <w:lang w:eastAsia="en-AU"/>
              </w:rPr>
              <w:lastRenderedPageBreak/>
              <w:t>factsheets to provide up to date information and clear advice and other useful resources. Find the kit on the business resources page of the COVID-19 website. Canberra Business Advice and Support Service: Business owners can receive up to four hours of free, tailored advice and access online business development resources. Call (02) 6297 3121.</w:t>
            </w:r>
          </w:p>
        </w:tc>
        <w:tc>
          <w:tcPr>
            <w:tcW w:w="7259" w:type="dxa"/>
            <w:vAlign w:val="center"/>
          </w:tcPr>
          <w:p w14:paraId="39D9FB93" w14:textId="0A235364" w:rsidR="00391C9B" w:rsidRPr="00054B9F" w:rsidRDefault="00BF3AD3" w:rsidP="003A7964">
            <w:pPr>
              <w:autoSpaceDE w:val="0"/>
              <w:autoSpaceDN w:val="0"/>
              <w:adjustRightInd w:val="0"/>
              <w:ind w:left="22"/>
              <w:rPr>
                <w:rFonts w:ascii="Arial" w:eastAsia="SimSun" w:hAnsi="Arial" w:cs="Arial"/>
                <w:snapToGrid/>
                <w:lang w:val="es-ES" w:eastAsia="en-AU"/>
              </w:rPr>
            </w:pPr>
            <w:r w:rsidRPr="00054B9F">
              <w:rPr>
                <w:rFonts w:ascii="Arial" w:eastAsia="SimSun" w:hAnsi="Arial" w:cs="Arial"/>
                <w:snapToGrid/>
                <w:lang w:val="es-ES" w:eastAsia="en-AU"/>
              </w:rPr>
              <w:lastRenderedPageBreak/>
              <w:t xml:space="preserve">La presente información es correcta al 2 de diciembre de </w:t>
            </w:r>
            <w:r w:rsidR="00391C9B" w:rsidRPr="00054B9F">
              <w:rPr>
                <w:rFonts w:ascii="Arial" w:eastAsia="SimSun" w:hAnsi="Arial" w:cs="Arial"/>
                <w:snapToGrid/>
                <w:lang w:val="es-ES" w:eastAsia="en-AU"/>
              </w:rPr>
              <w:t xml:space="preserve">2020. </w:t>
            </w:r>
            <w:r w:rsidRPr="00054B9F">
              <w:rPr>
                <w:rFonts w:ascii="Arial" w:eastAsia="SimSun" w:hAnsi="Arial" w:cs="Arial"/>
                <w:snapToGrid/>
                <w:lang w:val="es-ES" w:eastAsia="en-AU"/>
              </w:rPr>
              <w:t xml:space="preserve">Para obtener el asesoramiento más actualizado sobre las restricciones consulte la página web de </w:t>
            </w:r>
            <w:r w:rsidR="00391C9B" w:rsidRPr="00054B9F">
              <w:rPr>
                <w:rFonts w:ascii="Arial" w:eastAsia="SimSun" w:hAnsi="Arial" w:cs="Arial"/>
                <w:snapToGrid/>
                <w:lang w:val="es-ES" w:eastAsia="en-AU"/>
              </w:rPr>
              <w:t xml:space="preserve">COVID-19 </w:t>
            </w:r>
            <w:r w:rsidRPr="00054B9F">
              <w:rPr>
                <w:rFonts w:ascii="Arial" w:eastAsia="SimSun" w:hAnsi="Arial" w:cs="Arial"/>
                <w:snapToGrid/>
                <w:lang w:val="es-ES" w:eastAsia="en-AU"/>
              </w:rPr>
              <w:t xml:space="preserve">o llame al número de información sobre el </w:t>
            </w:r>
            <w:r w:rsidR="00391C9B" w:rsidRPr="00054B9F">
              <w:rPr>
                <w:rFonts w:ascii="Arial" w:eastAsia="SimSun" w:hAnsi="Arial" w:cs="Arial"/>
                <w:snapToGrid/>
                <w:lang w:val="es-ES" w:eastAsia="en-AU"/>
              </w:rPr>
              <w:t xml:space="preserve">COVID-19 </w:t>
            </w:r>
            <w:r w:rsidRPr="00054B9F">
              <w:rPr>
                <w:rFonts w:ascii="Arial" w:eastAsia="SimSun" w:hAnsi="Arial" w:cs="Arial"/>
                <w:snapToGrid/>
                <w:lang w:val="es-ES" w:eastAsia="en-AU"/>
              </w:rPr>
              <w:t xml:space="preserve">al </w:t>
            </w:r>
            <w:r w:rsidR="00391C9B" w:rsidRPr="00054B9F">
              <w:rPr>
                <w:rFonts w:ascii="Arial" w:eastAsia="SimSun" w:hAnsi="Arial" w:cs="Arial"/>
                <w:snapToGrid/>
                <w:lang w:val="es-ES" w:eastAsia="en-AU"/>
              </w:rPr>
              <w:t xml:space="preserve">(02) 6207 7244. </w:t>
            </w:r>
            <w:r w:rsidR="00915144" w:rsidRPr="00054B9F">
              <w:rPr>
                <w:rFonts w:ascii="Arial" w:eastAsia="SimSun" w:hAnsi="Arial" w:cs="Arial"/>
                <w:snapToGrid/>
                <w:lang w:val="es-ES" w:eastAsia="en-AU"/>
              </w:rPr>
              <w:t xml:space="preserve">El </w:t>
            </w:r>
            <w:r w:rsidR="003A7964" w:rsidRPr="00054B9F">
              <w:rPr>
                <w:rFonts w:ascii="Arial" w:eastAsia="SimSun" w:hAnsi="Arial" w:cs="Arial"/>
                <w:snapToGrid/>
                <w:lang w:val="es-ES" w:eastAsia="en-AU"/>
              </w:rPr>
              <w:t>paquete de recursos empresariales “</w:t>
            </w:r>
            <w:r w:rsidR="00391C9B" w:rsidRPr="00054B9F">
              <w:rPr>
                <w:rFonts w:ascii="Arial" w:eastAsia="SimSun" w:hAnsi="Arial" w:cs="Arial"/>
                <w:snapToGrid/>
                <w:lang w:val="es-ES" w:eastAsia="en-AU"/>
              </w:rPr>
              <w:t xml:space="preserve">Business </w:t>
            </w:r>
            <w:proofErr w:type="spellStart"/>
            <w:r w:rsidR="00391C9B" w:rsidRPr="00054B9F">
              <w:rPr>
                <w:rFonts w:ascii="Arial" w:eastAsia="SimSun" w:hAnsi="Arial" w:cs="Arial"/>
                <w:snapToGrid/>
                <w:lang w:val="es-ES" w:eastAsia="en-AU"/>
              </w:rPr>
              <w:t>Resource</w:t>
            </w:r>
            <w:proofErr w:type="spellEnd"/>
            <w:r w:rsidR="00391C9B" w:rsidRPr="00054B9F">
              <w:rPr>
                <w:rFonts w:ascii="Arial" w:eastAsia="SimSun" w:hAnsi="Arial" w:cs="Arial"/>
                <w:snapToGrid/>
                <w:lang w:val="es-ES" w:eastAsia="en-AU"/>
              </w:rPr>
              <w:t xml:space="preserve"> Kit</w:t>
            </w:r>
            <w:r w:rsidR="003A7964" w:rsidRPr="00054B9F">
              <w:rPr>
                <w:rFonts w:ascii="Arial" w:eastAsia="SimSun" w:hAnsi="Arial" w:cs="Arial"/>
                <w:snapToGrid/>
                <w:lang w:val="es-ES" w:eastAsia="en-AU"/>
              </w:rPr>
              <w:t>”</w:t>
            </w:r>
            <w:r w:rsidR="00391C9B" w:rsidRPr="00054B9F">
              <w:rPr>
                <w:rFonts w:ascii="Arial" w:eastAsia="SimSun" w:hAnsi="Arial" w:cs="Arial"/>
                <w:snapToGrid/>
                <w:lang w:val="es-ES" w:eastAsia="en-AU"/>
              </w:rPr>
              <w:t xml:space="preserve"> </w:t>
            </w:r>
            <w:r w:rsidR="00915144" w:rsidRPr="00054B9F">
              <w:rPr>
                <w:rFonts w:ascii="Arial" w:eastAsia="SimSun" w:hAnsi="Arial" w:cs="Arial"/>
                <w:snapToGrid/>
                <w:lang w:val="es-ES" w:eastAsia="en-AU"/>
              </w:rPr>
              <w:lastRenderedPageBreak/>
              <w:t xml:space="preserve">incluye pautas para formular un Plan de seguridad de </w:t>
            </w:r>
            <w:r w:rsidR="00391C9B" w:rsidRPr="00054B9F">
              <w:rPr>
                <w:rFonts w:ascii="Arial" w:eastAsia="SimSun" w:hAnsi="Arial" w:cs="Arial"/>
                <w:snapToGrid/>
                <w:lang w:val="es-ES" w:eastAsia="en-AU"/>
              </w:rPr>
              <w:t xml:space="preserve">COVID, </w:t>
            </w:r>
            <w:r w:rsidR="00915144" w:rsidRPr="00054B9F">
              <w:rPr>
                <w:rFonts w:ascii="Arial" w:eastAsia="SimSun" w:hAnsi="Arial" w:cs="Arial"/>
                <w:snapToGrid/>
                <w:lang w:val="es-ES" w:eastAsia="en-AU"/>
              </w:rPr>
              <w:t xml:space="preserve">afiches para exhibir en el local de su empresa y hojas informativas con información actualizada, consejos claros y otros recursos útiles. Encontrará el kit en la página de recursos para empresas de la página web de </w:t>
            </w:r>
            <w:r w:rsidR="00391C9B" w:rsidRPr="00054B9F">
              <w:rPr>
                <w:rFonts w:ascii="Arial" w:eastAsia="SimSun" w:hAnsi="Arial" w:cs="Arial"/>
                <w:snapToGrid/>
                <w:lang w:val="es-ES" w:eastAsia="en-AU"/>
              </w:rPr>
              <w:t xml:space="preserve">COVID-19. Canberra Business </w:t>
            </w:r>
            <w:proofErr w:type="spellStart"/>
            <w:r w:rsidR="00391C9B" w:rsidRPr="00054B9F">
              <w:rPr>
                <w:rFonts w:ascii="Arial" w:eastAsia="SimSun" w:hAnsi="Arial" w:cs="Arial"/>
                <w:snapToGrid/>
                <w:lang w:val="es-ES" w:eastAsia="en-AU"/>
              </w:rPr>
              <w:t>Advice</w:t>
            </w:r>
            <w:proofErr w:type="spellEnd"/>
            <w:r w:rsidR="00391C9B" w:rsidRPr="00054B9F">
              <w:rPr>
                <w:rFonts w:ascii="Arial" w:eastAsia="SimSun" w:hAnsi="Arial" w:cs="Arial"/>
                <w:snapToGrid/>
                <w:lang w:val="es-ES" w:eastAsia="en-AU"/>
              </w:rPr>
              <w:t xml:space="preserve"> and </w:t>
            </w:r>
            <w:proofErr w:type="spellStart"/>
            <w:r w:rsidR="00391C9B" w:rsidRPr="00054B9F">
              <w:rPr>
                <w:rFonts w:ascii="Arial" w:eastAsia="SimSun" w:hAnsi="Arial" w:cs="Arial"/>
                <w:snapToGrid/>
                <w:lang w:val="es-ES" w:eastAsia="en-AU"/>
              </w:rPr>
              <w:t>Support</w:t>
            </w:r>
            <w:proofErr w:type="spellEnd"/>
            <w:r w:rsidR="00391C9B" w:rsidRPr="00054B9F">
              <w:rPr>
                <w:rFonts w:ascii="Arial" w:eastAsia="SimSun" w:hAnsi="Arial" w:cs="Arial"/>
                <w:snapToGrid/>
                <w:lang w:val="es-ES" w:eastAsia="en-AU"/>
              </w:rPr>
              <w:t xml:space="preserve"> Service: </w:t>
            </w:r>
            <w:r w:rsidR="00915144" w:rsidRPr="00054B9F">
              <w:rPr>
                <w:rFonts w:ascii="Arial" w:eastAsia="SimSun" w:hAnsi="Arial" w:cs="Arial"/>
                <w:snapToGrid/>
                <w:lang w:val="es-ES" w:eastAsia="en-AU"/>
              </w:rPr>
              <w:t>Los propietarios de empresas puede</w:t>
            </w:r>
            <w:r w:rsidR="003A7964" w:rsidRPr="00054B9F">
              <w:rPr>
                <w:rFonts w:ascii="Arial" w:eastAsia="SimSun" w:hAnsi="Arial" w:cs="Arial"/>
                <w:snapToGrid/>
                <w:lang w:val="es-ES" w:eastAsia="en-AU"/>
              </w:rPr>
              <w:t>n</w:t>
            </w:r>
            <w:r w:rsidR="00915144" w:rsidRPr="00054B9F">
              <w:rPr>
                <w:rFonts w:ascii="Arial" w:eastAsia="SimSun" w:hAnsi="Arial" w:cs="Arial"/>
                <w:snapToGrid/>
                <w:lang w:val="es-ES" w:eastAsia="en-AU"/>
              </w:rPr>
              <w:t xml:space="preserve"> recibir hasta cuatro horas de asesoramiento gratuito adaptado a sus necesidades, y acceso en línea a recursos de desarrollo empresarial. Llame al </w:t>
            </w:r>
            <w:r w:rsidR="00391C9B" w:rsidRPr="00054B9F">
              <w:rPr>
                <w:rFonts w:ascii="Arial" w:eastAsia="SimSun" w:hAnsi="Arial" w:cs="Arial"/>
                <w:snapToGrid/>
                <w:lang w:val="es-ES" w:eastAsia="en-AU"/>
              </w:rPr>
              <w:t>(02) 6297 3121.</w:t>
            </w:r>
          </w:p>
        </w:tc>
      </w:tr>
      <w:bookmarkEnd w:id="2"/>
    </w:tbl>
    <w:p w14:paraId="6D56A204" w14:textId="77777777" w:rsidR="004D5405" w:rsidRPr="003A7964" w:rsidRDefault="004D5405">
      <w:pPr>
        <w:rPr>
          <w:lang w:val="es-AR"/>
        </w:rPr>
      </w:pPr>
    </w:p>
    <w:p w14:paraId="74945044" w14:textId="0A9CCE50" w:rsidR="002A2621" w:rsidRPr="003A7964" w:rsidRDefault="008C09DC" w:rsidP="008C2391">
      <w:pPr>
        <w:rPr>
          <w:lang w:val="es-AR"/>
        </w:rPr>
      </w:pPr>
      <w:r w:rsidRPr="003A7964">
        <w:rPr>
          <w:rFonts w:ascii="Arial" w:eastAsia="Arial Unicode MS" w:hAnsi="Arial" w:cs="Arial"/>
          <w:lang w:val="es-AR"/>
        </w:rPr>
        <w:tab/>
      </w:r>
    </w:p>
    <w:sectPr w:rsidR="002A2621" w:rsidRPr="003A7964" w:rsidSect="00CB1A58">
      <w:headerReference w:type="default" r:id="rId16"/>
      <w:footerReference w:type="default" r:id="rId17"/>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54545" w14:textId="77777777" w:rsidR="000C15EA" w:rsidRDefault="000C15EA">
      <w:pPr>
        <w:rPr>
          <w:rFonts w:eastAsia="SimSun"/>
        </w:rPr>
      </w:pPr>
      <w:r>
        <w:rPr>
          <w:rFonts w:eastAsia="SimSun"/>
        </w:rPr>
        <w:separator/>
      </w:r>
    </w:p>
  </w:endnote>
  <w:endnote w:type="continuationSeparator" w:id="0">
    <w:p w14:paraId="491EA109" w14:textId="77777777" w:rsidR="000C15EA" w:rsidRDefault="000C15EA">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aleway">
    <w:altName w:val="Corbel"/>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E677" w14:textId="77777777" w:rsidR="00636FD1" w:rsidRDefault="00636FD1">
    <w:pPr>
      <w:pStyle w:val="Footer"/>
      <w:jc w:val="right"/>
      <w:rPr>
        <w:rFonts w:ascii="Arial Unicode MS" w:eastAsia="Arial Unicode MS"/>
      </w:rPr>
    </w:pPr>
    <w:r>
      <w:rPr>
        <w:rFonts w:ascii="Arial Unicode MS" w:eastAsia="Arial Unicode MS"/>
        <w:noProof/>
      </w:rPr>
      <w:t xml:space="preserve">Page </w:t>
    </w:r>
    <w:r w:rsidR="00321BE2">
      <w:rPr>
        <w:rFonts w:ascii="Arial Unicode MS" w:eastAsia="Arial Unicode MS"/>
        <w:noProof/>
      </w:rPr>
      <w:fldChar w:fldCharType="begin"/>
    </w:r>
    <w:r>
      <w:rPr>
        <w:rFonts w:ascii="Arial Unicode MS" w:eastAsia="Arial Unicode MS"/>
        <w:noProof/>
      </w:rPr>
      <w:instrText xml:space="preserve"> PAGE </w:instrText>
    </w:r>
    <w:r w:rsidR="00321BE2">
      <w:rPr>
        <w:rFonts w:ascii="Arial Unicode MS" w:eastAsia="Arial Unicode MS"/>
        <w:noProof/>
      </w:rPr>
      <w:fldChar w:fldCharType="separate"/>
    </w:r>
    <w:r w:rsidR="00972127">
      <w:rPr>
        <w:rFonts w:ascii="Arial Unicode MS" w:eastAsia="Arial Unicode MS"/>
        <w:noProof/>
      </w:rPr>
      <w:t>1</w:t>
    </w:r>
    <w:r w:rsidR="00321BE2">
      <w:rPr>
        <w:rFonts w:ascii="Arial Unicode MS" w:eastAsia="Arial Unicode MS"/>
        <w:noProof/>
      </w:rPr>
      <w:fldChar w:fldCharType="end"/>
    </w:r>
    <w:r>
      <w:rPr>
        <w:rFonts w:ascii="Arial Unicode MS" w:eastAsia="Arial Unicode MS"/>
        <w:noProof/>
      </w:rPr>
      <w:t xml:space="preserve"> of </w:t>
    </w:r>
    <w:r w:rsidR="00321BE2">
      <w:rPr>
        <w:rFonts w:ascii="Arial Unicode MS" w:eastAsia="Arial Unicode MS"/>
        <w:noProof/>
      </w:rPr>
      <w:fldChar w:fldCharType="begin"/>
    </w:r>
    <w:r>
      <w:rPr>
        <w:rFonts w:ascii="Arial Unicode MS" w:eastAsia="Arial Unicode MS"/>
        <w:noProof/>
      </w:rPr>
      <w:instrText xml:space="preserve"> NUMPAGES </w:instrText>
    </w:r>
    <w:r w:rsidR="00321BE2">
      <w:rPr>
        <w:rFonts w:ascii="Arial Unicode MS" w:eastAsia="Arial Unicode MS"/>
        <w:noProof/>
      </w:rPr>
      <w:fldChar w:fldCharType="separate"/>
    </w:r>
    <w:r w:rsidR="00972127">
      <w:rPr>
        <w:rFonts w:ascii="Arial Unicode MS" w:eastAsia="Arial Unicode MS"/>
        <w:noProof/>
      </w:rPr>
      <w:t>5</w:t>
    </w:r>
    <w:r w:rsidR="00321BE2">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83251" w14:textId="77777777" w:rsidR="000C15EA" w:rsidRDefault="000C15EA">
      <w:pPr>
        <w:rPr>
          <w:rFonts w:eastAsia="SimSun"/>
        </w:rPr>
      </w:pPr>
      <w:r>
        <w:rPr>
          <w:rFonts w:eastAsia="SimSun"/>
        </w:rPr>
        <w:separator/>
      </w:r>
    </w:p>
  </w:footnote>
  <w:footnote w:type="continuationSeparator" w:id="0">
    <w:p w14:paraId="07494126" w14:textId="77777777" w:rsidR="000C15EA" w:rsidRDefault="000C15EA">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5AAB" w14:textId="77777777" w:rsidR="00636FD1" w:rsidRPr="00A65FC6" w:rsidRDefault="00636FD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B52592"/>
    <w:multiLevelType w:val="hybridMultilevel"/>
    <w:tmpl w:val="AFEA11AC"/>
    <w:lvl w:ilvl="0" w:tplc="70A610F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0"/>
  </w:num>
  <w:num w:numId="4">
    <w:abstractNumId w:val="14"/>
  </w:num>
  <w:num w:numId="5">
    <w:abstractNumId w:val="7"/>
  </w:num>
  <w:num w:numId="6">
    <w:abstractNumId w:val="6"/>
  </w:num>
  <w:num w:numId="7">
    <w:abstractNumId w:val="2"/>
  </w:num>
  <w:num w:numId="8">
    <w:abstractNumId w:val="18"/>
  </w:num>
  <w:num w:numId="9">
    <w:abstractNumId w:val="15"/>
  </w:num>
  <w:num w:numId="10">
    <w:abstractNumId w:val="3"/>
  </w:num>
  <w:num w:numId="11">
    <w:abstractNumId w:val="5"/>
  </w:num>
  <w:num w:numId="12">
    <w:abstractNumId w:val="9"/>
  </w:num>
  <w:num w:numId="13">
    <w:abstractNumId w:val="13"/>
  </w:num>
  <w:num w:numId="14">
    <w:abstractNumId w:val="16"/>
  </w:num>
  <w:num w:numId="15">
    <w:abstractNumId w:val="11"/>
  </w:num>
  <w:num w:numId="16">
    <w:abstractNumId w:val="17"/>
  </w:num>
  <w:num w:numId="17">
    <w:abstractNumId w:val="8"/>
  </w:num>
  <w:num w:numId="18">
    <w:abstractNumId w:val="1"/>
  </w:num>
  <w:num w:numId="19">
    <w:abstractNumId w:val="19"/>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825"/>
    <w:rsid w:val="00005980"/>
    <w:rsid w:val="00010ADC"/>
    <w:rsid w:val="0002630B"/>
    <w:rsid w:val="000454F1"/>
    <w:rsid w:val="000515ED"/>
    <w:rsid w:val="0005397A"/>
    <w:rsid w:val="00054B9F"/>
    <w:rsid w:val="000734BD"/>
    <w:rsid w:val="000758A9"/>
    <w:rsid w:val="00076B59"/>
    <w:rsid w:val="00084C0D"/>
    <w:rsid w:val="00090F40"/>
    <w:rsid w:val="00094792"/>
    <w:rsid w:val="00094A74"/>
    <w:rsid w:val="000A74D0"/>
    <w:rsid w:val="000C15EA"/>
    <w:rsid w:val="000C3061"/>
    <w:rsid w:val="000C6BBB"/>
    <w:rsid w:val="000C7688"/>
    <w:rsid w:val="000D75F4"/>
    <w:rsid w:val="000D783D"/>
    <w:rsid w:val="000E21E1"/>
    <w:rsid w:val="000F438F"/>
    <w:rsid w:val="000F5261"/>
    <w:rsid w:val="00112B49"/>
    <w:rsid w:val="001138A7"/>
    <w:rsid w:val="00121883"/>
    <w:rsid w:val="00126A5A"/>
    <w:rsid w:val="00133C9B"/>
    <w:rsid w:val="0014403E"/>
    <w:rsid w:val="00166D33"/>
    <w:rsid w:val="00170B7E"/>
    <w:rsid w:val="00187DA1"/>
    <w:rsid w:val="00195883"/>
    <w:rsid w:val="00195894"/>
    <w:rsid w:val="001A065A"/>
    <w:rsid w:val="001A7D79"/>
    <w:rsid w:val="001B50C8"/>
    <w:rsid w:val="001B6D19"/>
    <w:rsid w:val="001B7205"/>
    <w:rsid w:val="001C1113"/>
    <w:rsid w:val="001C7ABD"/>
    <w:rsid w:val="001C7B38"/>
    <w:rsid w:val="001D2448"/>
    <w:rsid w:val="001D3E69"/>
    <w:rsid w:val="001D5D0D"/>
    <w:rsid w:val="001E0B98"/>
    <w:rsid w:val="001E7F66"/>
    <w:rsid w:val="002039C2"/>
    <w:rsid w:val="0020743E"/>
    <w:rsid w:val="0022140F"/>
    <w:rsid w:val="0022323C"/>
    <w:rsid w:val="00226F6B"/>
    <w:rsid w:val="002351FE"/>
    <w:rsid w:val="0024367C"/>
    <w:rsid w:val="00243B6E"/>
    <w:rsid w:val="00245BD8"/>
    <w:rsid w:val="00256409"/>
    <w:rsid w:val="0026286B"/>
    <w:rsid w:val="00271795"/>
    <w:rsid w:val="002727F8"/>
    <w:rsid w:val="00281C07"/>
    <w:rsid w:val="00287478"/>
    <w:rsid w:val="002A2621"/>
    <w:rsid w:val="002A7EDB"/>
    <w:rsid w:val="002B50DB"/>
    <w:rsid w:val="002C3481"/>
    <w:rsid w:val="002C37A1"/>
    <w:rsid w:val="002D0678"/>
    <w:rsid w:val="002D2EB3"/>
    <w:rsid w:val="002E07D1"/>
    <w:rsid w:val="002F5DBD"/>
    <w:rsid w:val="00301732"/>
    <w:rsid w:val="00305406"/>
    <w:rsid w:val="00311F4F"/>
    <w:rsid w:val="00321BE2"/>
    <w:rsid w:val="00324AA9"/>
    <w:rsid w:val="00330530"/>
    <w:rsid w:val="00333240"/>
    <w:rsid w:val="003364BB"/>
    <w:rsid w:val="0034115A"/>
    <w:rsid w:val="003431C6"/>
    <w:rsid w:val="0036018D"/>
    <w:rsid w:val="003618C6"/>
    <w:rsid w:val="0036582E"/>
    <w:rsid w:val="00372217"/>
    <w:rsid w:val="00376802"/>
    <w:rsid w:val="00385DB2"/>
    <w:rsid w:val="00386AB0"/>
    <w:rsid w:val="00391C9B"/>
    <w:rsid w:val="00394F0A"/>
    <w:rsid w:val="003A06F2"/>
    <w:rsid w:val="003A2DF3"/>
    <w:rsid w:val="003A3981"/>
    <w:rsid w:val="003A51A5"/>
    <w:rsid w:val="003A5959"/>
    <w:rsid w:val="003A7964"/>
    <w:rsid w:val="003B3797"/>
    <w:rsid w:val="003B5EEC"/>
    <w:rsid w:val="003C3810"/>
    <w:rsid w:val="003C44A3"/>
    <w:rsid w:val="003C7537"/>
    <w:rsid w:val="003D5391"/>
    <w:rsid w:val="003D540F"/>
    <w:rsid w:val="0040525C"/>
    <w:rsid w:val="004231D3"/>
    <w:rsid w:val="00427831"/>
    <w:rsid w:val="00444D4E"/>
    <w:rsid w:val="00470AD5"/>
    <w:rsid w:val="00470CAC"/>
    <w:rsid w:val="00470DBD"/>
    <w:rsid w:val="0047713B"/>
    <w:rsid w:val="00477229"/>
    <w:rsid w:val="004835D1"/>
    <w:rsid w:val="00483D12"/>
    <w:rsid w:val="00492057"/>
    <w:rsid w:val="00493300"/>
    <w:rsid w:val="00497DB7"/>
    <w:rsid w:val="00497DEA"/>
    <w:rsid w:val="004A2E43"/>
    <w:rsid w:val="004A7AC7"/>
    <w:rsid w:val="004B57F3"/>
    <w:rsid w:val="004B5FBA"/>
    <w:rsid w:val="004D44C2"/>
    <w:rsid w:val="004D5405"/>
    <w:rsid w:val="004E208C"/>
    <w:rsid w:val="00500EE6"/>
    <w:rsid w:val="00503B20"/>
    <w:rsid w:val="00505993"/>
    <w:rsid w:val="0054237F"/>
    <w:rsid w:val="00543850"/>
    <w:rsid w:val="00545046"/>
    <w:rsid w:val="00546262"/>
    <w:rsid w:val="00555C01"/>
    <w:rsid w:val="00570A4F"/>
    <w:rsid w:val="005848E6"/>
    <w:rsid w:val="005B2135"/>
    <w:rsid w:val="005D0231"/>
    <w:rsid w:val="005D1B65"/>
    <w:rsid w:val="005D6EBD"/>
    <w:rsid w:val="005D702B"/>
    <w:rsid w:val="005D7F81"/>
    <w:rsid w:val="005E095C"/>
    <w:rsid w:val="005E59BA"/>
    <w:rsid w:val="005F1D36"/>
    <w:rsid w:val="0060217E"/>
    <w:rsid w:val="006035C1"/>
    <w:rsid w:val="00620375"/>
    <w:rsid w:val="0063114A"/>
    <w:rsid w:val="00634124"/>
    <w:rsid w:val="00636FD1"/>
    <w:rsid w:val="006436C8"/>
    <w:rsid w:val="00655422"/>
    <w:rsid w:val="0066037B"/>
    <w:rsid w:val="0066545E"/>
    <w:rsid w:val="00666FFD"/>
    <w:rsid w:val="006702AF"/>
    <w:rsid w:val="006728A6"/>
    <w:rsid w:val="006801A0"/>
    <w:rsid w:val="006801D4"/>
    <w:rsid w:val="0068475A"/>
    <w:rsid w:val="006860C2"/>
    <w:rsid w:val="00692EC6"/>
    <w:rsid w:val="00695B27"/>
    <w:rsid w:val="006A093E"/>
    <w:rsid w:val="006A1793"/>
    <w:rsid w:val="006A6251"/>
    <w:rsid w:val="006C2963"/>
    <w:rsid w:val="006C2E1F"/>
    <w:rsid w:val="006C5366"/>
    <w:rsid w:val="006C6297"/>
    <w:rsid w:val="006D0AA9"/>
    <w:rsid w:val="006D3006"/>
    <w:rsid w:val="006D3764"/>
    <w:rsid w:val="006E19FD"/>
    <w:rsid w:val="006E38D3"/>
    <w:rsid w:val="006F0F48"/>
    <w:rsid w:val="006F25E1"/>
    <w:rsid w:val="00700471"/>
    <w:rsid w:val="00706D3E"/>
    <w:rsid w:val="00714855"/>
    <w:rsid w:val="007231B6"/>
    <w:rsid w:val="007377BF"/>
    <w:rsid w:val="007519DD"/>
    <w:rsid w:val="0076255B"/>
    <w:rsid w:val="00766B5D"/>
    <w:rsid w:val="00770C6C"/>
    <w:rsid w:val="00776D51"/>
    <w:rsid w:val="00793FF2"/>
    <w:rsid w:val="007C506A"/>
    <w:rsid w:val="007C5621"/>
    <w:rsid w:val="007E05C1"/>
    <w:rsid w:val="007E466D"/>
    <w:rsid w:val="007F7B26"/>
    <w:rsid w:val="008138D4"/>
    <w:rsid w:val="008168FB"/>
    <w:rsid w:val="00825927"/>
    <w:rsid w:val="0085785A"/>
    <w:rsid w:val="008668C2"/>
    <w:rsid w:val="00873238"/>
    <w:rsid w:val="008739A1"/>
    <w:rsid w:val="0088253A"/>
    <w:rsid w:val="008B131C"/>
    <w:rsid w:val="008C09DC"/>
    <w:rsid w:val="008C2391"/>
    <w:rsid w:val="008C3C7A"/>
    <w:rsid w:val="008E7AB2"/>
    <w:rsid w:val="0090433B"/>
    <w:rsid w:val="00915144"/>
    <w:rsid w:val="0092153F"/>
    <w:rsid w:val="00926037"/>
    <w:rsid w:val="00941361"/>
    <w:rsid w:val="009416B0"/>
    <w:rsid w:val="00960152"/>
    <w:rsid w:val="00962545"/>
    <w:rsid w:val="00972127"/>
    <w:rsid w:val="00975886"/>
    <w:rsid w:val="00975B9C"/>
    <w:rsid w:val="009902AA"/>
    <w:rsid w:val="00992349"/>
    <w:rsid w:val="009A0570"/>
    <w:rsid w:val="009B3C00"/>
    <w:rsid w:val="009B5599"/>
    <w:rsid w:val="009C06AF"/>
    <w:rsid w:val="009C49D3"/>
    <w:rsid w:val="009D203F"/>
    <w:rsid w:val="009D5B50"/>
    <w:rsid w:val="009E23FE"/>
    <w:rsid w:val="009E5700"/>
    <w:rsid w:val="009F73EE"/>
    <w:rsid w:val="00A05AE0"/>
    <w:rsid w:val="00A14DCF"/>
    <w:rsid w:val="00A34A13"/>
    <w:rsid w:val="00A367DE"/>
    <w:rsid w:val="00A4474F"/>
    <w:rsid w:val="00A46752"/>
    <w:rsid w:val="00A47B91"/>
    <w:rsid w:val="00A62BB7"/>
    <w:rsid w:val="00A632DA"/>
    <w:rsid w:val="00A65CB4"/>
    <w:rsid w:val="00A65FC6"/>
    <w:rsid w:val="00A7112E"/>
    <w:rsid w:val="00A7310E"/>
    <w:rsid w:val="00A7446B"/>
    <w:rsid w:val="00A82C95"/>
    <w:rsid w:val="00A835C8"/>
    <w:rsid w:val="00A8768C"/>
    <w:rsid w:val="00A92C9B"/>
    <w:rsid w:val="00A936B9"/>
    <w:rsid w:val="00AA1920"/>
    <w:rsid w:val="00AA1CA9"/>
    <w:rsid w:val="00AC0EE3"/>
    <w:rsid w:val="00AD6D8E"/>
    <w:rsid w:val="00AE4A76"/>
    <w:rsid w:val="00AF0A10"/>
    <w:rsid w:val="00AF3C11"/>
    <w:rsid w:val="00AF491F"/>
    <w:rsid w:val="00B06BB0"/>
    <w:rsid w:val="00B12873"/>
    <w:rsid w:val="00B261BD"/>
    <w:rsid w:val="00B33838"/>
    <w:rsid w:val="00B461B3"/>
    <w:rsid w:val="00B763E2"/>
    <w:rsid w:val="00B80D88"/>
    <w:rsid w:val="00B87147"/>
    <w:rsid w:val="00B875A5"/>
    <w:rsid w:val="00B87D68"/>
    <w:rsid w:val="00B93535"/>
    <w:rsid w:val="00B955FA"/>
    <w:rsid w:val="00B9673F"/>
    <w:rsid w:val="00BA5E32"/>
    <w:rsid w:val="00BB1821"/>
    <w:rsid w:val="00BC1612"/>
    <w:rsid w:val="00BF01B7"/>
    <w:rsid w:val="00BF3328"/>
    <w:rsid w:val="00BF3AD3"/>
    <w:rsid w:val="00C13009"/>
    <w:rsid w:val="00C22947"/>
    <w:rsid w:val="00C22E65"/>
    <w:rsid w:val="00C34D5E"/>
    <w:rsid w:val="00C53213"/>
    <w:rsid w:val="00C64CBF"/>
    <w:rsid w:val="00C650D9"/>
    <w:rsid w:val="00C72357"/>
    <w:rsid w:val="00C8021B"/>
    <w:rsid w:val="00C82FD5"/>
    <w:rsid w:val="00C9587B"/>
    <w:rsid w:val="00CA1F1F"/>
    <w:rsid w:val="00CB1A58"/>
    <w:rsid w:val="00CB7FAF"/>
    <w:rsid w:val="00CC3825"/>
    <w:rsid w:val="00CD2098"/>
    <w:rsid w:val="00CD54D6"/>
    <w:rsid w:val="00D1470B"/>
    <w:rsid w:val="00D218E9"/>
    <w:rsid w:val="00D25069"/>
    <w:rsid w:val="00D43458"/>
    <w:rsid w:val="00D43EAE"/>
    <w:rsid w:val="00D45ADC"/>
    <w:rsid w:val="00D52F5A"/>
    <w:rsid w:val="00D64D06"/>
    <w:rsid w:val="00D70292"/>
    <w:rsid w:val="00D7600A"/>
    <w:rsid w:val="00D87EE9"/>
    <w:rsid w:val="00DA6A50"/>
    <w:rsid w:val="00DB39BD"/>
    <w:rsid w:val="00DD71B0"/>
    <w:rsid w:val="00E03646"/>
    <w:rsid w:val="00E120BF"/>
    <w:rsid w:val="00E127EB"/>
    <w:rsid w:val="00E31179"/>
    <w:rsid w:val="00E711F3"/>
    <w:rsid w:val="00E77396"/>
    <w:rsid w:val="00E804B0"/>
    <w:rsid w:val="00E866A5"/>
    <w:rsid w:val="00E91434"/>
    <w:rsid w:val="00E96009"/>
    <w:rsid w:val="00EA70EB"/>
    <w:rsid w:val="00EB5408"/>
    <w:rsid w:val="00EC7360"/>
    <w:rsid w:val="00EE7D3A"/>
    <w:rsid w:val="00EF0887"/>
    <w:rsid w:val="00EF6C37"/>
    <w:rsid w:val="00F0268C"/>
    <w:rsid w:val="00F119B4"/>
    <w:rsid w:val="00F132AA"/>
    <w:rsid w:val="00F42097"/>
    <w:rsid w:val="00F52EB9"/>
    <w:rsid w:val="00F55E26"/>
    <w:rsid w:val="00F64F21"/>
    <w:rsid w:val="00F73E3E"/>
    <w:rsid w:val="00F815F7"/>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4D491F"/>
  <w15:docId w15:val="{AEF8A460-EB0C-4273-9330-271B6CA2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1BE2"/>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1BE2"/>
    <w:pPr>
      <w:tabs>
        <w:tab w:val="center" w:pos="4153"/>
        <w:tab w:val="right" w:pos="8306"/>
      </w:tabs>
    </w:pPr>
  </w:style>
  <w:style w:type="paragraph" w:styleId="Footer">
    <w:name w:val="footer"/>
    <w:basedOn w:val="Normal"/>
    <w:rsid w:val="00321BE2"/>
    <w:pPr>
      <w:tabs>
        <w:tab w:val="center" w:pos="4153"/>
        <w:tab w:val="right" w:pos="8306"/>
      </w:tabs>
    </w:pPr>
  </w:style>
  <w:style w:type="character" w:customStyle="1" w:styleId="tw4winMark">
    <w:name w:val="tw4winMark"/>
    <w:rsid w:val="00321BE2"/>
    <w:rPr>
      <w:rFonts w:ascii="Courier New" w:hAnsi="Courier New"/>
      <w:vanish/>
      <w:color w:val="800080"/>
      <w:sz w:val="24"/>
      <w:vertAlign w:val="subscript"/>
    </w:rPr>
  </w:style>
  <w:style w:type="character" w:customStyle="1" w:styleId="tw4winError">
    <w:name w:val="tw4winError"/>
    <w:rsid w:val="00321BE2"/>
    <w:rPr>
      <w:rFonts w:ascii="Courier New" w:hAnsi="Courier New"/>
      <w:color w:val="00FF00"/>
      <w:sz w:val="40"/>
    </w:rPr>
  </w:style>
  <w:style w:type="character" w:customStyle="1" w:styleId="tw4winTerm">
    <w:name w:val="tw4winTerm"/>
    <w:rsid w:val="00321BE2"/>
    <w:rPr>
      <w:color w:val="0000FF"/>
    </w:rPr>
  </w:style>
  <w:style w:type="character" w:customStyle="1" w:styleId="tw4winPopup">
    <w:name w:val="tw4winPopup"/>
    <w:rsid w:val="00321BE2"/>
    <w:rPr>
      <w:rFonts w:ascii="Courier New" w:hAnsi="Courier New"/>
      <w:noProof/>
      <w:color w:val="008000"/>
    </w:rPr>
  </w:style>
  <w:style w:type="character" w:customStyle="1" w:styleId="tw4winJump">
    <w:name w:val="tw4winJump"/>
    <w:rsid w:val="00321BE2"/>
    <w:rPr>
      <w:rFonts w:ascii="Courier New" w:hAnsi="Courier New"/>
      <w:noProof/>
      <w:color w:val="008080"/>
    </w:rPr>
  </w:style>
  <w:style w:type="character" w:customStyle="1" w:styleId="tw4winExternal">
    <w:name w:val="tw4winExternal"/>
    <w:rsid w:val="00321BE2"/>
    <w:rPr>
      <w:rFonts w:ascii="Courier New" w:hAnsi="Courier New"/>
      <w:noProof/>
      <w:color w:val="808080"/>
    </w:rPr>
  </w:style>
  <w:style w:type="character" w:customStyle="1" w:styleId="tw4winInternal">
    <w:name w:val="tw4winInternal"/>
    <w:rsid w:val="00321BE2"/>
    <w:rPr>
      <w:rFonts w:ascii="Courier New" w:hAnsi="Courier New"/>
      <w:noProof/>
      <w:color w:val="FF0000"/>
    </w:rPr>
  </w:style>
  <w:style w:type="character" w:customStyle="1" w:styleId="DONOTTRANSLATE">
    <w:name w:val="DO_NOT_TRANSLATE"/>
    <w:rsid w:val="00321BE2"/>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010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vid19.act.gov.au/business-and-work/check-in-c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A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IC.gov.au" TargetMode="External"/><Relationship Id="rId5" Type="http://schemas.openxmlformats.org/officeDocument/2006/relationships/numbering" Target="numbering.xml"/><Relationship Id="rId15" Type="http://schemas.openxmlformats.org/officeDocument/2006/relationships/hyperlink" Target="https://www.covid19.act.gov.au/business-and-work/check-in-cb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vid19.act.gov.au/business-and-work/check-in-c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3770d53c-bd17-423a-a432-f972ff08ea17"/>
    <ds:schemaRef ds:uri="34958884-07a2-4c1b-89fa-6f12bc62ed52"/>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4.xml><?xml version="1.0" encoding="utf-8"?>
<ds:datastoreItem xmlns:ds="http://schemas.openxmlformats.org/officeDocument/2006/customXml" ds:itemID="{89CBBD19-581F-45CB-BFF0-DE35185F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12</TotalTime>
  <Pages>5</Pages>
  <Words>1972</Words>
  <Characters>10427</Characters>
  <Application>Microsoft Office Word</Application>
  <DocSecurity>0</DocSecurity>
  <Lines>417</Lines>
  <Paragraphs>344</Paragraphs>
  <ScaleCrop>false</ScaleCrop>
  <HeadingPairs>
    <vt:vector size="2" baseType="variant">
      <vt:variant>
        <vt:lpstr>Title</vt:lpstr>
      </vt:variant>
      <vt:variant>
        <vt:i4>1</vt:i4>
      </vt:variant>
    </vt:vector>
  </HeadingPairs>
  <TitlesOfParts>
    <vt:vector size="1" baseType="lpstr">
      <vt:lpstr>Collecting-and-Storing-Customer-Information-02-12-2020</vt:lpstr>
    </vt:vector>
  </TitlesOfParts>
  <Company>ACT Government</Company>
  <LinksUpToDate>false</LinksUpToDate>
  <CharactersWithSpaces>12055</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Collecting-and-Storing-Customer-Information-02-12-2020</dc:title>
  <dc:subject>Collecting-and-Storing-Customer-Information-02-12-2020</dc:subject>
  <dc:creator>ACT Government</dc:creator>
  <cp:keywords>COVID-19</cp:keywords>
  <dc:description>Spanish</dc:description>
  <cp:lastModifiedBy>Melanie Kim</cp:lastModifiedBy>
  <cp:revision>4</cp:revision>
  <cp:lastPrinted>2020-06-29T07:11:00Z</cp:lastPrinted>
  <dcterms:created xsi:type="dcterms:W3CDTF">2020-12-10T13:19:00Z</dcterms:created>
  <dcterms:modified xsi:type="dcterms:W3CDTF">2020-12-21T04:59:00Z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