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B90D79" w14:paraId="1683E618" w14:textId="47A8B08D" w:rsidTr="00EA73AD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6889EE22" w14:textId="77777777" w:rsidR="00EA73AD" w:rsidRPr="009010E2" w:rsidRDefault="00EA73AD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9010E2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343" w:type="dxa"/>
            <w:shd w:val="clear" w:color="auto" w:fill="17365D"/>
            <w:vAlign w:val="center"/>
          </w:tcPr>
          <w:p w14:paraId="2D89EC56" w14:textId="4926F31F" w:rsidR="00EA73AD" w:rsidRPr="009010E2" w:rsidRDefault="00015D2E" w:rsidP="0069492F">
            <w:pPr>
              <w:bidi/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Farsi (Persian)</w:t>
            </w:r>
          </w:p>
        </w:tc>
      </w:tr>
      <w:tr w:rsidR="00EA73AD" w:rsidRPr="005B280C" w14:paraId="06D01E2D" w14:textId="1F3C744A" w:rsidTr="00015D2E">
        <w:trPr>
          <w:trHeight w:val="628"/>
        </w:trPr>
        <w:tc>
          <w:tcPr>
            <w:tcW w:w="7343" w:type="dxa"/>
            <w:shd w:val="clear" w:color="auto" w:fill="auto"/>
            <w:vAlign w:val="center"/>
          </w:tcPr>
          <w:p w14:paraId="5D1EEEB9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Travelling out of the ACT</w:t>
            </w:r>
          </w:p>
        </w:tc>
        <w:tc>
          <w:tcPr>
            <w:tcW w:w="7343" w:type="dxa"/>
            <w:vAlign w:val="center"/>
          </w:tcPr>
          <w:p w14:paraId="6D45F493" w14:textId="72613F11" w:rsidR="00EA73AD" w:rsidRPr="009010E2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b/>
                <w:bCs/>
                <w:snapToGrid/>
                <w:rtl/>
                <w:lang w:eastAsia="en-AU"/>
              </w:rPr>
              <w:t>مسافرت به خارج از قلمروی پایتخت استرالیا (</w:t>
            </w:r>
            <w:r w:rsidRPr="009010E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ACT</w:t>
            </w:r>
            <w:r>
              <w:rPr>
                <w:rFonts w:asciiTheme="minorBidi" w:eastAsia="SimSun" w:hAnsiTheme="minorBidi" w:cstheme="minorBidi" w:hint="cs"/>
                <w:b/>
                <w:bCs/>
                <w:snapToGrid/>
                <w:rtl/>
                <w:lang w:eastAsia="en-AU"/>
              </w:rPr>
              <w:t>)</w:t>
            </w:r>
          </w:p>
        </w:tc>
      </w:tr>
      <w:tr w:rsidR="00EA73AD" w:rsidRPr="005B280C" w14:paraId="735C1E15" w14:textId="2FC4A65C" w:rsidTr="00015D2E">
        <w:trPr>
          <w:trHeight w:val="2266"/>
        </w:trPr>
        <w:tc>
          <w:tcPr>
            <w:tcW w:w="7343" w:type="dxa"/>
            <w:shd w:val="clear" w:color="auto" w:fill="auto"/>
            <w:vAlign w:val="center"/>
          </w:tcPr>
          <w:p w14:paraId="00311B3B" w14:textId="7DA0A161" w:rsidR="00EA73AD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ACT residents who are thinking about travelling outside the ACT should stay up to date with current COVID-19 situation. Travel advice and rules can vary from state to state.</w:t>
            </w:r>
          </w:p>
          <w:p w14:paraId="334956CF" w14:textId="77777777" w:rsidR="00EA73AD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0497CE7B" w14:textId="738BDD8E" w:rsidR="00EA73AD" w:rsidRPr="00BA1775" w:rsidRDefault="00EA73AD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 rules around crossing State and Territory borders by road, rail or air travel can change very quickly as we learn to live with the COVID-19 pandemic.</w:t>
            </w:r>
          </w:p>
        </w:tc>
        <w:tc>
          <w:tcPr>
            <w:tcW w:w="7343" w:type="dxa"/>
            <w:vAlign w:val="center"/>
          </w:tcPr>
          <w:p w14:paraId="77F2105D" w14:textId="60E2959E" w:rsidR="0069492F" w:rsidRPr="0069492F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ساکنان </w:t>
            </w:r>
            <w:r w:rsidRPr="0069492F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که در نظر دارند به خارج از </w:t>
            </w:r>
            <w:r w:rsidRPr="0069492F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سفر کنند با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از وضع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کوو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-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>۱۹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آگاه باشند. توص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یه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 و </w:t>
            </w:r>
            <w:r w:rsidR="00B35B8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قوانین 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مسافرت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در 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مختلف م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تواند متفاوت باشد. </w:t>
            </w:r>
          </w:p>
          <w:p w14:paraId="1C6AC336" w14:textId="77777777" w:rsidR="0069492F" w:rsidRPr="0069492F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262EF41C" w14:textId="1DE550AC" w:rsidR="00EA73AD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قوانین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مربوط به عبور از مرزها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 قلمرو از طر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یق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جاده، راه آهن 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="00B35B8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به صورت 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هوا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تواند خ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سر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یع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تغ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ییر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کند.</w:t>
            </w:r>
          </w:p>
        </w:tc>
      </w:tr>
      <w:tr w:rsidR="00EA73AD" w:rsidRPr="005B280C" w14:paraId="389849BC" w14:textId="7257A418" w:rsidTr="00015D2E">
        <w:trPr>
          <w:trHeight w:val="542"/>
        </w:trPr>
        <w:tc>
          <w:tcPr>
            <w:tcW w:w="7343" w:type="dxa"/>
            <w:shd w:val="clear" w:color="auto" w:fill="auto"/>
            <w:vAlign w:val="center"/>
          </w:tcPr>
          <w:p w14:paraId="79226622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interstate</w:t>
            </w:r>
          </w:p>
        </w:tc>
        <w:tc>
          <w:tcPr>
            <w:tcW w:w="7343" w:type="dxa"/>
            <w:vAlign w:val="center"/>
          </w:tcPr>
          <w:p w14:paraId="273F2954" w14:textId="79834E2C" w:rsidR="00EA73AD" w:rsidRPr="009010E2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مسافرت به ایالت های دیگر</w:t>
            </w:r>
          </w:p>
        </w:tc>
      </w:tr>
      <w:tr w:rsidR="00EA73AD" w:rsidRPr="005B280C" w14:paraId="06A872AE" w14:textId="3D2131B0" w:rsidTr="00015D2E">
        <w:trPr>
          <w:trHeight w:val="550"/>
        </w:trPr>
        <w:tc>
          <w:tcPr>
            <w:tcW w:w="7343" w:type="dxa"/>
            <w:shd w:val="clear" w:color="auto" w:fill="auto"/>
            <w:vAlign w:val="center"/>
          </w:tcPr>
          <w:p w14:paraId="45518152" w14:textId="77777777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You should not travel if you are unwell.</w:t>
            </w:r>
          </w:p>
        </w:tc>
        <w:tc>
          <w:tcPr>
            <w:tcW w:w="7343" w:type="dxa"/>
            <w:vAlign w:val="center"/>
          </w:tcPr>
          <w:p w14:paraId="3D7C134A" w14:textId="2CD74FA7" w:rsidR="00EA73AD" w:rsidRPr="009010E2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 w:bidi="fa-IR"/>
              </w:rPr>
              <w:t xml:space="preserve">اگر حال شما خوب نیست نباید مسافرت کنید. </w:t>
            </w:r>
          </w:p>
        </w:tc>
      </w:tr>
      <w:tr w:rsidR="00EA73AD" w:rsidRPr="005B280C" w14:paraId="547D3BAA" w14:textId="5BFCDC5E" w:rsidTr="00EA73AD">
        <w:trPr>
          <w:trHeight w:val="835"/>
        </w:trPr>
        <w:tc>
          <w:tcPr>
            <w:tcW w:w="7343" w:type="dxa"/>
            <w:shd w:val="clear" w:color="auto" w:fill="auto"/>
            <w:vAlign w:val="center"/>
          </w:tcPr>
          <w:p w14:paraId="074440BA" w14:textId="74F57B70" w:rsidR="00EA73AD" w:rsidRPr="009010E2" w:rsidRDefault="00EA73AD" w:rsidP="00B90D79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If you choose to travel, it is your responsibility to maintain physical distancing and practise good hygiene.</w:t>
            </w:r>
          </w:p>
        </w:tc>
        <w:tc>
          <w:tcPr>
            <w:tcW w:w="7343" w:type="dxa"/>
            <w:vAlign w:val="center"/>
          </w:tcPr>
          <w:p w14:paraId="0E9EDDDD" w14:textId="0E831BA6" w:rsidR="00EA73AD" w:rsidRPr="009010E2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اگر تصم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یم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گرفت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که سفر کن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مسئول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رعا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فاصله گ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ف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یزیکی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 رعا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خوب بهداشت به عهده شما است.</w:t>
            </w:r>
          </w:p>
        </w:tc>
      </w:tr>
      <w:tr w:rsidR="00EA73AD" w:rsidRPr="005B280C" w14:paraId="23DCDBB8" w14:textId="7FB22758" w:rsidTr="00EA73AD">
        <w:trPr>
          <w:trHeight w:val="1132"/>
        </w:trPr>
        <w:tc>
          <w:tcPr>
            <w:tcW w:w="7343" w:type="dxa"/>
            <w:shd w:val="clear" w:color="auto" w:fill="auto"/>
            <w:vAlign w:val="center"/>
          </w:tcPr>
          <w:p w14:paraId="37D36A7D" w14:textId="5D963C03" w:rsidR="00EA73AD" w:rsidRPr="009010E2" w:rsidRDefault="00EA73AD" w:rsidP="00DD798E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ACT will endeavour to provide you with the latest interstate travel information.  This can be found at </w:t>
            </w:r>
            <w:hyperlink r:id="rId11" w:history="1">
              <w:r w:rsidRPr="006A20DE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then search </w:t>
            </w:r>
            <w:r w:rsidRPr="00015D2E">
              <w:rPr>
                <w:rFonts w:asciiTheme="minorBidi" w:eastAsia="SimSun" w:hAnsiTheme="minorBidi" w:cstheme="minorBidi"/>
                <w:snapToGrid/>
                <w:lang w:eastAsia="en-AU"/>
              </w:rPr>
              <w:t>for ‘travel advice’.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 </w:t>
            </w:r>
          </w:p>
        </w:tc>
        <w:tc>
          <w:tcPr>
            <w:tcW w:w="7343" w:type="dxa"/>
            <w:vAlign w:val="center"/>
          </w:tcPr>
          <w:p w14:paraId="709C66C8" w14:textId="0154A1A4" w:rsidR="00EA73AD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 w:rsidRPr="0069492F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تلاش خواهد کرد تا آخر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اطلاعات مسافرت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را در اخت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یار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شما قرار دهد. 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اطلاعات را از طر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یق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رفتن به وب سا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hyperlink r:id="rId12" w:history="1">
              <w:r w:rsidRPr="0069492F">
                <w:rPr>
                  <w:rStyle w:val="Hyperlink"/>
                  <w:rFonts w:asciiTheme="minorBidi" w:eastAsia="SimSun" w:hAnsiTheme="minorBidi" w:cs="Arial"/>
                  <w:snapToGrid/>
                  <w:lang w:eastAsia="en-AU"/>
                </w:rPr>
                <w:t>http://www.covid19.act.gov.au</w:t>
              </w:r>
              <w:r w:rsidRPr="0069492F">
                <w:rPr>
                  <w:rStyle w:val="Hyperlink"/>
                  <w:rFonts w:asciiTheme="minorBidi" w:eastAsia="SimSun" w:hAnsiTheme="minorBidi" w:cs="Arial"/>
                  <w:snapToGrid/>
                  <w:rtl/>
                  <w:lang w:eastAsia="en-AU"/>
                </w:rPr>
                <w:t>/</w:t>
              </w:r>
            </w:hyperlink>
            <w:r w:rsidR="00B35B8A">
              <w:rPr>
                <w:rFonts w:asciiTheme="minorBidi" w:eastAsia="SimSun" w:hAnsiTheme="minorBidi" w:cs="Arial"/>
                <w:snapToGrid/>
                <w:lang w:eastAsia="en-AU"/>
              </w:rPr>
              <w:t xml:space="preserve"> 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و سپس جستجو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«</w:t>
            </w:r>
            <w:r w:rsidRPr="00015D2E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travel advice</w:t>
            </w:r>
            <w:r w:rsidRPr="00015D2E">
              <w:rPr>
                <w:rFonts w:asciiTheme="minorBidi" w:eastAsia="SimSun" w:hAnsiTheme="minorBidi" w:cs="Arial" w:hint="eastAsia"/>
                <w:snapToGrid/>
                <w:rtl/>
                <w:lang w:eastAsia="en-AU"/>
              </w:rPr>
              <w:t>»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یابید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.</w:t>
            </w:r>
          </w:p>
        </w:tc>
      </w:tr>
    </w:tbl>
    <w:p w14:paraId="1EF7DA8D" w14:textId="58128BC1" w:rsidR="002A2621" w:rsidRDefault="002A2621" w:rsidP="001F0017">
      <w:pPr>
        <w:rPr>
          <w:rFonts w:ascii="Arial" w:eastAsia="Arial Unicode MS" w:hAnsi="Arial" w:cs="Arial"/>
        </w:rPr>
      </w:pPr>
    </w:p>
    <w:p w14:paraId="5A885A88" w14:textId="3C05F111" w:rsidR="000F0E44" w:rsidRDefault="000F0E44" w:rsidP="001F0017">
      <w:pPr>
        <w:rPr>
          <w:rFonts w:ascii="Arial" w:eastAsia="Arial Unicode MS" w:hAnsi="Arial" w:cs="Arial"/>
        </w:rPr>
      </w:pPr>
    </w:p>
    <w:p w14:paraId="4AFDF4F6" w14:textId="0BAB6EC4" w:rsidR="000F0E44" w:rsidRDefault="000F0E44" w:rsidP="001F0017">
      <w:pPr>
        <w:rPr>
          <w:rFonts w:ascii="Arial" w:eastAsia="Arial Unicode MS" w:hAnsi="Arial" w:cs="Arial"/>
        </w:rPr>
      </w:pPr>
    </w:p>
    <w:p w14:paraId="4AC5102C" w14:textId="050A3FF4" w:rsidR="000F0E44" w:rsidRDefault="000F0E44" w:rsidP="001F0017">
      <w:pPr>
        <w:rPr>
          <w:rFonts w:ascii="Arial" w:eastAsia="Arial Unicode MS" w:hAnsi="Arial" w:cs="Arial"/>
        </w:rPr>
      </w:pPr>
    </w:p>
    <w:p w14:paraId="7544308E" w14:textId="5407AB46" w:rsidR="000F0E44" w:rsidRDefault="000F0E44" w:rsidP="001F0017">
      <w:pPr>
        <w:rPr>
          <w:rFonts w:ascii="Arial" w:eastAsia="Arial Unicode MS" w:hAnsi="Arial" w:cs="Arial"/>
        </w:rPr>
      </w:pPr>
    </w:p>
    <w:p w14:paraId="454287A7" w14:textId="245AE8BD" w:rsidR="000F0E44" w:rsidRDefault="000F0E44" w:rsidP="001F0017">
      <w:pPr>
        <w:rPr>
          <w:rFonts w:ascii="Arial" w:eastAsia="Arial Unicode MS" w:hAnsi="Arial" w:cs="Arial"/>
        </w:rPr>
      </w:pPr>
    </w:p>
    <w:p w14:paraId="4E9F50AF" w14:textId="50E721FD" w:rsidR="000F0E44" w:rsidRDefault="000F0E44" w:rsidP="001F0017">
      <w:pPr>
        <w:rPr>
          <w:rFonts w:ascii="Arial" w:eastAsia="Arial Unicode MS" w:hAnsi="Arial" w:cs="Arial"/>
        </w:rPr>
      </w:pPr>
    </w:p>
    <w:p w14:paraId="4E0FCDA3" w14:textId="4F50C12D" w:rsidR="000F0E44" w:rsidRDefault="000F0E44" w:rsidP="001F0017">
      <w:pPr>
        <w:rPr>
          <w:rFonts w:ascii="Arial" w:eastAsia="Arial Unicode MS" w:hAnsi="Arial" w:cs="Arial"/>
        </w:rPr>
      </w:pPr>
    </w:p>
    <w:p w14:paraId="680FC8D1" w14:textId="4097E23A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5B280C" w14:paraId="269733D5" w14:textId="00638EBC" w:rsidTr="00EA73AD">
        <w:trPr>
          <w:trHeight w:val="4820"/>
        </w:trPr>
        <w:tc>
          <w:tcPr>
            <w:tcW w:w="7343" w:type="dxa"/>
            <w:shd w:val="clear" w:color="auto" w:fill="auto"/>
            <w:vAlign w:val="center"/>
          </w:tcPr>
          <w:p w14:paraId="61675169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lastRenderedPageBreak/>
              <w:t xml:space="preserve">We also encourage you to look up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the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latest information on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travel restrictions for the state or territory you are planning to visit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follow those </w:t>
            </w:r>
            <w:r w:rsidRPr="009010E2">
              <w:rPr>
                <w:rFonts w:asciiTheme="minorBidi" w:eastAsia="SimSun" w:hAnsiTheme="minorBidi" w:cstheme="minorBidi"/>
                <w:snapToGrid/>
                <w:lang w:eastAsia="en-AU"/>
              </w:rPr>
              <w:t>rules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  The relevant websites for other states and territories are as follows:</w:t>
            </w:r>
          </w:p>
          <w:p w14:paraId="53AB16EA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NSW - </w:t>
            </w:r>
            <w:hyperlink r:id="rId13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14:paraId="659AECD1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Victoria - </w:t>
            </w:r>
            <w:hyperlink r:id="rId14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14:paraId="037BF7A7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Tasmania – </w:t>
            </w:r>
            <w:hyperlink r:id="rId15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14:paraId="45D88075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South Australia - </w:t>
            </w:r>
            <w:hyperlink r:id="rId16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14:paraId="1DC4EA96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Western Australia - </w:t>
            </w:r>
            <w:hyperlink r:id="rId17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14:paraId="26684D6B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Northern Territory – </w:t>
            </w:r>
            <w:hyperlink r:id="rId18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0A6EBBF2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Queensland - </w:t>
            </w:r>
            <w:hyperlink r:id="rId19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552CDD9F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53F0B22" w14:textId="77777777" w:rsidR="00EA73AD" w:rsidRPr="009010E2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These websites might provide translated information or may require you to use Google Translate.</w:t>
            </w:r>
          </w:p>
        </w:tc>
        <w:tc>
          <w:tcPr>
            <w:tcW w:w="7343" w:type="dxa"/>
            <w:vAlign w:val="center"/>
          </w:tcPr>
          <w:p w14:paraId="5921B2CF" w14:textId="77777777" w:rsidR="00EA73AD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/>
              </w:rPr>
            </w:pP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ما همچن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شما را تشو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یق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یم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تا آخر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اطلاعات مربوط به محدود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مسافرت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برا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قلمرو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که قصد دار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به آن سفر کن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را جستجو کن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 از 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قوان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پ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یروی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. وب سا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مربوط به سا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 و قلمروها به شرح ز</w:t>
            </w:r>
            <w:r w:rsidRPr="0069492F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</w:t>
            </w:r>
            <w:r w:rsidRPr="0069492F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است:</w:t>
            </w:r>
          </w:p>
          <w:p w14:paraId="4D098DDD" w14:textId="6301509A" w:rsidR="0069492F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 w:bidi="fa-IR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 w:bidi="fa-IR"/>
              </w:rPr>
              <w:t xml:space="preserve">نیوساوت ولز - </w:t>
            </w:r>
            <w:hyperlink r:id="rId20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www.nsw.gov.au/covid-19</w:t>
              </w:r>
            </w:hyperlink>
          </w:p>
          <w:p w14:paraId="02944549" w14:textId="3267598B" w:rsidR="0069492F" w:rsidRDefault="0069492F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hint="cs"/>
                <w:rtl/>
                <w:lang w:bidi="fa-IR"/>
              </w:rPr>
              <w:t xml:space="preserve">ویکتوریا - </w:t>
            </w:r>
            <w:hyperlink r:id="rId21" w:history="1">
              <w:r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www.dhhs.vic.gov.au/coronavirus</w:t>
              </w:r>
            </w:hyperlink>
          </w:p>
          <w:p w14:paraId="0D32A783" w14:textId="459E9C8B" w:rsidR="0069492F" w:rsidRDefault="00395404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 w:bidi="fa-IR"/>
              </w:rPr>
            </w:pPr>
            <w:r>
              <w:rPr>
                <w:rFonts w:hint="cs"/>
                <w:rtl/>
                <w:lang w:bidi="fa-IR"/>
              </w:rPr>
              <w:t xml:space="preserve">تاسمانیا - </w:t>
            </w:r>
            <w:hyperlink r:id="rId22" w:history="1">
              <w:r w:rsidR="0069492F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www.coronavirus.tas.gov.au</w:t>
              </w:r>
            </w:hyperlink>
          </w:p>
          <w:p w14:paraId="6B510396" w14:textId="6FFF68F7" w:rsidR="0069492F" w:rsidRDefault="00395404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 w:bidi="fa-IR"/>
              </w:rPr>
              <w:t xml:space="preserve">ساوت استرالیا - </w:t>
            </w:r>
            <w:hyperlink r:id="rId23" w:history="1">
              <w:r w:rsidR="0069492F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www.covid-19.sa.gov.au</w:t>
              </w:r>
            </w:hyperlink>
          </w:p>
          <w:p w14:paraId="1E038EC4" w14:textId="0C162770" w:rsidR="0069492F" w:rsidRDefault="00395404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 w:bidi="fa-IR"/>
              </w:rPr>
              <w:t xml:space="preserve">وسترن استرالیا - </w:t>
            </w:r>
            <w:hyperlink r:id="rId24" w:history="1">
              <w:r w:rsidR="0069492F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www.wa.gov.au/government/covid-19-coronavirus</w:t>
              </w:r>
            </w:hyperlink>
          </w:p>
          <w:p w14:paraId="0988B485" w14:textId="7FCE5072" w:rsidR="0069492F" w:rsidRDefault="00395404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 w:bidi="fa-IR"/>
              </w:rPr>
              <w:t xml:space="preserve">قلمروی شمالی - </w:t>
            </w:r>
            <w:hyperlink r:id="rId25" w:history="1">
              <w:r w:rsidR="0069492F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www.coronavirus.nt.gov.au</w:t>
              </w:r>
            </w:hyperlink>
          </w:p>
          <w:p w14:paraId="5C821873" w14:textId="4E9D1D1A" w:rsidR="0069492F" w:rsidRDefault="00395404" w:rsidP="0069492F">
            <w:pPr>
              <w:autoSpaceDE w:val="0"/>
              <w:autoSpaceDN w:val="0"/>
              <w:bidi/>
              <w:adjustRightInd w:val="0"/>
              <w:ind w:left="22"/>
              <w:rPr>
                <w:rStyle w:val="Hyperlink"/>
                <w:rFonts w:asciiTheme="minorBidi" w:eastAsia="SimSun" w:hAnsiTheme="minorBidi" w:cstheme="minorBidi"/>
                <w:snapToGrid/>
                <w:rtl/>
                <w:lang w:eastAsia="en-AU" w:bidi="fa-IR"/>
              </w:rPr>
            </w:pPr>
            <w:r>
              <w:rPr>
                <w:rFonts w:asciiTheme="minorBidi" w:eastAsia="SimSun" w:hAnsiTheme="minorBidi" w:cstheme="minorBidi" w:hint="cs"/>
                <w:snapToGrid/>
                <w:rtl/>
                <w:lang w:eastAsia="en-AU" w:bidi="fa-IR"/>
              </w:rPr>
              <w:t xml:space="preserve">کوئینزلند - </w:t>
            </w:r>
            <w:hyperlink r:id="rId26" w:history="1">
              <w:r w:rsidR="0069492F" w:rsidRPr="0015412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www.covid19.qld.gov.au</w:t>
              </w:r>
            </w:hyperlink>
          </w:p>
          <w:p w14:paraId="7C7260C8" w14:textId="77777777" w:rsidR="00395404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rtl/>
                <w:lang w:eastAsia="en-AU" w:bidi="fa-IR"/>
              </w:rPr>
            </w:pPr>
          </w:p>
          <w:p w14:paraId="13367437" w14:textId="77777777" w:rsidR="00395404" w:rsidRPr="00395404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066773E7" w14:textId="2B151B9A" w:rsidR="0069492F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وب سا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 ممکن است اطلاعات ترجمه شده 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را ارائه دهند 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ممکن است از شما بخواهند تا از </w:t>
            </w:r>
            <w:r w:rsidRPr="00395404">
              <w:rPr>
                <w:rFonts w:asciiTheme="minorBidi" w:eastAsia="SimSun" w:hAnsiTheme="minorBidi" w:cstheme="minorBidi"/>
                <w:snapToGrid/>
                <w:lang w:eastAsia="en-AU"/>
              </w:rPr>
              <w:t>Google Translate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استفاده کن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.</w:t>
            </w:r>
          </w:p>
        </w:tc>
      </w:tr>
      <w:tr w:rsidR="00EA73AD" w:rsidRPr="005B280C" w14:paraId="19DEF5F1" w14:textId="49D621D6" w:rsidTr="00015D2E">
        <w:trPr>
          <w:trHeight w:val="532"/>
        </w:trPr>
        <w:tc>
          <w:tcPr>
            <w:tcW w:w="7343" w:type="dxa"/>
            <w:shd w:val="clear" w:color="auto" w:fill="auto"/>
            <w:vAlign w:val="center"/>
          </w:tcPr>
          <w:p w14:paraId="11AC342B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Returning to the ACT</w:t>
            </w:r>
          </w:p>
        </w:tc>
        <w:tc>
          <w:tcPr>
            <w:tcW w:w="7343" w:type="dxa"/>
            <w:vAlign w:val="center"/>
          </w:tcPr>
          <w:p w14:paraId="36DCEA71" w14:textId="153C8ACA" w:rsidR="00EA73AD" w:rsidRPr="00395404" w:rsidRDefault="00395404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b/>
                <w:bCs/>
                <w:snapToGrid/>
                <w:lang w:val="en-US" w:eastAsia="en-AU"/>
              </w:rPr>
            </w:pPr>
            <w:r>
              <w:rPr>
                <w:rFonts w:asciiTheme="minorBidi" w:eastAsia="SimSun" w:hAnsiTheme="minorBidi" w:cstheme="minorBidi" w:hint="cs"/>
                <w:b/>
                <w:bCs/>
                <w:snapToGrid/>
                <w:rtl/>
                <w:lang w:eastAsia="en-AU"/>
              </w:rPr>
              <w:t xml:space="preserve">بازگشت به </w:t>
            </w:r>
            <w:r>
              <w:rPr>
                <w:rFonts w:asciiTheme="minorBidi" w:eastAsia="SimSun" w:hAnsiTheme="minorBidi" w:cstheme="minorBidi"/>
                <w:b/>
                <w:bCs/>
                <w:snapToGrid/>
                <w:lang w:val="en-US" w:eastAsia="en-AU"/>
              </w:rPr>
              <w:t>ACT</w:t>
            </w:r>
          </w:p>
        </w:tc>
      </w:tr>
      <w:tr w:rsidR="00EA73AD" w:rsidRPr="005B280C" w14:paraId="7FADBFE1" w14:textId="541AC0A0" w:rsidTr="00EA73AD">
        <w:trPr>
          <w:trHeight w:val="629"/>
        </w:trPr>
        <w:tc>
          <w:tcPr>
            <w:tcW w:w="7343" w:type="dxa"/>
            <w:shd w:val="clear" w:color="auto" w:fill="auto"/>
            <w:vAlign w:val="center"/>
          </w:tcPr>
          <w:p w14:paraId="198DE79C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Travelling through other states and territories to get home</w:t>
            </w:r>
          </w:p>
        </w:tc>
        <w:tc>
          <w:tcPr>
            <w:tcW w:w="7343" w:type="dxa"/>
            <w:vAlign w:val="center"/>
          </w:tcPr>
          <w:p w14:paraId="215C9038" w14:textId="26C9CB2D" w:rsidR="00EA73AD" w:rsidRPr="00036123" w:rsidRDefault="00395404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rtl/>
                <w:lang w:eastAsia="en-AU" w:bidi="fa-IR"/>
              </w:rPr>
            </w:pPr>
            <w:r w:rsidRPr="0039540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>سفر از طر</w:t>
            </w:r>
            <w:r w:rsidR="00B35B8A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>ق سا</w:t>
            </w:r>
            <w:r w:rsidRPr="00395404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یر</w:t>
            </w:r>
            <w:r w:rsidRPr="0039540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ا</w:t>
            </w:r>
            <w:r w:rsidRPr="00395404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یالت</w:t>
            </w:r>
            <w:r w:rsidRPr="0039540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ها و قلمروها برا</w:t>
            </w:r>
            <w:r w:rsidRPr="00395404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رس</w:t>
            </w:r>
            <w:r w:rsidRPr="00395404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یدن</w:t>
            </w:r>
            <w:r w:rsidRPr="00395404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به خانه</w:t>
            </w:r>
          </w:p>
        </w:tc>
      </w:tr>
      <w:tr w:rsidR="00EA73AD" w:rsidRPr="005B280C" w14:paraId="54724268" w14:textId="771582DE" w:rsidTr="00015D2E">
        <w:trPr>
          <w:trHeight w:val="2760"/>
        </w:trPr>
        <w:tc>
          <w:tcPr>
            <w:tcW w:w="7343" w:type="dxa"/>
            <w:shd w:val="clear" w:color="auto" w:fill="auto"/>
            <w:vAlign w:val="center"/>
          </w:tcPr>
          <w:p w14:paraId="47A70835" w14:textId="44154552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what form of transport you are using, you might have to travel back to Canberra via another state or territory (e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  <w:r w:rsidRPr="00036123">
              <w:rPr>
                <w:rFonts w:asciiTheme="minorBidi" w:eastAsia="SimSun" w:hAnsiTheme="minorBidi" w:cstheme="minorBidi"/>
                <w:snapToGrid/>
                <w:lang w:eastAsia="en-AU"/>
              </w:rPr>
              <w:t>g. if you are driving, you must return through NSW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).</w:t>
            </w:r>
          </w:p>
          <w:p w14:paraId="6DF2C1A0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4FB184E" w14:textId="77777777" w:rsidR="00EA73AD" w:rsidRPr="00036123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If you are travelling through a state to territory to get home (including an airport), check what restrictions apply in that state or territory.</w:t>
            </w:r>
          </w:p>
        </w:tc>
        <w:tc>
          <w:tcPr>
            <w:tcW w:w="7343" w:type="dxa"/>
            <w:vAlign w:val="center"/>
          </w:tcPr>
          <w:p w14:paraId="16597DB8" w14:textId="77777777" w:rsidR="00395404" w:rsidRPr="00395404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بسته به نوع وس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یله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نقل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یه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که از آن استفاده م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ممکن است مجبور شو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تا از طر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یق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قلمرو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یگری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به کانبرا برگرد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(به عنوان مثال اگر رانندگ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از طر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یق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یوساوت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ولز برگرد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).</w:t>
            </w:r>
          </w:p>
          <w:p w14:paraId="0238C14E" w14:textId="77777777" w:rsidR="00395404" w:rsidRPr="00395404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0F4A6647" w14:textId="33DDFF49" w:rsidR="00EA73AD" w:rsidRPr="00036123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اگر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برا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رس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یدن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به خانه از طر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یق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یک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(از جمله فرودگاه) به قلمرو سفر م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محدود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را </w:t>
            </w:r>
            <w:r w:rsidR="00B35B8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 xml:space="preserve">که 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در آن 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قلمرو به مرحله اجرا گذاشته م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شود، بررس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.</w:t>
            </w:r>
          </w:p>
        </w:tc>
      </w:tr>
      <w:tr w:rsidR="00EA73AD" w:rsidRPr="005B280C" w14:paraId="67C87755" w14:textId="34426D5D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3E6A6307" w14:textId="77777777" w:rsidR="00EA73AD" w:rsidRPr="00AC056F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lastRenderedPageBreak/>
              <w:t xml:space="preserve">Border </w:t>
            </w:r>
            <w:r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c</w:t>
            </w: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losures</w:t>
            </w:r>
          </w:p>
        </w:tc>
        <w:tc>
          <w:tcPr>
            <w:tcW w:w="7343" w:type="dxa"/>
            <w:vAlign w:val="center"/>
          </w:tcPr>
          <w:p w14:paraId="736A4BC5" w14:textId="54E367BF" w:rsidR="00EA73AD" w:rsidRPr="00AC056F" w:rsidRDefault="00395404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>بسته شدن مرزها</w:t>
            </w:r>
          </w:p>
        </w:tc>
      </w:tr>
      <w:tr w:rsidR="00EA73AD" w:rsidRPr="005B280C" w14:paraId="2B51057A" w14:textId="4FE9AD3E" w:rsidTr="00015D2E">
        <w:trPr>
          <w:trHeight w:val="2882"/>
        </w:trPr>
        <w:tc>
          <w:tcPr>
            <w:tcW w:w="7343" w:type="dxa"/>
            <w:shd w:val="clear" w:color="auto" w:fill="auto"/>
            <w:vAlign w:val="center"/>
          </w:tcPr>
          <w:p w14:paraId="1096F1DE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During the response to the COVID-19 pandemic, states and territories have sometimes closed their borders to people who live in other states and territories.</w:t>
            </w:r>
          </w:p>
          <w:p w14:paraId="09C97A0A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115B8171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In some cases, this has happened very suddenly and has left people stranded and unable to get home.</w:t>
            </w:r>
          </w:p>
          <w:p w14:paraId="7E817B2D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85F7737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this happens to you, you need to contact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</w:p>
        </w:tc>
        <w:tc>
          <w:tcPr>
            <w:tcW w:w="7343" w:type="dxa"/>
            <w:vAlign w:val="center"/>
          </w:tcPr>
          <w:p w14:paraId="0B26E245" w14:textId="77777777" w:rsidR="00395404" w:rsidRPr="00395404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 و قلمروها در زمان پاسخ به ب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یماری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همه 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کوو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-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>۱۹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، گاه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اوقات مرزها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خود را به رو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افراد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که در 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یالت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ها و قلمروها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یگر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زندگ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کنند،  بسته اند. </w:t>
            </w:r>
          </w:p>
          <w:p w14:paraId="6DC33A92" w14:textId="77777777" w:rsidR="00395404" w:rsidRPr="00395404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75AAD425" w14:textId="77777777" w:rsidR="00395404" w:rsidRPr="00395404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در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برخ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موارد، 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اتفاق خ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یلی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ناگهان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رخ داده و باعث شده مردم سرگردان شوند و نتوانند به خانه برگردند. </w:t>
            </w:r>
          </w:p>
          <w:p w14:paraId="359978DE" w14:textId="77777777" w:rsidR="00395404" w:rsidRPr="00395404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52A7F3EC" w14:textId="5BBEA600" w:rsidR="00EA73AD" w:rsidRDefault="00395404" w:rsidP="00395404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اگر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اتفاق برا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شما افتاده است، با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از طر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یق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خط تلفن و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یژه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کوو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-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>۱۹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به شماره 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۶۲۰۷۷۲۴۴(۰۲) 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با </w:t>
            </w:r>
            <w:r w:rsidRPr="00395404">
              <w:rPr>
                <w:rFonts w:asciiTheme="minorBidi" w:eastAsia="SimSun" w:hAnsiTheme="minorBidi" w:cstheme="minorBidi"/>
                <w:snapToGrid/>
                <w:lang w:eastAsia="en-AU"/>
              </w:rPr>
              <w:t>ACT Health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تماس بگ</w:t>
            </w:r>
            <w:r w:rsidRPr="00395404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یرید</w:t>
            </w:r>
            <w:r w:rsidRPr="00395404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.</w:t>
            </w:r>
          </w:p>
        </w:tc>
      </w:tr>
      <w:tr w:rsidR="00EA73AD" w:rsidRPr="005B280C" w14:paraId="3085A379" w14:textId="10457AC1" w:rsidTr="00EA73AD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5E4BF182" w14:textId="77777777" w:rsidR="00EA73AD" w:rsidRPr="00AC056F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r w:rsidRPr="00AC056F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What will happen when I return to the ACT?</w:t>
            </w:r>
          </w:p>
        </w:tc>
        <w:tc>
          <w:tcPr>
            <w:tcW w:w="7343" w:type="dxa"/>
            <w:vAlign w:val="center"/>
          </w:tcPr>
          <w:p w14:paraId="548305AB" w14:textId="59DB1923" w:rsidR="00EA73AD" w:rsidRPr="00595D85" w:rsidRDefault="00595D85" w:rsidP="0069492F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rtl/>
                <w:lang w:val="en-US" w:eastAsia="en-AU" w:bidi="fa-IR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/>
              </w:rPr>
              <w:t xml:space="preserve">زمانی که به </w:t>
            </w:r>
            <w:r>
              <w:rPr>
                <w:rFonts w:asciiTheme="minorBidi" w:eastAsia="SimSun" w:hAnsiTheme="minorBidi" w:cstheme="minorBidi"/>
                <w:snapToGrid/>
                <w:u w:val="single"/>
                <w:lang w:val="en-US" w:eastAsia="en-AU"/>
              </w:rPr>
              <w:t>ACT</w:t>
            </w: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val="en-US" w:eastAsia="en-AU" w:bidi="fa-IR"/>
              </w:rPr>
              <w:t xml:space="preserve"> برگردم چ</w:t>
            </w:r>
            <w:r w:rsidR="00B35B8A">
              <w:rPr>
                <w:rFonts w:asciiTheme="minorBidi" w:eastAsia="SimSun" w:hAnsiTheme="minorBidi" w:cstheme="minorBidi" w:hint="cs"/>
                <w:snapToGrid/>
                <w:u w:val="single"/>
                <w:rtl/>
                <w:lang w:val="en-US" w:eastAsia="en-AU" w:bidi="fa-IR"/>
              </w:rPr>
              <w:t>ه</w:t>
            </w: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val="en-US" w:eastAsia="en-AU" w:bidi="fa-IR"/>
              </w:rPr>
              <w:t xml:space="preserve"> اتفاقی رخ می دهد؟</w:t>
            </w:r>
          </w:p>
        </w:tc>
      </w:tr>
      <w:tr w:rsidR="00EA73AD" w:rsidRPr="004C60D5" w14:paraId="385BEA76" w14:textId="417D5CDE" w:rsidTr="00EA73AD">
        <w:trPr>
          <w:trHeight w:val="2756"/>
        </w:trPr>
        <w:tc>
          <w:tcPr>
            <w:tcW w:w="7343" w:type="dxa"/>
            <w:shd w:val="clear" w:color="auto" w:fill="auto"/>
            <w:vAlign w:val="center"/>
          </w:tcPr>
          <w:p w14:paraId="11DD1EF1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Depending upon when and where you have travelled, you might be required to report to ACT Health authorities and to quarantine for 14 days upon your return to the ACT.</w:t>
            </w:r>
          </w:p>
          <w:p w14:paraId="6AF8D00D" w14:textId="77777777" w:rsidR="00EA73A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66526E05" w14:textId="77777777" w:rsidR="00EA73AD" w:rsidRPr="009010E2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find out if this applies to you, please go to the </w:t>
            </w:r>
            <w:hyperlink r:id="rId27" w:history="1">
              <w:r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www.covid19.act.gov.au</w:t>
              </w:r>
            </w:hyperlink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and search for </w:t>
            </w:r>
            <w:r w:rsidRPr="00015D2E">
              <w:rPr>
                <w:rFonts w:asciiTheme="minorBidi" w:eastAsia="SimSun" w:hAnsiTheme="minorBidi" w:cstheme="minorBidi" w:hint="cs"/>
                <w:snapToGrid/>
                <w:lang w:eastAsia="en-AU"/>
              </w:rPr>
              <w:t xml:space="preserve">‘quarantine for people returning from interstate hotspots’ </w:t>
            </w:r>
            <w:r w:rsidRPr="00015D2E">
              <w:rPr>
                <w:rFonts w:asciiTheme="minorBidi" w:eastAsia="SimSun" w:hAnsiTheme="minorBidi" w:cstheme="minorBidi"/>
                <w:snapToGrid/>
                <w:lang w:eastAsia="en-AU"/>
              </w:rPr>
              <w:t>or con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tact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ACT Health via the COVID-19 Helpline on (02) 6207 7244.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</w:p>
        </w:tc>
        <w:tc>
          <w:tcPr>
            <w:tcW w:w="7343" w:type="dxa"/>
            <w:vAlign w:val="center"/>
          </w:tcPr>
          <w:p w14:paraId="3841C7AA" w14:textId="77777777" w:rsidR="00595D85" w:rsidRPr="00595D85" w:rsidRDefault="00595D85" w:rsidP="00595D85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بسته به زمان و محل سفر شما، ممکن است لازم باشد که پس از بازگشت به </w:t>
            </w:r>
            <w:r w:rsidRPr="00595D85">
              <w:rPr>
                <w:rFonts w:asciiTheme="minorBidi" w:eastAsia="SimSun" w:hAnsiTheme="minorBidi" w:cstheme="minorBidi"/>
                <w:snapToGrid/>
                <w:lang w:eastAsia="en-AU" w:bidi="fa-IR"/>
              </w:rPr>
              <w:t>ACT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به مقامات </w:t>
            </w:r>
            <w:r w:rsidRPr="00595D85">
              <w:rPr>
                <w:rFonts w:asciiTheme="minorBidi" w:eastAsia="SimSun" w:hAnsiTheme="minorBidi" w:cstheme="minorBidi"/>
                <w:snapToGrid/>
                <w:lang w:eastAsia="en-AU" w:bidi="fa-IR"/>
              </w:rPr>
              <w:t>ACT Health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گزارش ده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و برا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مدت ۱۴ خود را قرنط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کن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>.</w:t>
            </w:r>
          </w:p>
          <w:p w14:paraId="4E95A950" w14:textId="77777777" w:rsidR="00595D85" w:rsidRPr="00595D85" w:rsidRDefault="00595D85" w:rsidP="00595D85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</w:p>
          <w:p w14:paraId="01609222" w14:textId="08B8CE0E" w:rsidR="00EA73AD" w:rsidRDefault="00595D85" w:rsidP="00595D85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rtl/>
                <w:lang w:eastAsia="en-AU" w:bidi="fa-IR"/>
              </w:rPr>
            </w:pP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برای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اطلاع از 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ینکه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آ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یا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ین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امر مشمول </w:t>
            </w:r>
            <w:r w:rsidR="00B35B8A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 xml:space="preserve">حال 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>شما م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شود، لطفاً به وب سا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یت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</w:t>
            </w:r>
            <w:hyperlink r:id="rId28" w:history="1">
              <w:r w:rsidR="00015D2E" w:rsidRPr="00015D2E">
                <w:rPr>
                  <w:rStyle w:val="Hyperlink"/>
                  <w:rFonts w:asciiTheme="minorBidi" w:eastAsia="SimSun" w:hAnsiTheme="minorBidi" w:cs="Arial"/>
                  <w:snapToGrid/>
                  <w:lang w:eastAsia="en-AU" w:bidi="fa-IR"/>
                </w:rPr>
                <w:t>http://www.covid19.act.gov.au</w:t>
              </w:r>
              <w:r w:rsidR="00015D2E" w:rsidRPr="00015D2E">
                <w:rPr>
                  <w:rStyle w:val="Hyperlink"/>
                  <w:rFonts w:asciiTheme="minorBidi" w:eastAsia="SimSun" w:hAnsiTheme="minorBidi" w:cs="Arial"/>
                  <w:snapToGrid/>
                  <w:rtl/>
                  <w:lang w:eastAsia="en-AU" w:bidi="fa-IR"/>
                </w:rPr>
                <w:t>/</w:t>
              </w:r>
            </w:hyperlink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مراجعه </w:t>
            </w:r>
            <w:r w:rsidRPr="00015D2E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کرده و عبارت </w:t>
            </w:r>
            <w:r w:rsidR="00B35B8A" w:rsidRPr="00015D2E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‘quarantine for people returning from interstate hotspots’ </w:t>
            </w:r>
            <w:r w:rsidR="00B35B8A" w:rsidRPr="00015D2E">
              <w:rPr>
                <w:rFonts w:asciiTheme="minorBidi" w:eastAsia="SimSun" w:hAnsiTheme="minorBidi" w:cstheme="minorBidi" w:hint="cs"/>
                <w:snapToGrid/>
                <w:rtl/>
                <w:lang w:eastAsia="en-AU"/>
              </w:rPr>
              <w:t xml:space="preserve"> </w:t>
            </w:r>
            <w:r w:rsidRPr="00015D2E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>را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جستجو کن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یا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از طر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یق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خط تلفن و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یژه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کوو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-۱۹ به شماره ۶۲۰۷۷۲۴۴(۰۲) با </w:t>
            </w:r>
            <w:r w:rsidRPr="00595D85">
              <w:rPr>
                <w:rFonts w:asciiTheme="minorBidi" w:eastAsia="SimSun" w:hAnsiTheme="minorBidi" w:cstheme="minorBidi"/>
                <w:snapToGrid/>
                <w:lang w:eastAsia="en-AU" w:bidi="fa-IR"/>
              </w:rPr>
              <w:t>ACT Health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 xml:space="preserve"> تماس بگ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 w:bidi="fa-IR"/>
              </w:rPr>
              <w:t>یرید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 w:bidi="fa-IR"/>
              </w:rPr>
              <w:t>.</w:t>
            </w:r>
          </w:p>
        </w:tc>
      </w:tr>
    </w:tbl>
    <w:p w14:paraId="71BF6266" w14:textId="769E26C6" w:rsidR="000F0E44" w:rsidRDefault="000F0E44" w:rsidP="001F0017">
      <w:pPr>
        <w:rPr>
          <w:rFonts w:ascii="Arial" w:eastAsia="Arial Unicode MS" w:hAnsi="Arial" w:cs="Arial"/>
        </w:rPr>
      </w:pPr>
    </w:p>
    <w:p w14:paraId="2C427257" w14:textId="0C29498D" w:rsidR="000F0E44" w:rsidRDefault="000F0E44" w:rsidP="001F0017">
      <w:pPr>
        <w:rPr>
          <w:rFonts w:ascii="Arial" w:eastAsia="Arial Unicode MS" w:hAnsi="Arial" w:cs="Arial"/>
        </w:rPr>
      </w:pPr>
    </w:p>
    <w:p w14:paraId="26F766D0" w14:textId="7C300310" w:rsidR="000F0E44" w:rsidRDefault="000F0E44" w:rsidP="001F0017">
      <w:pPr>
        <w:rPr>
          <w:rFonts w:ascii="Arial" w:eastAsia="Arial Unicode MS" w:hAnsi="Arial" w:cs="Arial"/>
        </w:rPr>
      </w:pPr>
    </w:p>
    <w:p w14:paraId="58F28448" w14:textId="6AC9A794" w:rsidR="000F0E44" w:rsidRDefault="000F0E44" w:rsidP="001F0017">
      <w:pPr>
        <w:rPr>
          <w:rFonts w:ascii="Arial" w:eastAsia="Arial Unicode MS" w:hAnsi="Arial" w:cs="Arial"/>
        </w:rPr>
      </w:pPr>
    </w:p>
    <w:p w14:paraId="552EC868" w14:textId="7ECB307E" w:rsidR="000F0E44" w:rsidRDefault="000F0E44" w:rsidP="001F0017">
      <w:pPr>
        <w:rPr>
          <w:rFonts w:ascii="Arial" w:eastAsia="Arial Unicode MS" w:hAnsi="Arial" w:cs="Arial"/>
        </w:rPr>
      </w:pPr>
    </w:p>
    <w:p w14:paraId="5410557F" w14:textId="11ACCF91" w:rsidR="000F0E44" w:rsidRDefault="000F0E44" w:rsidP="001F0017">
      <w:pPr>
        <w:rPr>
          <w:rFonts w:ascii="Arial" w:eastAsia="Arial Unicode MS" w:hAnsi="Arial" w:cs="Arial"/>
        </w:rPr>
      </w:pPr>
    </w:p>
    <w:p w14:paraId="2DA3ACC4" w14:textId="7B27B2CA" w:rsidR="000F0E44" w:rsidRDefault="000F0E44" w:rsidP="001F0017">
      <w:pPr>
        <w:rPr>
          <w:rFonts w:ascii="Arial" w:eastAsia="Arial Unicode MS" w:hAnsi="Arial" w:cs="Arial"/>
        </w:rPr>
      </w:pPr>
    </w:p>
    <w:p w14:paraId="3D02FC8C" w14:textId="369F68CB" w:rsidR="000F0E44" w:rsidRDefault="000F0E44" w:rsidP="001F0017">
      <w:pPr>
        <w:rPr>
          <w:rFonts w:ascii="Arial" w:eastAsia="Arial Unicode MS" w:hAnsi="Arial" w:cs="Arial"/>
        </w:rPr>
      </w:pPr>
    </w:p>
    <w:p w14:paraId="1C83F6BC" w14:textId="0D9D4C9D" w:rsidR="000F0E44" w:rsidRDefault="000F0E44" w:rsidP="001F0017">
      <w:pPr>
        <w:rPr>
          <w:rFonts w:ascii="Arial" w:eastAsia="Arial Unicode MS" w:hAnsi="Arial" w:cs="Arial"/>
        </w:rPr>
      </w:pPr>
    </w:p>
    <w:tbl>
      <w:tblPr>
        <w:tblW w:w="146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343"/>
      </w:tblGrid>
      <w:tr w:rsidR="00EA73AD" w:rsidRPr="004C60D5" w14:paraId="3D0B6A44" w14:textId="21BEFC25" w:rsidTr="00EA73AD">
        <w:trPr>
          <w:trHeight w:val="564"/>
        </w:trPr>
        <w:tc>
          <w:tcPr>
            <w:tcW w:w="7343" w:type="dxa"/>
            <w:shd w:val="clear" w:color="auto" w:fill="auto"/>
            <w:vAlign w:val="center"/>
          </w:tcPr>
          <w:p w14:paraId="75BD69EA" w14:textId="77777777" w:rsidR="00EA73AD" w:rsidRPr="00EB6B9D" w:rsidRDefault="00EA73AD" w:rsidP="003B63EA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</w:pPr>
            <w:bookmarkStart w:id="0" w:name="_GoBack"/>
            <w:bookmarkEnd w:id="0"/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lastRenderedPageBreak/>
              <w:t>If I have to quarantine, where will this happen?</w:t>
            </w:r>
          </w:p>
        </w:tc>
        <w:tc>
          <w:tcPr>
            <w:tcW w:w="7343" w:type="dxa"/>
            <w:vAlign w:val="center"/>
          </w:tcPr>
          <w:p w14:paraId="36DBE8D0" w14:textId="144D9645" w:rsidR="00EA73AD" w:rsidRPr="00EB6B9D" w:rsidRDefault="00595D85" w:rsidP="00595D85">
            <w:pPr>
              <w:autoSpaceDE w:val="0"/>
              <w:autoSpaceDN w:val="0"/>
              <w:bidi/>
              <w:adjustRightInd w:val="0"/>
              <w:ind w:left="22"/>
              <w:rPr>
                <w:rFonts w:asciiTheme="minorBidi" w:eastAsia="SimSun" w:hAnsiTheme="minorBidi" w:cstheme="minorBidi"/>
                <w:snapToGrid/>
                <w:u w:val="single"/>
                <w:rtl/>
                <w:lang w:eastAsia="en-AU" w:bidi="fa-IR"/>
              </w:rPr>
            </w:pPr>
            <w:r>
              <w:rPr>
                <w:rFonts w:asciiTheme="minorBidi" w:eastAsia="SimSun" w:hAnsiTheme="minorBidi" w:cstheme="minorBidi" w:hint="cs"/>
                <w:snapToGrid/>
                <w:u w:val="single"/>
                <w:rtl/>
                <w:lang w:eastAsia="en-AU" w:bidi="fa-IR"/>
              </w:rPr>
              <w:t>اگر می بایست خود را قرنطینه کنم، این کار در کجا انجام خواهد شد؟</w:t>
            </w:r>
          </w:p>
        </w:tc>
      </w:tr>
      <w:tr w:rsidR="00EA73AD" w:rsidRPr="004C60D5" w14:paraId="3B18B0D8" w14:textId="2D7F5772" w:rsidTr="00015D2E">
        <w:trPr>
          <w:trHeight w:val="5221"/>
        </w:trPr>
        <w:tc>
          <w:tcPr>
            <w:tcW w:w="7343" w:type="dxa"/>
            <w:shd w:val="clear" w:color="auto" w:fill="auto"/>
            <w:vAlign w:val="center"/>
          </w:tcPr>
          <w:p w14:paraId="79F877DC" w14:textId="7F113E9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If you live in the ACT, you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will be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encouraged to quarantine at home.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To quarantine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home (or other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private residence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>)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,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the home 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needs to allow for appropriate separation from other household members who are not in quarantine. Household members in quarantine would ideally have a separate bedroom, bathroom and should avoid spending time in communal spaces at the same time as other people in the home who are not in quarantine. </w:t>
            </w:r>
          </w:p>
          <w:p w14:paraId="539B24F5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4C1B25DD" w14:textId="008F0965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EB6B9D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If this can’t be done</w:t>
            </w:r>
            <w:r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,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</w:t>
            </w:r>
            <w:r w:rsidRPr="00EB6B9D">
              <w:rPr>
                <w:rFonts w:asciiTheme="minorBidi" w:eastAsia="SimSun" w:hAnsiTheme="minorBidi" w:cstheme="minorBidi"/>
                <w:snapToGrid/>
                <w:u w:val="single"/>
                <w:lang w:eastAsia="en-AU"/>
              </w:rPr>
              <w:t>you will be required to quarantine in a hotel or other approved venue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  ACT Health can assist in providing details of suitable accommodation which you can book (at your own expense).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ACT Health w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ill require evidence of a valid booking if you are using hotel accommodation for quarantine purposes.</w:t>
            </w:r>
          </w:p>
          <w:p w14:paraId="48885B56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</w:p>
          <w:p w14:paraId="3224DA18" w14:textId="77777777" w:rsidR="00EA73AD" w:rsidRDefault="00EA73AD" w:rsidP="003B63EA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More information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quarantine</w:t>
            </w:r>
            <w:r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is provided </w:t>
            </w:r>
            <w:r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at </w:t>
            </w:r>
          </w:p>
          <w:p w14:paraId="197EA3EB" w14:textId="0DE2B6C1" w:rsidR="00EA73AD" w:rsidRPr="009010E2" w:rsidRDefault="005E1D12" w:rsidP="000F0E44">
            <w:pPr>
              <w:autoSpaceDE w:val="0"/>
              <w:autoSpaceDN w:val="0"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hyperlink r:id="rId29" w:history="1">
              <w:r w:rsidR="00EA73AD" w:rsidRPr="000227F9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www.covid-19.act.gov.au</w:t>
              </w:r>
            </w:hyperlink>
            <w:r w:rsidR="00EA73AD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on the</w:t>
            </w:r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 </w:t>
            </w:r>
            <w:hyperlink r:id="rId30" w:history="1">
              <w:r w:rsidR="00EA73AD" w:rsidRPr="009C49AC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Quarantine page</w:t>
              </w:r>
            </w:hyperlink>
            <w:r w:rsidR="00EA73AD" w:rsidRPr="009C49AC">
              <w:rPr>
                <w:rFonts w:asciiTheme="minorBidi" w:eastAsia="SimSun" w:hAnsiTheme="minorBidi" w:cstheme="minorBidi"/>
                <w:snapToGrid/>
                <w:lang w:eastAsia="en-AU"/>
              </w:rPr>
              <w:t>.</w:t>
            </w:r>
          </w:p>
        </w:tc>
        <w:tc>
          <w:tcPr>
            <w:tcW w:w="7343" w:type="dxa"/>
            <w:vAlign w:val="center"/>
          </w:tcPr>
          <w:p w14:paraId="3D102DCA" w14:textId="511859EC" w:rsidR="00595D85" w:rsidRPr="00595D85" w:rsidRDefault="00595D85" w:rsidP="00595D85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اگر در </w:t>
            </w:r>
            <w:r w:rsidRPr="00595D85">
              <w:rPr>
                <w:rFonts w:asciiTheme="minorBidi" w:eastAsia="SimSun" w:hAnsiTheme="minorBidi" w:cstheme="minorBidi"/>
                <w:snapToGrid/>
                <w:lang w:eastAsia="en-AU"/>
              </w:rPr>
              <w:t>ACT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زندگ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ترغ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یب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شو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تا خود را در خانه قرنط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. برا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قرنط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در خانه (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سا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اقامتگاه ها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خصوص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)، آن خانه با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امکان جدا شدن مناسب شما از سا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اعضا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خانه را که در قرنط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یستند،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فراهم کند. اعضا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خانوار که در قرنط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به سر م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برند 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در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حالت 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آل 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یک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اتاق خواب و حمام جداگانه دارند و با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از گذراندن وقت در مکان ها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عموم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="00B35B8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همزمان با سا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یر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افراد ساکن در خانه که در قرنط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یستند،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خوددار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کنند. </w:t>
            </w:r>
          </w:p>
          <w:p w14:paraId="30B97440" w14:textId="77777777" w:rsidR="00595D85" w:rsidRPr="00595D85" w:rsidRDefault="00595D85" w:rsidP="00595D85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</w:p>
          <w:p w14:paraId="55AD9B3B" w14:textId="2290DDE2" w:rsidR="00595D85" w:rsidRPr="00595D85" w:rsidRDefault="00595D85" w:rsidP="00595D85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595D85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اگر</w:t>
            </w:r>
            <w:r w:rsidRPr="00595D85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نم</w:t>
            </w:r>
            <w:r w:rsidRPr="00595D85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توان ا</w:t>
            </w:r>
            <w:r w:rsidRPr="00595D85">
              <w:rPr>
                <w:rFonts w:asciiTheme="minorBidi" w:eastAsia="SimSun" w:hAnsiTheme="minorBidi" w:cs="Arial" w:hint="cs"/>
                <w:b/>
                <w:bCs/>
                <w:snapToGrid/>
                <w:rtl/>
                <w:lang w:eastAsia="en-AU"/>
              </w:rPr>
              <w:t>ین</w:t>
            </w:r>
            <w:r w:rsidRPr="00595D85">
              <w:rPr>
                <w:rFonts w:asciiTheme="minorBidi" w:eastAsia="SimSun" w:hAnsiTheme="minorBidi" w:cs="Arial"/>
                <w:b/>
                <w:bCs/>
                <w:snapToGrid/>
                <w:rtl/>
                <w:lang w:eastAsia="en-AU"/>
              </w:rPr>
              <w:t xml:space="preserve"> کار را انجام داد،</w:t>
            </w:r>
            <w:r w:rsidRPr="00595D85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شما با</w:t>
            </w:r>
            <w:r w:rsidRPr="00595D85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در هتل </w:t>
            </w:r>
            <w:r w:rsidRPr="00595D85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یا</w:t>
            </w:r>
            <w:r w:rsidRPr="00595D85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</w:t>
            </w:r>
            <w:r w:rsidRPr="00595D85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یک</w:t>
            </w:r>
            <w:r w:rsidRPr="00595D85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مکان </w:t>
            </w:r>
            <w:r w:rsidR="00B35B8A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 xml:space="preserve">تایید شده </w:t>
            </w:r>
            <w:r w:rsidRPr="00595D85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>د</w:t>
            </w:r>
            <w:r w:rsidRPr="00595D85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یگر</w:t>
            </w:r>
            <w:r w:rsidRPr="00595D85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خود را قرنط</w:t>
            </w:r>
            <w:r w:rsidRPr="00595D85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u w:val="single"/>
                <w:rtl/>
                <w:lang w:eastAsia="en-AU"/>
              </w:rPr>
              <w:t xml:space="preserve"> کن</w:t>
            </w:r>
            <w:r w:rsidRPr="00595D85">
              <w:rPr>
                <w:rFonts w:asciiTheme="minorBidi" w:eastAsia="SimSun" w:hAnsiTheme="minorBidi" w:cs="Arial" w:hint="cs"/>
                <w:snapToGrid/>
                <w:u w:val="single"/>
                <w:rtl/>
                <w:lang w:eastAsia="en-AU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. </w:t>
            </w:r>
            <w:r w:rsidRPr="00595D85">
              <w:rPr>
                <w:rFonts w:asciiTheme="minorBidi" w:eastAsia="SimSun" w:hAnsiTheme="minorBidi" w:cstheme="minorBidi"/>
                <w:snapToGrid/>
                <w:lang w:eastAsia="en-AU"/>
              </w:rPr>
              <w:t>ACT Health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م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تواند در خصوص ارائه اطلاعات مربوط به محل اقامت مناسب که م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توان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آن را رزرو کن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ید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(با هز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شخص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>) به شما کمک کند. اگر از هتل برا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قرنط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استفاده م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کنید،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r w:rsidRPr="00595D85">
              <w:rPr>
                <w:rFonts w:asciiTheme="minorBidi" w:eastAsia="SimSun" w:hAnsiTheme="minorBidi" w:cstheme="minorBidi"/>
                <w:snapToGrid/>
                <w:lang w:eastAsia="en-AU"/>
              </w:rPr>
              <w:t>ACT Health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به مدارک معتبر رزرواس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یون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ن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یاز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دارد. </w:t>
            </w:r>
          </w:p>
          <w:p w14:paraId="00291A6D" w14:textId="77777777" w:rsidR="00595D85" w:rsidRPr="00595D85" w:rsidRDefault="00595D85" w:rsidP="00595D85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 w:bidi="fa-IR"/>
              </w:rPr>
            </w:pPr>
          </w:p>
          <w:p w14:paraId="094A68C4" w14:textId="2A9CEB96" w:rsidR="00EA73AD" w:rsidRPr="009C49AC" w:rsidRDefault="00595D85" w:rsidP="00595D85">
            <w:pPr>
              <w:autoSpaceDE w:val="0"/>
              <w:autoSpaceDN w:val="0"/>
              <w:bidi/>
              <w:adjustRightInd w:val="0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اطلاعات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ب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یشتر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در مورد قرنط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ینه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در </w:t>
            </w:r>
            <w:hyperlink r:id="rId31" w:history="1">
              <w:r w:rsidRPr="00595D85">
                <w:rPr>
                  <w:rStyle w:val="Hyperlink"/>
                  <w:rFonts w:asciiTheme="minorBidi" w:eastAsia="SimSun" w:hAnsiTheme="minorBidi" w:cs="Arial"/>
                  <w:snapToGrid/>
                  <w:rtl/>
                  <w:lang w:eastAsia="en-AU"/>
                </w:rPr>
                <w:t>صفحه و</w:t>
              </w:r>
              <w:r w:rsidRPr="00595D85">
                <w:rPr>
                  <w:rStyle w:val="Hyperlink"/>
                  <w:rFonts w:asciiTheme="minorBidi" w:eastAsia="SimSun" w:hAnsiTheme="minorBidi" w:cs="Arial" w:hint="cs"/>
                  <w:snapToGrid/>
                  <w:rtl/>
                  <w:lang w:eastAsia="en-AU"/>
                </w:rPr>
                <w:t>یژه</w:t>
              </w:r>
              <w:r w:rsidRPr="00595D85">
                <w:rPr>
                  <w:rStyle w:val="Hyperlink"/>
                  <w:rFonts w:asciiTheme="minorBidi" w:eastAsia="SimSun" w:hAnsiTheme="minorBidi" w:cs="Arial"/>
                  <w:snapToGrid/>
                  <w:rtl/>
                  <w:lang w:eastAsia="en-AU"/>
                </w:rPr>
                <w:t xml:space="preserve"> قرنط</w:t>
              </w:r>
              <w:r w:rsidRPr="00595D85">
                <w:rPr>
                  <w:rStyle w:val="Hyperlink"/>
                  <w:rFonts w:asciiTheme="minorBidi" w:eastAsia="SimSun" w:hAnsiTheme="minorBidi" w:cs="Arial" w:hint="cs"/>
                  <w:snapToGrid/>
                  <w:rtl/>
                  <w:lang w:eastAsia="en-AU"/>
                </w:rPr>
                <w:t>ینه</w:t>
              </w:r>
            </w:hyperlink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در 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ین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وب سا</w:t>
            </w:r>
            <w:r w:rsidRPr="00595D85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یت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قرار دارد</w:t>
            </w:r>
            <w:r w:rsidR="00B35B8A">
              <w:rPr>
                <w:rFonts w:asciiTheme="minorBidi" w:eastAsia="SimSun" w:hAnsiTheme="minorBidi" w:cs="Arial" w:hint="cs"/>
                <w:snapToGrid/>
                <w:rtl/>
                <w:lang w:eastAsia="en-AU"/>
              </w:rPr>
              <w:t>:</w:t>
            </w:r>
            <w:r w:rsidRPr="00595D85">
              <w:rPr>
                <w:rFonts w:asciiTheme="minorBidi" w:eastAsia="SimSun" w:hAnsiTheme="minorBidi" w:cs="Arial"/>
                <w:snapToGrid/>
                <w:rtl/>
                <w:lang w:eastAsia="en-AU"/>
              </w:rPr>
              <w:t xml:space="preserve"> </w:t>
            </w:r>
            <w:hyperlink r:id="rId32" w:history="1">
              <w:r w:rsidRPr="00595D85">
                <w:rPr>
                  <w:rStyle w:val="Hyperlink"/>
                  <w:rFonts w:asciiTheme="minorBidi" w:eastAsia="SimSun" w:hAnsiTheme="minorBidi" w:cstheme="minorBidi"/>
                  <w:snapToGrid/>
                  <w:lang w:eastAsia="en-AU"/>
                </w:rPr>
                <w:t>http://www.covid-19.act.gov.au/</w:t>
              </w:r>
            </w:hyperlink>
          </w:p>
        </w:tc>
      </w:tr>
    </w:tbl>
    <w:p w14:paraId="3D452FF3" w14:textId="77777777" w:rsidR="000F0E44" w:rsidRDefault="000F0E44" w:rsidP="000F0E44">
      <w:pPr>
        <w:rPr>
          <w:rFonts w:ascii="Arial" w:eastAsia="Arial Unicode MS" w:hAnsi="Arial" w:cs="Arial"/>
        </w:rPr>
      </w:pPr>
    </w:p>
    <w:p w14:paraId="224D632F" w14:textId="77777777" w:rsidR="000F0E44" w:rsidRDefault="000F0E44" w:rsidP="000F0E44">
      <w:pPr>
        <w:rPr>
          <w:rFonts w:ascii="Arial" w:eastAsia="Arial Unicode MS" w:hAnsi="Arial" w:cs="Arial"/>
        </w:rPr>
      </w:pPr>
    </w:p>
    <w:p w14:paraId="32F74CC9" w14:textId="77777777" w:rsidR="000F0E44" w:rsidRDefault="000F0E44" w:rsidP="001F0017">
      <w:pPr>
        <w:rPr>
          <w:rFonts w:ascii="Arial" w:eastAsia="Arial Unicode MS" w:hAnsi="Arial" w:cs="Arial"/>
        </w:rPr>
      </w:pPr>
    </w:p>
    <w:sectPr w:rsidR="000F0E44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1A97" w14:textId="77777777" w:rsidR="000F581F" w:rsidRDefault="000F581F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63909CBC" w14:textId="77777777" w:rsidR="000F581F" w:rsidRDefault="000F581F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8244C" w14:textId="77777777" w:rsidR="000F581F" w:rsidRDefault="000F581F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5FC6593A" w14:textId="77777777" w:rsidR="000F581F" w:rsidRDefault="000F581F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15D2E"/>
    <w:rsid w:val="00036123"/>
    <w:rsid w:val="000454F1"/>
    <w:rsid w:val="000515ED"/>
    <w:rsid w:val="0005397A"/>
    <w:rsid w:val="000734BD"/>
    <w:rsid w:val="00076B59"/>
    <w:rsid w:val="00082058"/>
    <w:rsid w:val="00084C0D"/>
    <w:rsid w:val="00094792"/>
    <w:rsid w:val="00094A74"/>
    <w:rsid w:val="000A74D0"/>
    <w:rsid w:val="000C262E"/>
    <w:rsid w:val="000C6BBB"/>
    <w:rsid w:val="000C7688"/>
    <w:rsid w:val="000D3732"/>
    <w:rsid w:val="000D75F4"/>
    <w:rsid w:val="000D783D"/>
    <w:rsid w:val="000E21E1"/>
    <w:rsid w:val="000F0E44"/>
    <w:rsid w:val="000F5261"/>
    <w:rsid w:val="000F581F"/>
    <w:rsid w:val="001004F9"/>
    <w:rsid w:val="00117675"/>
    <w:rsid w:val="00121883"/>
    <w:rsid w:val="00126A5A"/>
    <w:rsid w:val="00133C9B"/>
    <w:rsid w:val="0014403E"/>
    <w:rsid w:val="00145DF0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1F0017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1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6018D"/>
    <w:rsid w:val="003618C6"/>
    <w:rsid w:val="0036582E"/>
    <w:rsid w:val="00372217"/>
    <w:rsid w:val="00376802"/>
    <w:rsid w:val="00385DB2"/>
    <w:rsid w:val="00386AB0"/>
    <w:rsid w:val="00394F0A"/>
    <w:rsid w:val="00395404"/>
    <w:rsid w:val="003A06F2"/>
    <w:rsid w:val="003A2DF3"/>
    <w:rsid w:val="003A3981"/>
    <w:rsid w:val="003A51A5"/>
    <w:rsid w:val="003A5959"/>
    <w:rsid w:val="003B2789"/>
    <w:rsid w:val="003B3797"/>
    <w:rsid w:val="003B5EEC"/>
    <w:rsid w:val="003C44A3"/>
    <w:rsid w:val="003C7537"/>
    <w:rsid w:val="003D5391"/>
    <w:rsid w:val="003D540F"/>
    <w:rsid w:val="003F5E35"/>
    <w:rsid w:val="0040525C"/>
    <w:rsid w:val="004231D3"/>
    <w:rsid w:val="00427831"/>
    <w:rsid w:val="00436026"/>
    <w:rsid w:val="004428FA"/>
    <w:rsid w:val="00444D4E"/>
    <w:rsid w:val="004643AF"/>
    <w:rsid w:val="004654CB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05B32"/>
    <w:rsid w:val="0054237F"/>
    <w:rsid w:val="00543850"/>
    <w:rsid w:val="00545046"/>
    <w:rsid w:val="00546262"/>
    <w:rsid w:val="00555C01"/>
    <w:rsid w:val="00557463"/>
    <w:rsid w:val="00570A4F"/>
    <w:rsid w:val="0058229A"/>
    <w:rsid w:val="00582FEC"/>
    <w:rsid w:val="00595D85"/>
    <w:rsid w:val="005B1CA5"/>
    <w:rsid w:val="005B2135"/>
    <w:rsid w:val="005B280C"/>
    <w:rsid w:val="005B5591"/>
    <w:rsid w:val="005C699D"/>
    <w:rsid w:val="005D0231"/>
    <w:rsid w:val="005D6EBD"/>
    <w:rsid w:val="005D702B"/>
    <w:rsid w:val="005D7F81"/>
    <w:rsid w:val="005E095C"/>
    <w:rsid w:val="005E59BA"/>
    <w:rsid w:val="00601F41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60C2"/>
    <w:rsid w:val="00692EC6"/>
    <w:rsid w:val="0069492F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A2E7E"/>
    <w:rsid w:val="007C506A"/>
    <w:rsid w:val="007C5621"/>
    <w:rsid w:val="007E05C1"/>
    <w:rsid w:val="007E466D"/>
    <w:rsid w:val="007F7B26"/>
    <w:rsid w:val="008138D4"/>
    <w:rsid w:val="008168FB"/>
    <w:rsid w:val="00825927"/>
    <w:rsid w:val="00840054"/>
    <w:rsid w:val="0085785A"/>
    <w:rsid w:val="008668C2"/>
    <w:rsid w:val="00872256"/>
    <w:rsid w:val="00873238"/>
    <w:rsid w:val="008739A1"/>
    <w:rsid w:val="0088253A"/>
    <w:rsid w:val="008B131C"/>
    <w:rsid w:val="008C09DC"/>
    <w:rsid w:val="008C3C7A"/>
    <w:rsid w:val="008C7DCE"/>
    <w:rsid w:val="009010E2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2467"/>
    <w:rsid w:val="009B3C00"/>
    <w:rsid w:val="009B5599"/>
    <w:rsid w:val="009C06AF"/>
    <w:rsid w:val="009C49D3"/>
    <w:rsid w:val="009D203F"/>
    <w:rsid w:val="009D5B50"/>
    <w:rsid w:val="009E23FE"/>
    <w:rsid w:val="009E5700"/>
    <w:rsid w:val="009F73EE"/>
    <w:rsid w:val="00A05AE0"/>
    <w:rsid w:val="00A14DCF"/>
    <w:rsid w:val="00A34665"/>
    <w:rsid w:val="00A34A13"/>
    <w:rsid w:val="00A367DE"/>
    <w:rsid w:val="00A37608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96B98"/>
    <w:rsid w:val="00AA1920"/>
    <w:rsid w:val="00AA1CA9"/>
    <w:rsid w:val="00AC056F"/>
    <w:rsid w:val="00AC0EE3"/>
    <w:rsid w:val="00AD6D8E"/>
    <w:rsid w:val="00AE4A76"/>
    <w:rsid w:val="00AF0A10"/>
    <w:rsid w:val="00B06BB0"/>
    <w:rsid w:val="00B12873"/>
    <w:rsid w:val="00B207DD"/>
    <w:rsid w:val="00B261BD"/>
    <w:rsid w:val="00B35B8A"/>
    <w:rsid w:val="00B461B3"/>
    <w:rsid w:val="00B504A5"/>
    <w:rsid w:val="00B763E2"/>
    <w:rsid w:val="00B8323F"/>
    <w:rsid w:val="00B875A5"/>
    <w:rsid w:val="00B87D68"/>
    <w:rsid w:val="00B90D79"/>
    <w:rsid w:val="00B93535"/>
    <w:rsid w:val="00B955FA"/>
    <w:rsid w:val="00B9673F"/>
    <w:rsid w:val="00BA1775"/>
    <w:rsid w:val="00BA5E32"/>
    <w:rsid w:val="00BB1821"/>
    <w:rsid w:val="00BC1612"/>
    <w:rsid w:val="00BF01B7"/>
    <w:rsid w:val="00BF19B4"/>
    <w:rsid w:val="00BF3328"/>
    <w:rsid w:val="00C13009"/>
    <w:rsid w:val="00C22947"/>
    <w:rsid w:val="00C22E65"/>
    <w:rsid w:val="00C34D5E"/>
    <w:rsid w:val="00C35952"/>
    <w:rsid w:val="00C53213"/>
    <w:rsid w:val="00C64CBF"/>
    <w:rsid w:val="00C72357"/>
    <w:rsid w:val="00C8021B"/>
    <w:rsid w:val="00C82FD5"/>
    <w:rsid w:val="00CA1F1F"/>
    <w:rsid w:val="00CA4F86"/>
    <w:rsid w:val="00CB7FAF"/>
    <w:rsid w:val="00CC3825"/>
    <w:rsid w:val="00CC4DBD"/>
    <w:rsid w:val="00CD2098"/>
    <w:rsid w:val="00CD2D3A"/>
    <w:rsid w:val="00CD54D6"/>
    <w:rsid w:val="00CF1F9F"/>
    <w:rsid w:val="00D055A4"/>
    <w:rsid w:val="00D15F8A"/>
    <w:rsid w:val="00D218E9"/>
    <w:rsid w:val="00D25069"/>
    <w:rsid w:val="00D43458"/>
    <w:rsid w:val="00D43EAE"/>
    <w:rsid w:val="00D45ADC"/>
    <w:rsid w:val="00D52F5A"/>
    <w:rsid w:val="00D70292"/>
    <w:rsid w:val="00D71D36"/>
    <w:rsid w:val="00D87EE9"/>
    <w:rsid w:val="00DA6A50"/>
    <w:rsid w:val="00DD71B0"/>
    <w:rsid w:val="00DD798E"/>
    <w:rsid w:val="00DE3EB9"/>
    <w:rsid w:val="00E120BF"/>
    <w:rsid w:val="00E127EB"/>
    <w:rsid w:val="00E30EF4"/>
    <w:rsid w:val="00E711F3"/>
    <w:rsid w:val="00E77396"/>
    <w:rsid w:val="00E804B0"/>
    <w:rsid w:val="00E866A5"/>
    <w:rsid w:val="00E91434"/>
    <w:rsid w:val="00EA70EB"/>
    <w:rsid w:val="00EA73AD"/>
    <w:rsid w:val="00EB1470"/>
    <w:rsid w:val="00EB5408"/>
    <w:rsid w:val="00EB6B9D"/>
    <w:rsid w:val="00EC7360"/>
    <w:rsid w:val="00EE7D3A"/>
    <w:rsid w:val="00EF6C37"/>
    <w:rsid w:val="00F0268C"/>
    <w:rsid w:val="00F119B4"/>
    <w:rsid w:val="00F1232D"/>
    <w:rsid w:val="00F132AA"/>
    <w:rsid w:val="00F42097"/>
    <w:rsid w:val="00F55E26"/>
    <w:rsid w:val="00F64F21"/>
    <w:rsid w:val="00F73E3E"/>
    <w:rsid w:val="00F815F7"/>
    <w:rsid w:val="00FC3188"/>
    <w:rsid w:val="00FD2285"/>
    <w:rsid w:val="00FD290E"/>
    <w:rsid w:val="00FE2195"/>
    <w:rsid w:val="00FE5211"/>
    <w:rsid w:val="00FF029C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4B4C48AE"/>
  <w15:docId w15:val="{38799EF0-DEA5-48DA-9969-ECA2A47A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492F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5952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59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5952"/>
    <w:pPr>
      <w:tabs>
        <w:tab w:val="center" w:pos="4153"/>
        <w:tab w:val="right" w:pos="8306"/>
      </w:tabs>
    </w:pPr>
  </w:style>
  <w:style w:type="character" w:customStyle="1" w:styleId="tw4winMark">
    <w:name w:val="tw4winMark"/>
    <w:rsid w:val="00C35952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C35952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C35952"/>
    <w:rPr>
      <w:color w:val="0000FF"/>
    </w:rPr>
  </w:style>
  <w:style w:type="character" w:customStyle="1" w:styleId="tw4winPopup">
    <w:name w:val="tw4winPopup"/>
    <w:rsid w:val="00C35952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C35952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C35952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C35952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C35952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A4F8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B24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055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B55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sw.gov.au/covid-19" TargetMode="External"/><Relationship Id="rId18" Type="http://schemas.openxmlformats.org/officeDocument/2006/relationships/hyperlink" Target="http://www.coronavirus.nt.gov.au" TargetMode="External"/><Relationship Id="rId26" Type="http://schemas.openxmlformats.org/officeDocument/2006/relationships/hyperlink" Target="http://www.covid19.qld.gov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dhhs.vic.gov.au/coronavirus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vid19.act.gov.au/" TargetMode="External"/><Relationship Id="rId17" Type="http://schemas.openxmlformats.org/officeDocument/2006/relationships/hyperlink" Target="http://www.wa.gov.au/government/covid-19-coronavirus" TargetMode="External"/><Relationship Id="rId25" Type="http://schemas.openxmlformats.org/officeDocument/2006/relationships/hyperlink" Target="http://www.coronavirus.nt.gov.au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vid-19.sa.gov.au" TargetMode="External"/><Relationship Id="rId20" Type="http://schemas.openxmlformats.org/officeDocument/2006/relationships/hyperlink" Target="http://www.nsw.gov.au/covid-19" TargetMode="External"/><Relationship Id="rId29" Type="http://schemas.openxmlformats.org/officeDocument/2006/relationships/hyperlink" Target="http://www.covid-19.act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vid19.act.gov.au" TargetMode="External"/><Relationship Id="rId24" Type="http://schemas.openxmlformats.org/officeDocument/2006/relationships/hyperlink" Target="http://www.wa.gov.au/government/covid-19-coronavirus" TargetMode="External"/><Relationship Id="rId32" Type="http://schemas.openxmlformats.org/officeDocument/2006/relationships/hyperlink" Target="http://www.covid-19.act.gov.au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oronavirus.tas.gov.au" TargetMode="External"/><Relationship Id="rId23" Type="http://schemas.openxmlformats.org/officeDocument/2006/relationships/hyperlink" Target="http://www.covid-19.sa.gov.au" TargetMode="External"/><Relationship Id="rId28" Type="http://schemas.openxmlformats.org/officeDocument/2006/relationships/hyperlink" Target="http://www.covid19.act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covid19.qld.gov.au" TargetMode="External"/><Relationship Id="rId31" Type="http://schemas.openxmlformats.org/officeDocument/2006/relationships/hyperlink" Target="https://www.covid19.act.gov.au/stay-safe-and-healthy/quarantine-and-isolation/quarantine-information-for-people-who-are-wel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hhs.vic.gov.au/coronavirus" TargetMode="External"/><Relationship Id="rId22" Type="http://schemas.openxmlformats.org/officeDocument/2006/relationships/hyperlink" Target="http://www.coronavirus.tas.gov.au" TargetMode="External"/><Relationship Id="rId27" Type="http://schemas.openxmlformats.org/officeDocument/2006/relationships/hyperlink" Target="http://www.covid19.act.gov.au" TargetMode="External"/><Relationship Id="rId30" Type="http://schemas.openxmlformats.org/officeDocument/2006/relationships/hyperlink" Target="https://www.covid19.act.gov.au/stay-safe-and-healthy/quarantine-and-isolation/quarantine-information-for-people-who-are-well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A3E3-B1ED-4EC1-9D31-1DB4E6710C27}">
  <ds:schemaRefs>
    <ds:schemaRef ds:uri="http://purl.org/dc/elements/1.1/"/>
    <ds:schemaRef ds:uri="http://purl.org/dc/terms/"/>
    <ds:schemaRef ds:uri="3770d53c-bd17-423a-a432-f972ff08ea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34958884-07a2-4c1b-89fa-6f12bc62ed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8A585-9399-4185-AAA3-AD815CCD8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Interstate-Travel-13-10-2020</vt:lpstr>
    </vt:vector>
  </TitlesOfParts>
  <Company>ACT Government</Company>
  <LinksUpToDate>false</LinksUpToDate>
  <CharactersWithSpaces>8279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Interstate-Travel-13-10-2020</dc:title>
  <dc:subject>Interstate Travel-13-10-2020</dc:subject>
  <dc:creator>ACT Government</dc:creator>
  <cp:keywords>COVID-19</cp:keywords>
  <dc:description>Farsi (Persian)</dc:description>
  <cp:lastModifiedBy>John Golubic</cp:lastModifiedBy>
  <cp:revision>3</cp:revision>
  <cp:lastPrinted>2020-07-16T04:07:00Z</cp:lastPrinted>
  <dcterms:created xsi:type="dcterms:W3CDTF">2020-10-14T03:05:00Z</dcterms:created>
  <dcterms:modified xsi:type="dcterms:W3CDTF">2020-10-14T03:05:00Z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