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4871E3" w:rsidRPr="00B23E06" w14:paraId="0ED99AA3" w14:textId="7D1CD429" w:rsidTr="001D21BD">
        <w:trPr>
          <w:trHeight w:val="474"/>
        </w:trPr>
        <w:tc>
          <w:tcPr>
            <w:tcW w:w="7343" w:type="dxa"/>
            <w:shd w:val="clear" w:color="auto" w:fill="17365D"/>
            <w:vAlign w:val="center"/>
          </w:tcPr>
          <w:p w14:paraId="1F7F0DDF" w14:textId="77777777" w:rsidR="004871E3" w:rsidRPr="00114677" w:rsidRDefault="004871E3" w:rsidP="004871E3">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10E2307D" w14:textId="449C2AD2" w:rsidR="004871E3" w:rsidRDefault="004871E3" w:rsidP="004871E3">
            <w:pPr>
              <w:rPr>
                <w:rFonts w:asciiTheme="minorBidi" w:eastAsia="Arial Unicode MS" w:hAnsiTheme="minorBidi" w:cstheme="minorBidi"/>
                <w:noProof/>
                <w:color w:val="FFFFFF" w:themeColor="background1"/>
                <w:sz w:val="28"/>
                <w:szCs w:val="28"/>
              </w:rPr>
            </w:pPr>
            <w:r>
              <w:rPr>
                <w:rFonts w:asciiTheme="minorBidi" w:hAnsiTheme="minorBidi" w:cstheme="minorBidi"/>
                <w:sz w:val="28"/>
                <w:szCs w:val="28"/>
              </w:rPr>
              <w:t>Filipino (Tagalog)</w:t>
            </w:r>
          </w:p>
        </w:tc>
      </w:tr>
      <w:tr w:rsidR="004871E3" w:rsidRPr="006A48A7" w14:paraId="22E20520" w14:textId="764AF10A" w:rsidTr="001D21BD">
        <w:trPr>
          <w:trHeight w:val="1208"/>
        </w:trPr>
        <w:tc>
          <w:tcPr>
            <w:tcW w:w="7343" w:type="dxa"/>
            <w:shd w:val="clear" w:color="auto" w:fill="auto"/>
            <w:vAlign w:val="center"/>
          </w:tcPr>
          <w:p w14:paraId="4D0E0BA6" w14:textId="62FB895F" w:rsidR="004871E3" w:rsidRPr="00114677" w:rsidRDefault="004871E3" w:rsidP="004871E3">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1D21BD">
                <w:rPr>
                  <w:rStyle w:val="Hyperlink"/>
                  <w:rFonts w:asciiTheme="minorBidi" w:eastAsia="SimSun" w:hAnsiTheme="minorBidi" w:cstheme="minorBidi"/>
                  <w:snapToGrid/>
                  <w:lang w:eastAsia="en-AU"/>
                </w:rPr>
                <w:t>Stage</w:t>
              </w:r>
            </w:hyperlink>
            <w:r w:rsidRPr="001D21BD">
              <w:rPr>
                <w:rStyle w:val="Hyperlink"/>
                <w:rFonts w:asciiTheme="minorBidi" w:eastAsia="SimSun" w:hAnsiTheme="minorBidi" w:cstheme="minorBidi"/>
                <w:snapToGrid/>
                <w:lang w:eastAsia="en-AU"/>
              </w:rPr>
              <w:t xml:space="preserve"> 4 of </w:t>
            </w:r>
            <w:hyperlink r:id="rId11" w:history="1">
              <w:r w:rsidRPr="00EE0F86">
                <w:rPr>
                  <w:rStyle w:val="Hyperlink"/>
                  <w:rFonts w:asciiTheme="minorBidi" w:eastAsia="SimSun" w:hAnsiTheme="minorBidi" w:cstheme="minorBidi"/>
                  <w:snapToGrid/>
                  <w:lang w:eastAsia="en-AU"/>
                </w:rPr>
                <w:t>Canberra</w:t>
              </w:r>
              <w:r w:rsidRPr="00C06F47">
                <w:rPr>
                  <w:rStyle w:val="Hyperlink"/>
                  <w:rFonts w:asciiTheme="minorBidi" w:eastAsia="SimSun" w:hAnsiTheme="minorBidi" w:cstheme="minorBidi"/>
                  <w:snapToGrid/>
                  <w:lang w:eastAsia="en-AU"/>
                </w:rPr>
                <w:t>’s Recovery Plan</w:t>
              </w:r>
            </w:hyperlink>
            <w:r w:rsidRPr="000D77C5">
              <w:t xml:space="preserve"> </w:t>
            </w:r>
            <w:bookmarkStart w:id="0" w:name="_GoBack"/>
            <w:r w:rsidRPr="00D53DFB">
              <w:rPr>
                <w:rFonts w:asciiTheme="minorBidi" w:eastAsia="SimSun" w:hAnsiTheme="minorBidi" w:cstheme="minorBidi"/>
                <w:snapToGrid/>
                <w:lang w:eastAsia="en-AU"/>
              </w:rPr>
              <w:t>at</w:t>
            </w:r>
            <w:bookmarkEnd w:id="0"/>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w:t>
            </w:r>
            <w:r w:rsidRPr="00D53DFB">
              <w:rPr>
                <w:rFonts w:asciiTheme="minorBidi" w:eastAsia="SimSun" w:hAnsiTheme="minorBidi" w:cstheme="minorBidi"/>
                <w:b/>
                <w:bCs/>
                <w:snapToGrid/>
                <w:lang w:eastAsia="en-AU"/>
              </w:rPr>
              <w:t>am on</w:t>
            </w:r>
            <w:r w:rsidRPr="009E4A57">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D53DFB">
              <w:rPr>
                <w:rFonts w:asciiTheme="minorBidi" w:eastAsia="SimSun" w:hAnsiTheme="minorBidi" w:cstheme="minorBidi"/>
                <w:b/>
                <w:bCs/>
                <w:snapToGrid/>
                <w:lang w:eastAsia="en-AU"/>
              </w:rPr>
              <w:t>.</w:t>
            </w:r>
          </w:p>
        </w:tc>
        <w:tc>
          <w:tcPr>
            <w:tcW w:w="7343" w:type="dxa"/>
            <w:vAlign w:val="center"/>
          </w:tcPr>
          <w:p w14:paraId="32DAEF43" w14:textId="140E6D8B" w:rsidR="004871E3" w:rsidRPr="009E4A57" w:rsidRDefault="004871E3" w:rsidP="007C4DBD">
            <w:pPr>
              <w:autoSpaceDE w:val="0"/>
              <w:autoSpaceDN w:val="0"/>
              <w:adjustRightInd w:val="0"/>
              <w:ind w:left="22"/>
              <w:rPr>
                <w:rFonts w:asciiTheme="minorBidi" w:eastAsia="SimSun" w:hAnsiTheme="minorBidi" w:cstheme="minorBidi"/>
                <w:snapToGrid/>
                <w:lang w:eastAsia="en-AU"/>
              </w:rPr>
            </w:pPr>
            <w:proofErr w:type="spellStart"/>
            <w:r>
              <w:rPr>
                <w:rFonts w:asciiTheme="minorBidi" w:eastAsia="Arial Unicode MS" w:hAnsiTheme="minorBidi" w:cstheme="minorBidi"/>
              </w:rPr>
              <w:t>Lumipat</w:t>
            </w:r>
            <w:proofErr w:type="spellEnd"/>
            <w:r>
              <w:rPr>
                <w:rFonts w:asciiTheme="minorBidi" w:eastAsia="Arial Unicode MS" w:hAnsiTheme="minorBidi" w:cstheme="minorBidi"/>
              </w:rPr>
              <w:t xml:space="preserve"> </w:t>
            </w:r>
            <w:proofErr w:type="spellStart"/>
            <w:r>
              <w:rPr>
                <w:rFonts w:asciiTheme="minorBidi" w:eastAsia="Arial Unicode MS" w:hAnsiTheme="minorBidi" w:cstheme="minorBidi"/>
              </w:rPr>
              <w:t>na</w:t>
            </w:r>
            <w:proofErr w:type="spellEnd"/>
            <w:r>
              <w:rPr>
                <w:rFonts w:asciiTheme="minorBidi" w:eastAsia="Arial Unicode MS" w:hAnsiTheme="minorBidi" w:cstheme="minorBidi"/>
              </w:rPr>
              <w:t xml:space="preserve"> ang ACT </w:t>
            </w:r>
            <w:proofErr w:type="spellStart"/>
            <w:r>
              <w:rPr>
                <w:rFonts w:asciiTheme="minorBidi" w:eastAsia="Arial Unicode MS" w:hAnsiTheme="minorBidi" w:cstheme="minorBidi"/>
              </w:rPr>
              <w:t>sa</w:t>
            </w:r>
            <w:proofErr w:type="spellEnd"/>
            <w:r>
              <w:rPr>
                <w:rFonts w:asciiTheme="minorBidi" w:eastAsia="Arial Unicode MS" w:hAnsiTheme="minorBidi" w:cstheme="minorBidi"/>
              </w:rPr>
              <w:t xml:space="preserve"> </w:t>
            </w:r>
            <w:hyperlink r:id="rId12" w:history="1">
              <w:r w:rsidR="007C4DBD" w:rsidRPr="001D21BD">
                <w:rPr>
                  <w:rStyle w:val="Hyperlink"/>
                  <w:rFonts w:asciiTheme="minorBidi" w:eastAsia="SimSun" w:hAnsiTheme="minorBidi" w:cstheme="minorBidi"/>
                  <w:snapToGrid/>
                  <w:lang w:eastAsia="en-AU"/>
                </w:rPr>
                <w:t>Stage</w:t>
              </w:r>
            </w:hyperlink>
            <w:r w:rsidR="007C4DBD" w:rsidRPr="001D21BD">
              <w:rPr>
                <w:rStyle w:val="Hyperlink"/>
                <w:rFonts w:asciiTheme="minorBidi" w:eastAsia="SimSun" w:hAnsiTheme="minorBidi" w:cstheme="minorBidi"/>
                <w:snapToGrid/>
                <w:lang w:eastAsia="en-AU"/>
              </w:rPr>
              <w:t xml:space="preserve"> 4 </w:t>
            </w:r>
            <w:r w:rsidR="007C4DBD">
              <w:rPr>
                <w:rStyle w:val="Hyperlink"/>
                <w:rFonts w:asciiTheme="minorBidi" w:eastAsia="SimSun" w:hAnsiTheme="minorBidi" w:cstheme="minorBidi"/>
                <w:snapToGrid/>
                <w:lang w:eastAsia="en-AU"/>
              </w:rPr>
              <w:t>ng</w:t>
            </w:r>
            <w:hyperlink r:id="rId13" w:history="1">
              <w:r w:rsidR="007C4DBD">
                <w:rPr>
                  <w:rStyle w:val="Hyperlink"/>
                  <w:rFonts w:asciiTheme="minorBidi" w:eastAsia="SimSun" w:hAnsiTheme="minorBidi" w:cstheme="minorBidi"/>
                  <w:snapToGrid/>
                  <w:lang w:eastAsia="en-AU"/>
                </w:rPr>
                <w:t xml:space="preserve"> </w:t>
              </w:r>
              <w:r w:rsidR="007C4DBD" w:rsidRPr="00C06F47">
                <w:rPr>
                  <w:rStyle w:val="Hyperlink"/>
                  <w:rFonts w:asciiTheme="minorBidi" w:eastAsia="SimSun" w:hAnsiTheme="minorBidi" w:cstheme="minorBidi"/>
                  <w:snapToGrid/>
                  <w:lang w:eastAsia="en-AU"/>
                </w:rPr>
                <w:t>Recovery Pla</w:t>
              </w:r>
              <w:r w:rsidR="007C4DBD">
                <w:rPr>
                  <w:rStyle w:val="Hyperlink"/>
                  <w:rFonts w:asciiTheme="minorBidi" w:eastAsia="SimSun" w:hAnsiTheme="minorBidi" w:cstheme="minorBidi"/>
                  <w:snapToGrid/>
                  <w:lang w:eastAsia="en-AU"/>
                </w:rPr>
                <w:t>n ng Canberra</w:t>
              </w:r>
            </w:hyperlink>
            <w:r>
              <w:rPr>
                <w:rStyle w:val="Hyperlink"/>
                <w:rFonts w:asciiTheme="minorBidi" w:eastAsia="SimSun" w:hAnsiTheme="minorBidi" w:cstheme="minorBidi"/>
                <w:snapToGrid/>
                <w:u w:val="none"/>
                <w:lang w:eastAsia="en-AU"/>
              </w:rPr>
              <w:t xml:space="preserve"> </w:t>
            </w:r>
            <w:r w:rsidRPr="009B0198">
              <w:rPr>
                <w:rStyle w:val="Hyperlink"/>
                <w:rFonts w:asciiTheme="minorBidi" w:eastAsia="SimSun" w:hAnsiTheme="minorBidi" w:cstheme="minorBidi"/>
                <w:snapToGrid/>
                <w:u w:val="none"/>
                <w:lang w:eastAsia="en-AU"/>
              </w:rPr>
              <w:t xml:space="preserve"> </w:t>
            </w:r>
            <w:proofErr w:type="spellStart"/>
            <w:r w:rsidR="007C4DBD" w:rsidRPr="00FD07A7">
              <w:rPr>
                <w:rFonts w:asciiTheme="minorBidi" w:eastAsia="SimSun" w:hAnsiTheme="minorBidi" w:cstheme="minorBidi"/>
                <w:b/>
                <w:bCs/>
                <w:snapToGrid/>
                <w:lang w:eastAsia="en-AU"/>
              </w:rPr>
              <w:t>noong</w:t>
            </w:r>
            <w:proofErr w:type="spellEnd"/>
            <w:r w:rsidR="007C4DBD" w:rsidRPr="00FD07A7">
              <w:rPr>
                <w:rFonts w:asciiTheme="minorBidi" w:eastAsia="SimSun" w:hAnsiTheme="minorBidi" w:cstheme="minorBidi"/>
                <w:b/>
                <w:bCs/>
                <w:snapToGrid/>
                <w:lang w:eastAsia="en-AU"/>
              </w:rPr>
              <w:t xml:space="preserve"> a</w:t>
            </w:r>
            <w:r w:rsidRPr="00F4190A">
              <w:rPr>
                <w:rFonts w:asciiTheme="minorBidi" w:eastAsia="SimSun" w:hAnsiTheme="minorBidi" w:cstheme="minorBidi"/>
                <w:b/>
                <w:bCs/>
                <w:snapToGrid/>
                <w:lang w:eastAsia="en-AU"/>
              </w:rPr>
              <w:t xml:space="preserve">las-9 ng </w:t>
            </w:r>
            <w:proofErr w:type="spellStart"/>
            <w:r w:rsidRPr="00F4190A">
              <w:rPr>
                <w:rFonts w:asciiTheme="minorBidi" w:eastAsia="SimSun" w:hAnsiTheme="minorBidi" w:cstheme="minorBidi"/>
                <w:b/>
                <w:bCs/>
                <w:snapToGrid/>
                <w:lang w:eastAsia="en-AU"/>
              </w:rPr>
              <w:t>umaga</w:t>
            </w:r>
            <w:proofErr w:type="spellEnd"/>
            <w:r w:rsidRPr="00F4190A">
              <w:rPr>
                <w:rFonts w:asciiTheme="minorBidi" w:eastAsia="SimSun" w:hAnsiTheme="minorBidi" w:cstheme="minorBidi"/>
                <w:b/>
                <w:bCs/>
                <w:snapToGrid/>
                <w:lang w:eastAsia="en-AU"/>
              </w:rPr>
              <w:t xml:space="preserve"> </w:t>
            </w:r>
            <w:proofErr w:type="spellStart"/>
            <w:r w:rsidR="007C4DBD">
              <w:rPr>
                <w:rFonts w:asciiTheme="minorBidi" w:eastAsia="SimSun" w:hAnsiTheme="minorBidi" w:cstheme="minorBidi"/>
                <w:b/>
                <w:bCs/>
                <w:snapToGrid/>
                <w:lang w:eastAsia="en-AU"/>
              </w:rPr>
              <w:t>Miyerkoles</w:t>
            </w:r>
            <w:proofErr w:type="spellEnd"/>
            <w:r w:rsidRPr="00F4190A">
              <w:rPr>
                <w:rFonts w:asciiTheme="minorBidi" w:eastAsia="SimSun" w:hAnsiTheme="minorBidi" w:cstheme="minorBidi"/>
                <w:b/>
                <w:bCs/>
                <w:snapToGrid/>
                <w:lang w:eastAsia="en-AU"/>
              </w:rPr>
              <w:t xml:space="preserve"> ika-</w:t>
            </w:r>
            <w:r w:rsidR="007C4DBD">
              <w:rPr>
                <w:rFonts w:asciiTheme="minorBidi" w:eastAsia="SimSun" w:hAnsiTheme="minorBidi" w:cstheme="minorBidi"/>
                <w:b/>
                <w:bCs/>
                <w:snapToGrid/>
                <w:lang w:eastAsia="en-AU"/>
              </w:rPr>
              <w:t>2</w:t>
            </w:r>
            <w:r w:rsidRPr="00F4190A">
              <w:rPr>
                <w:rFonts w:asciiTheme="minorBidi" w:eastAsia="SimSun" w:hAnsiTheme="minorBidi" w:cstheme="minorBidi"/>
                <w:b/>
                <w:bCs/>
                <w:snapToGrid/>
                <w:lang w:eastAsia="en-AU"/>
              </w:rPr>
              <w:t xml:space="preserve"> ng </w:t>
            </w:r>
            <w:proofErr w:type="spellStart"/>
            <w:r w:rsidR="007C4DBD">
              <w:rPr>
                <w:rFonts w:asciiTheme="minorBidi" w:eastAsia="SimSun" w:hAnsiTheme="minorBidi" w:cstheme="minorBidi"/>
                <w:b/>
                <w:bCs/>
                <w:snapToGrid/>
                <w:lang w:eastAsia="en-AU"/>
              </w:rPr>
              <w:t>Disyembre</w:t>
            </w:r>
            <w:proofErr w:type="spellEnd"/>
            <w:r w:rsidRPr="00F4190A">
              <w:rPr>
                <w:rFonts w:asciiTheme="minorBidi" w:eastAsia="SimSun" w:hAnsiTheme="minorBidi" w:cstheme="minorBidi"/>
                <w:b/>
                <w:bCs/>
                <w:snapToGrid/>
                <w:lang w:eastAsia="en-AU"/>
              </w:rPr>
              <w:t xml:space="preserve"> 2020.</w:t>
            </w:r>
          </w:p>
        </w:tc>
      </w:tr>
      <w:tr w:rsidR="004871E3" w:rsidRPr="006A48A7" w14:paraId="18DEADAA" w14:textId="18127675" w:rsidTr="001D21BD">
        <w:trPr>
          <w:trHeight w:val="560"/>
        </w:trPr>
        <w:tc>
          <w:tcPr>
            <w:tcW w:w="7343" w:type="dxa"/>
            <w:shd w:val="clear" w:color="auto" w:fill="auto"/>
            <w:vAlign w:val="center"/>
          </w:tcPr>
          <w:p w14:paraId="53EB6DFF" w14:textId="77777777" w:rsidR="004871E3" w:rsidRPr="00C43A2E" w:rsidRDefault="004871E3" w:rsidP="004871E3">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343" w:type="dxa"/>
            <w:vAlign w:val="center"/>
          </w:tcPr>
          <w:p w14:paraId="37EEA465" w14:textId="0F4118CA" w:rsidR="004871E3" w:rsidRPr="009E4A57" w:rsidRDefault="004871E3" w:rsidP="004871E3">
            <w:pPr>
              <w:autoSpaceDE w:val="0"/>
              <w:autoSpaceDN w:val="0"/>
              <w:adjustRightInd w:val="0"/>
              <w:ind w:left="22"/>
              <w:rPr>
                <w:rFonts w:asciiTheme="minorBidi" w:eastAsia="SimSun" w:hAnsiTheme="minorBidi" w:cstheme="minorBidi"/>
                <w:b/>
                <w:bCs/>
                <w:snapToGrid/>
                <w:lang w:eastAsia="en-AU"/>
              </w:rPr>
            </w:pPr>
            <w:r w:rsidRPr="00485F9A">
              <w:rPr>
                <w:rFonts w:asciiTheme="minorBidi" w:eastAsia="SimSun" w:hAnsiTheme="minorBidi" w:cstheme="minorBidi"/>
                <w:b/>
                <w:bCs/>
                <w:snapToGrid/>
                <w:lang w:val="pl-PL" w:eastAsia="en-AU"/>
              </w:rPr>
              <w:t>Mataas na antas ng buod ng mga pagbabago</w:t>
            </w:r>
          </w:p>
        </w:tc>
      </w:tr>
      <w:tr w:rsidR="004871E3" w:rsidRPr="006A48A7" w14:paraId="439DB17B" w14:textId="05A60BAD" w:rsidTr="001D21BD">
        <w:trPr>
          <w:trHeight w:val="6224"/>
        </w:trPr>
        <w:tc>
          <w:tcPr>
            <w:tcW w:w="7343" w:type="dxa"/>
            <w:shd w:val="clear" w:color="auto" w:fill="auto"/>
            <w:vAlign w:val="center"/>
          </w:tcPr>
          <w:p w14:paraId="45136DC7" w14:textId="10FB7D89" w:rsidR="004871E3" w:rsidRDefault="004871E3" w:rsidP="004871E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4"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to meet this requirement. </w:t>
            </w:r>
          </w:p>
          <w:p w14:paraId="259AD628" w14:textId="637FACDF" w:rsidR="004871E3" w:rsidRDefault="004871E3" w:rsidP="004871E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4871E3" w:rsidRPr="009E4A57" w:rsidRDefault="004871E3" w:rsidP="004871E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5"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14:paraId="40167CBF" w14:textId="3BDEE1DC" w:rsidR="004871E3" w:rsidRPr="009E4A57" w:rsidRDefault="004871E3" w:rsidP="004871E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Pr>
                <w:rFonts w:asciiTheme="minorBidi" w:eastAsia="SimSun" w:hAnsiTheme="minorBidi" w:cstheme="minorBidi"/>
                <w:snapToGrid/>
                <w:lang w:eastAsia="en-AU"/>
              </w:rPr>
              <w:t>performance</w:t>
            </w:r>
            <w:r w:rsidRPr="009E4A57">
              <w:rPr>
                <w:rFonts w:asciiTheme="minorBidi" w:eastAsia="SimSun" w:hAnsiTheme="minorBidi" w:cstheme="minorBidi"/>
                <w:snapToGrid/>
                <w:lang w:eastAsia="en-AU"/>
              </w:rPr>
              <w:t xml:space="preserve"> venues (</w:t>
            </w:r>
            <w:r>
              <w:rPr>
                <w:rFonts w:asciiTheme="minorBidi" w:eastAsia="SimSun" w:hAnsiTheme="minorBidi" w:cstheme="minorBidi"/>
                <w:snapToGrid/>
                <w:lang w:eastAsia="en-AU"/>
              </w:rPr>
              <w:t>with forward-facing and tiered seating, such as theatres and arenas</w:t>
            </w:r>
            <w:r w:rsidRPr="009E4A57">
              <w:rPr>
                <w:rFonts w:asciiTheme="minorBidi" w:eastAsia="SimSun" w:hAnsiTheme="minorBidi" w:cstheme="minorBidi"/>
                <w:snapToGrid/>
                <w:lang w:eastAsia="en-AU"/>
              </w:rPr>
              <w:t xml:space="preserve">) can have events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14:paraId="0E6449DC" w14:textId="1CB2DD77" w:rsidR="004871E3" w:rsidRPr="009E4A57" w:rsidRDefault="004871E3" w:rsidP="004871E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14:paraId="1A2806D3" w14:textId="6D379BE3" w:rsidR="004871E3" w:rsidRDefault="004871E3" w:rsidP="004871E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Pr>
                <w:rFonts w:asciiTheme="minorBidi" w:eastAsia="SimSun" w:hAnsiTheme="minorBidi" w:cstheme="minorBidi"/>
                <w:snapToGrid/>
                <w:lang w:eastAsia="en-AU"/>
              </w:rPr>
              <w:t xml:space="preserve"> for each event.</w:t>
            </w:r>
          </w:p>
          <w:p w14:paraId="38723E1C" w14:textId="1D15019D" w:rsidR="004871E3" w:rsidRPr="00EE0F86" w:rsidRDefault="004871E3" w:rsidP="004871E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xml:space="preserve">, provided they are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to collect patron contact details. Otherwise, cinemas and theatres must continue to restrict sales to up to 50% capacity</w:t>
            </w:r>
            <w:r w:rsidRPr="00EE0F86">
              <w:rPr>
                <w:rFonts w:asciiTheme="minorBidi" w:eastAsia="SimSun" w:hAnsiTheme="minorBidi" w:cstheme="minorBidi"/>
                <w:snapToGrid/>
                <w:lang w:eastAsia="en-AU"/>
              </w:rPr>
              <w:t>.</w:t>
            </w:r>
          </w:p>
          <w:p w14:paraId="291A37DD" w14:textId="39AD8ECD" w:rsidR="004871E3" w:rsidRDefault="004871E3" w:rsidP="004871E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14:paraId="76380AA1" w14:textId="77777777" w:rsidR="004871E3" w:rsidRDefault="004871E3" w:rsidP="004871E3">
            <w:pPr>
              <w:autoSpaceDE w:val="0"/>
              <w:autoSpaceDN w:val="0"/>
              <w:adjustRightInd w:val="0"/>
              <w:rPr>
                <w:rFonts w:asciiTheme="minorBidi" w:eastAsia="SimSun" w:hAnsiTheme="minorBidi" w:cstheme="minorBidi"/>
                <w:snapToGrid/>
                <w:lang w:eastAsia="en-AU"/>
              </w:rPr>
            </w:pPr>
          </w:p>
          <w:p w14:paraId="489CB403" w14:textId="77777777" w:rsidR="004871E3" w:rsidRPr="002B6D56" w:rsidRDefault="004871E3" w:rsidP="004871E3">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14:paraId="3EB2C190" w14:textId="77777777" w:rsidR="004871E3" w:rsidRPr="002B6D56" w:rsidRDefault="004871E3" w:rsidP="004871E3">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14:paraId="6AB88F6C" w14:textId="49EBA6A5" w:rsidR="004871E3" w:rsidRPr="002B6D56" w:rsidRDefault="004871E3" w:rsidP="004871E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14:paraId="45630178" w14:textId="77777777" w:rsidR="004871E3" w:rsidRPr="002B6D56" w:rsidRDefault="004871E3" w:rsidP="004871E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w:t>
            </w:r>
            <w:proofErr w:type="gramStart"/>
            <w:r w:rsidRPr="002B6D56">
              <w:rPr>
                <w:rFonts w:asciiTheme="minorBidi" w:eastAsia="SimSun" w:hAnsiTheme="minorBidi" w:cstheme="minorBidi"/>
                <w:b/>
                <w:bCs/>
                <w:snapToGrid/>
                <w:lang w:eastAsia="en-AU"/>
              </w:rPr>
              <w:t>In</w:t>
            </w:r>
            <w:proofErr w:type="gramEnd"/>
            <w:r w:rsidRPr="002B6D56">
              <w:rPr>
                <w:rFonts w:asciiTheme="minorBidi" w:eastAsia="SimSun" w:hAnsiTheme="minorBidi" w:cstheme="minorBidi"/>
                <w:b/>
                <w:bCs/>
                <w:snapToGrid/>
                <w:lang w:eastAsia="en-AU"/>
              </w:rPr>
              <w:t xml:space="preserve">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14:paraId="023C2D44" w14:textId="77777777" w:rsidR="004871E3" w:rsidRPr="002B6D56" w:rsidRDefault="004871E3" w:rsidP="004871E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4871E3" w:rsidRPr="002B6D56" w:rsidRDefault="004871E3" w:rsidP="004871E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14:paraId="11C59310" w14:textId="6DDDEF73" w:rsidR="004871E3" w:rsidRPr="00114677" w:rsidRDefault="004871E3" w:rsidP="004871E3">
            <w:pPr>
              <w:autoSpaceDE w:val="0"/>
              <w:autoSpaceDN w:val="0"/>
              <w:adjustRightInd w:val="0"/>
              <w:rPr>
                <w:rFonts w:asciiTheme="minorBidi" w:eastAsia="SimSun" w:hAnsiTheme="minorBidi" w:cstheme="minorBidi"/>
                <w:snapToGrid/>
                <w:lang w:eastAsia="en-AU"/>
              </w:rPr>
            </w:pPr>
          </w:p>
        </w:tc>
        <w:tc>
          <w:tcPr>
            <w:tcW w:w="7343" w:type="dxa"/>
            <w:vAlign w:val="center"/>
          </w:tcPr>
          <w:p w14:paraId="54906A98" w14:textId="159F850A" w:rsidR="004871E3" w:rsidRPr="009E4A57" w:rsidRDefault="00A45F06" w:rsidP="004871E3">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sidRPr="00E329A6">
              <w:rPr>
                <w:rFonts w:ascii="Arial" w:hAnsi="Arial" w:cs="Arial"/>
              </w:rPr>
              <w:lastRenderedPageBreak/>
              <w:t xml:space="preserve">Kung </w:t>
            </w:r>
            <w:proofErr w:type="spellStart"/>
            <w:r w:rsidRPr="00E329A6">
              <w:rPr>
                <w:rFonts w:ascii="Arial" w:hAnsi="Arial" w:cs="Arial"/>
              </w:rPr>
              <w:t>nais</w:t>
            </w:r>
            <w:proofErr w:type="spellEnd"/>
            <w:r w:rsidRPr="00E329A6">
              <w:rPr>
                <w:rFonts w:ascii="Arial" w:hAnsi="Arial" w:cs="Arial"/>
              </w:rPr>
              <w:t xml:space="preserve"> ng </w:t>
            </w:r>
            <w:proofErr w:type="spellStart"/>
            <w:r w:rsidRPr="00E329A6">
              <w:rPr>
                <w:rFonts w:ascii="Arial" w:hAnsi="Arial" w:cs="Arial"/>
              </w:rPr>
              <w:t>mga</w:t>
            </w:r>
            <w:proofErr w:type="spellEnd"/>
            <w:r w:rsidRPr="00E329A6">
              <w:rPr>
                <w:rFonts w:ascii="Arial" w:hAnsi="Arial" w:cs="Arial"/>
              </w:rPr>
              <w:t xml:space="preserve"> </w:t>
            </w:r>
            <w:proofErr w:type="spellStart"/>
            <w:r w:rsidRPr="00E329A6">
              <w:rPr>
                <w:rFonts w:ascii="Arial" w:hAnsi="Arial" w:cs="Arial"/>
              </w:rPr>
              <w:t>negosyo</w:t>
            </w:r>
            <w:proofErr w:type="spellEnd"/>
            <w:r w:rsidRPr="00E329A6">
              <w:rPr>
                <w:rFonts w:ascii="Arial" w:hAnsi="Arial" w:cs="Arial"/>
              </w:rPr>
              <w:t xml:space="preserve"> at </w:t>
            </w:r>
            <w:proofErr w:type="spellStart"/>
            <w:r w:rsidR="008602CE">
              <w:rPr>
                <w:rFonts w:ascii="Arial" w:hAnsi="Arial" w:cs="Arial"/>
              </w:rPr>
              <w:t>mga</w:t>
            </w:r>
            <w:proofErr w:type="spellEnd"/>
            <w:r w:rsidR="008602CE">
              <w:rPr>
                <w:rFonts w:ascii="Arial" w:hAnsi="Arial" w:cs="Arial"/>
              </w:rPr>
              <w:t xml:space="preserve"> </w:t>
            </w:r>
            <w:proofErr w:type="spellStart"/>
            <w:r w:rsidRPr="00E329A6">
              <w:rPr>
                <w:rFonts w:ascii="Arial" w:hAnsi="Arial" w:cs="Arial"/>
              </w:rPr>
              <w:t>lugar</w:t>
            </w:r>
            <w:proofErr w:type="spellEnd"/>
            <w:r w:rsidRPr="00E329A6">
              <w:rPr>
                <w:rFonts w:ascii="Arial" w:hAnsi="Arial" w:cs="Arial"/>
              </w:rPr>
              <w:t xml:space="preserve"> </w:t>
            </w:r>
            <w:proofErr w:type="spellStart"/>
            <w:r w:rsidRPr="00E329A6">
              <w:rPr>
                <w:rFonts w:ascii="Arial" w:hAnsi="Arial" w:cs="Arial"/>
              </w:rPr>
              <w:t>na</w:t>
            </w:r>
            <w:proofErr w:type="spellEnd"/>
            <w:r w:rsidRPr="00E329A6">
              <w:rPr>
                <w:rFonts w:ascii="Arial" w:hAnsi="Arial" w:cs="Arial"/>
              </w:rPr>
              <w:t xml:space="preserve"> </w:t>
            </w:r>
            <w:proofErr w:type="spellStart"/>
            <w:r w:rsidRPr="00E329A6">
              <w:rPr>
                <w:rFonts w:ascii="Arial" w:hAnsi="Arial" w:cs="Arial"/>
              </w:rPr>
              <w:t>magkaroon</w:t>
            </w:r>
            <w:proofErr w:type="spellEnd"/>
            <w:r w:rsidRPr="00E329A6">
              <w:rPr>
                <w:rFonts w:ascii="Arial" w:hAnsi="Arial" w:cs="Arial"/>
              </w:rPr>
              <w:t xml:space="preserve"> ng </w:t>
            </w:r>
            <w:proofErr w:type="spellStart"/>
            <w:r w:rsidR="008602CE">
              <w:rPr>
                <w:rFonts w:ascii="Arial" w:hAnsi="Arial" w:cs="Arial"/>
              </w:rPr>
              <w:t>ma</w:t>
            </w:r>
            <w:r w:rsidRPr="00E329A6">
              <w:rPr>
                <w:rFonts w:ascii="Arial" w:hAnsi="Arial" w:cs="Arial"/>
              </w:rPr>
              <w:t>higit</w:t>
            </w:r>
            <w:proofErr w:type="spellEnd"/>
            <w:r w:rsidRPr="00E329A6">
              <w:rPr>
                <w:rFonts w:ascii="Arial" w:hAnsi="Arial" w:cs="Arial"/>
              </w:rPr>
              <w:t xml:space="preserve"> </w:t>
            </w:r>
            <w:proofErr w:type="spellStart"/>
            <w:r w:rsidRPr="00E329A6">
              <w:rPr>
                <w:rFonts w:ascii="Arial" w:hAnsi="Arial" w:cs="Arial"/>
              </w:rPr>
              <w:t>sa</w:t>
            </w:r>
            <w:proofErr w:type="spellEnd"/>
            <w:r w:rsidRPr="00E329A6">
              <w:rPr>
                <w:rFonts w:ascii="Arial" w:hAnsi="Arial" w:cs="Arial"/>
              </w:rPr>
              <w:t xml:space="preserve"> 25 </w:t>
            </w:r>
            <w:proofErr w:type="spellStart"/>
            <w:r w:rsidR="00241F4B">
              <w:rPr>
                <w:rFonts w:ascii="Arial" w:hAnsi="Arial" w:cs="Arial"/>
              </w:rPr>
              <w:t>kata</w:t>
            </w:r>
            <w:r w:rsidRPr="00E329A6">
              <w:rPr>
                <w:rFonts w:ascii="Arial" w:hAnsi="Arial" w:cs="Arial"/>
              </w:rPr>
              <w:t>o</w:t>
            </w:r>
            <w:proofErr w:type="spellEnd"/>
            <w:r w:rsidRPr="00E329A6">
              <w:rPr>
                <w:rFonts w:ascii="Arial" w:hAnsi="Arial" w:cs="Arial"/>
              </w:rPr>
              <w:t xml:space="preserve"> </w:t>
            </w:r>
            <w:proofErr w:type="spellStart"/>
            <w:r w:rsidRPr="00E329A6">
              <w:rPr>
                <w:rFonts w:ascii="Arial" w:hAnsi="Arial" w:cs="Arial"/>
              </w:rPr>
              <w:t>sa</w:t>
            </w:r>
            <w:proofErr w:type="spellEnd"/>
            <w:r w:rsidRPr="00E329A6">
              <w:rPr>
                <w:rFonts w:ascii="Arial" w:hAnsi="Arial" w:cs="Arial"/>
              </w:rPr>
              <w:t xml:space="preserve"> </w:t>
            </w:r>
            <w:proofErr w:type="spellStart"/>
            <w:r w:rsidRPr="00E329A6">
              <w:rPr>
                <w:rFonts w:ascii="Arial" w:hAnsi="Arial" w:cs="Arial"/>
              </w:rPr>
              <w:t>kanilang</w:t>
            </w:r>
            <w:proofErr w:type="spellEnd"/>
            <w:r w:rsidRPr="00E329A6">
              <w:rPr>
                <w:rFonts w:ascii="Arial" w:hAnsi="Arial" w:cs="Arial"/>
              </w:rPr>
              <w:t xml:space="preserve"> </w:t>
            </w:r>
            <w:proofErr w:type="spellStart"/>
            <w:r w:rsidR="008602CE">
              <w:rPr>
                <w:rFonts w:ascii="Arial" w:hAnsi="Arial" w:cs="Arial"/>
              </w:rPr>
              <w:t>lugar</w:t>
            </w:r>
            <w:proofErr w:type="spellEnd"/>
            <w:r w:rsidRPr="00E329A6">
              <w:rPr>
                <w:rFonts w:ascii="Arial" w:hAnsi="Arial" w:cs="Arial"/>
              </w:rPr>
              <w:t xml:space="preserve">, </w:t>
            </w:r>
            <w:proofErr w:type="spellStart"/>
            <w:r w:rsidRPr="00E329A6">
              <w:rPr>
                <w:rFonts w:ascii="Arial" w:hAnsi="Arial" w:cs="Arial"/>
              </w:rPr>
              <w:t>maaari</w:t>
            </w:r>
            <w:proofErr w:type="spellEnd"/>
            <w:r w:rsidRPr="00E329A6">
              <w:rPr>
                <w:rFonts w:ascii="Arial" w:hAnsi="Arial" w:cs="Arial"/>
              </w:rPr>
              <w:t xml:space="preserve"> </w:t>
            </w:r>
            <w:proofErr w:type="spellStart"/>
            <w:r w:rsidRPr="00E329A6">
              <w:rPr>
                <w:rFonts w:ascii="Arial" w:hAnsi="Arial" w:cs="Arial"/>
              </w:rPr>
              <w:t>nilang</w:t>
            </w:r>
            <w:proofErr w:type="spellEnd"/>
            <w:r w:rsidRPr="00E329A6">
              <w:rPr>
                <w:rFonts w:ascii="Arial" w:hAnsi="Arial" w:cs="Arial"/>
              </w:rPr>
              <w:t xml:space="preserve"> </w:t>
            </w:r>
            <w:proofErr w:type="spellStart"/>
            <w:r w:rsidRPr="00E329A6">
              <w:rPr>
                <w:rFonts w:ascii="Arial" w:hAnsi="Arial" w:cs="Arial"/>
              </w:rPr>
              <w:t>i</w:t>
            </w:r>
            <w:r w:rsidR="008602CE">
              <w:rPr>
                <w:rFonts w:ascii="Arial" w:hAnsi="Arial" w:cs="Arial"/>
              </w:rPr>
              <w:t>patupad</w:t>
            </w:r>
            <w:proofErr w:type="spellEnd"/>
            <w:r w:rsidRPr="00E329A6">
              <w:rPr>
                <w:rFonts w:ascii="Arial" w:hAnsi="Arial" w:cs="Arial"/>
              </w:rPr>
              <w:t xml:space="preserve"> ang</w:t>
            </w:r>
            <w:r w:rsidR="008602CE">
              <w:rPr>
                <w:rFonts w:ascii="Arial" w:hAnsi="Arial" w:cs="Arial"/>
              </w:rPr>
              <w:t xml:space="preserve"> </w:t>
            </w:r>
            <w:proofErr w:type="spellStart"/>
            <w:r w:rsidR="008602CE">
              <w:rPr>
                <w:rFonts w:ascii="Arial" w:hAnsi="Arial" w:cs="Arial"/>
              </w:rPr>
              <w:t>patakaran</w:t>
            </w:r>
            <w:proofErr w:type="spellEnd"/>
            <w:r w:rsidR="008602CE">
              <w:rPr>
                <w:rFonts w:ascii="Arial" w:hAnsi="Arial" w:cs="Arial"/>
              </w:rPr>
              <w:t xml:space="preserve"> </w:t>
            </w:r>
            <w:proofErr w:type="spellStart"/>
            <w:r w:rsidR="008602CE">
              <w:rPr>
                <w:rFonts w:ascii="Arial" w:hAnsi="Arial" w:cs="Arial"/>
              </w:rPr>
              <w:t>na</w:t>
            </w:r>
            <w:proofErr w:type="spellEnd"/>
            <w:r w:rsidR="008602CE">
              <w:rPr>
                <w:rFonts w:ascii="Arial" w:hAnsi="Arial" w:cs="Arial"/>
              </w:rPr>
              <w:t xml:space="preserve"> </w:t>
            </w:r>
            <w:proofErr w:type="spellStart"/>
            <w:r w:rsidRPr="00E329A6">
              <w:rPr>
                <w:rFonts w:ascii="Arial" w:hAnsi="Arial" w:cs="Arial"/>
              </w:rPr>
              <w:t>isang</w:t>
            </w:r>
            <w:proofErr w:type="spellEnd"/>
            <w:r w:rsidRPr="00E329A6">
              <w:rPr>
                <w:rFonts w:ascii="Arial" w:hAnsi="Arial" w:cs="Arial"/>
              </w:rPr>
              <w:t xml:space="preserve"> </w:t>
            </w:r>
            <w:proofErr w:type="spellStart"/>
            <w:r w:rsidRPr="00E329A6">
              <w:rPr>
                <w:rFonts w:ascii="Arial" w:hAnsi="Arial" w:cs="Arial"/>
              </w:rPr>
              <w:t>tao</w:t>
            </w:r>
            <w:proofErr w:type="spellEnd"/>
            <w:r w:rsidRPr="00E329A6">
              <w:rPr>
                <w:rFonts w:ascii="Arial" w:hAnsi="Arial" w:cs="Arial"/>
              </w:rPr>
              <w:t xml:space="preserve"> </w:t>
            </w:r>
            <w:proofErr w:type="spellStart"/>
            <w:r w:rsidR="008602CE">
              <w:rPr>
                <w:rFonts w:ascii="Arial" w:hAnsi="Arial" w:cs="Arial"/>
              </w:rPr>
              <w:t>sa</w:t>
            </w:r>
            <w:proofErr w:type="spellEnd"/>
            <w:r w:rsidR="008602CE">
              <w:rPr>
                <w:rFonts w:ascii="Arial" w:hAnsi="Arial" w:cs="Arial"/>
              </w:rPr>
              <w:t xml:space="preserve"> </w:t>
            </w:r>
            <w:proofErr w:type="spellStart"/>
            <w:r w:rsidRPr="00E329A6">
              <w:rPr>
                <w:rFonts w:ascii="Arial" w:hAnsi="Arial" w:cs="Arial"/>
              </w:rPr>
              <w:t>bawat</w:t>
            </w:r>
            <w:proofErr w:type="spellEnd"/>
            <w:r w:rsidRPr="00E329A6">
              <w:rPr>
                <w:rFonts w:ascii="Arial" w:hAnsi="Arial" w:cs="Arial"/>
              </w:rPr>
              <w:t xml:space="preserve"> </w:t>
            </w:r>
            <w:proofErr w:type="spellStart"/>
            <w:r w:rsidRPr="00E329A6">
              <w:rPr>
                <w:rFonts w:ascii="Arial" w:hAnsi="Arial" w:cs="Arial"/>
              </w:rPr>
              <w:t>dalawang</w:t>
            </w:r>
            <w:proofErr w:type="spellEnd"/>
            <w:r w:rsidRPr="00E329A6">
              <w:rPr>
                <w:rFonts w:ascii="Arial" w:hAnsi="Arial" w:cs="Arial"/>
              </w:rPr>
              <w:t xml:space="preserve"> metro </w:t>
            </w:r>
            <w:proofErr w:type="spellStart"/>
            <w:r w:rsidRPr="00E329A6">
              <w:rPr>
                <w:rFonts w:ascii="Arial" w:hAnsi="Arial" w:cs="Arial"/>
              </w:rPr>
              <w:t>kuwadro</w:t>
            </w:r>
            <w:proofErr w:type="spellEnd"/>
            <w:r w:rsidRPr="00E329A6">
              <w:rPr>
                <w:rFonts w:ascii="Arial" w:hAnsi="Arial" w:cs="Arial"/>
              </w:rPr>
              <w:t xml:space="preserve"> n</w:t>
            </w:r>
            <w:r w:rsidR="008602CE">
              <w:rPr>
                <w:rFonts w:ascii="Arial" w:hAnsi="Arial" w:cs="Arial"/>
              </w:rPr>
              <w:t>g</w:t>
            </w:r>
            <w:r w:rsidRPr="00E329A6">
              <w:rPr>
                <w:rFonts w:ascii="Arial" w:hAnsi="Arial" w:cs="Arial"/>
              </w:rPr>
              <w:t xml:space="preserve"> </w:t>
            </w:r>
            <w:proofErr w:type="spellStart"/>
            <w:r w:rsidRPr="00E329A6">
              <w:rPr>
                <w:rFonts w:ascii="Arial" w:hAnsi="Arial" w:cs="Arial"/>
              </w:rPr>
              <w:t>magagamit</w:t>
            </w:r>
            <w:proofErr w:type="spellEnd"/>
            <w:r w:rsidRPr="00E329A6">
              <w:rPr>
                <w:rFonts w:ascii="Arial" w:hAnsi="Arial" w:cs="Arial"/>
              </w:rPr>
              <w:t xml:space="preserve"> </w:t>
            </w:r>
            <w:proofErr w:type="spellStart"/>
            <w:r w:rsidRPr="00E329A6">
              <w:rPr>
                <w:rFonts w:ascii="Arial" w:hAnsi="Arial" w:cs="Arial"/>
              </w:rPr>
              <w:t>na</w:t>
            </w:r>
            <w:proofErr w:type="spellEnd"/>
            <w:r w:rsidRPr="00E329A6">
              <w:rPr>
                <w:rFonts w:ascii="Arial" w:hAnsi="Arial" w:cs="Arial"/>
              </w:rPr>
              <w:t xml:space="preserve"> </w:t>
            </w:r>
            <w:proofErr w:type="spellStart"/>
            <w:r w:rsidR="008602CE">
              <w:rPr>
                <w:rFonts w:ascii="Arial" w:hAnsi="Arial" w:cs="Arial"/>
              </w:rPr>
              <w:t>espasyo</w:t>
            </w:r>
            <w:proofErr w:type="spellEnd"/>
            <w:r w:rsidRPr="00E329A6">
              <w:rPr>
                <w:rFonts w:ascii="Arial" w:hAnsi="Arial" w:cs="Arial"/>
              </w:rPr>
              <w:t xml:space="preserve"> </w:t>
            </w:r>
            <w:proofErr w:type="spellStart"/>
            <w:r w:rsidRPr="00E329A6">
              <w:rPr>
                <w:rFonts w:ascii="Arial" w:hAnsi="Arial" w:cs="Arial"/>
              </w:rPr>
              <w:t>sa</w:t>
            </w:r>
            <w:proofErr w:type="spellEnd"/>
            <w:r w:rsidRPr="00E329A6">
              <w:rPr>
                <w:rFonts w:ascii="Arial" w:hAnsi="Arial" w:cs="Arial"/>
              </w:rPr>
              <w:t xml:space="preserve"> </w:t>
            </w:r>
            <w:proofErr w:type="spellStart"/>
            <w:r w:rsidR="008602CE">
              <w:rPr>
                <w:rFonts w:ascii="Arial" w:hAnsi="Arial" w:cs="Arial"/>
              </w:rPr>
              <w:t>mga</w:t>
            </w:r>
            <w:proofErr w:type="spellEnd"/>
            <w:r w:rsidR="008602CE">
              <w:rPr>
                <w:rFonts w:ascii="Arial" w:hAnsi="Arial" w:cs="Arial"/>
              </w:rPr>
              <w:t xml:space="preserve"> </w:t>
            </w:r>
            <w:proofErr w:type="spellStart"/>
            <w:r w:rsidRPr="00E329A6">
              <w:rPr>
                <w:rFonts w:ascii="Arial" w:hAnsi="Arial" w:cs="Arial"/>
              </w:rPr>
              <w:t>panloob</w:t>
            </w:r>
            <w:proofErr w:type="spellEnd"/>
            <w:r w:rsidRPr="00E329A6">
              <w:rPr>
                <w:rFonts w:ascii="Arial" w:hAnsi="Arial" w:cs="Arial"/>
              </w:rPr>
              <w:t xml:space="preserve"> at </w:t>
            </w:r>
            <w:proofErr w:type="spellStart"/>
            <w:r w:rsidRPr="00E329A6">
              <w:rPr>
                <w:rFonts w:ascii="Arial" w:hAnsi="Arial" w:cs="Arial"/>
              </w:rPr>
              <w:t>panlabas</w:t>
            </w:r>
            <w:proofErr w:type="spellEnd"/>
            <w:r w:rsidRPr="00E329A6">
              <w:rPr>
                <w:rFonts w:ascii="Arial" w:hAnsi="Arial" w:cs="Arial"/>
              </w:rPr>
              <w:t xml:space="preserve"> </w:t>
            </w:r>
            <w:proofErr w:type="spellStart"/>
            <w:r w:rsidRPr="00E329A6">
              <w:rPr>
                <w:rFonts w:ascii="Arial" w:hAnsi="Arial" w:cs="Arial"/>
              </w:rPr>
              <w:t>na</w:t>
            </w:r>
            <w:proofErr w:type="spellEnd"/>
            <w:r w:rsidRPr="00E329A6">
              <w:rPr>
                <w:rFonts w:ascii="Arial" w:hAnsi="Arial" w:cs="Arial"/>
              </w:rPr>
              <w:t xml:space="preserve"> </w:t>
            </w:r>
            <w:proofErr w:type="spellStart"/>
            <w:r w:rsidRPr="00E329A6">
              <w:rPr>
                <w:rFonts w:ascii="Arial" w:hAnsi="Arial" w:cs="Arial"/>
              </w:rPr>
              <w:t>mga</w:t>
            </w:r>
            <w:proofErr w:type="spellEnd"/>
            <w:r w:rsidRPr="00E329A6">
              <w:rPr>
                <w:rFonts w:ascii="Arial" w:hAnsi="Arial" w:cs="Arial"/>
              </w:rPr>
              <w:t xml:space="preserve"> </w:t>
            </w:r>
            <w:proofErr w:type="spellStart"/>
            <w:r w:rsidR="008602CE">
              <w:rPr>
                <w:rFonts w:ascii="Arial" w:hAnsi="Arial" w:cs="Arial"/>
              </w:rPr>
              <w:t>espasyo</w:t>
            </w:r>
            <w:proofErr w:type="spellEnd"/>
            <w:r w:rsidR="008602CE">
              <w:rPr>
                <w:rFonts w:ascii="Arial" w:hAnsi="Arial" w:cs="Arial"/>
              </w:rPr>
              <w:t xml:space="preserve"> </w:t>
            </w:r>
            <w:proofErr w:type="spellStart"/>
            <w:r w:rsidR="008602CE">
              <w:rPr>
                <w:rFonts w:ascii="Arial" w:hAnsi="Arial" w:cs="Arial"/>
              </w:rPr>
              <w:t>hangga’t</w:t>
            </w:r>
            <w:proofErr w:type="spellEnd"/>
            <w:r w:rsidRPr="00E329A6">
              <w:rPr>
                <w:rFonts w:ascii="Arial" w:hAnsi="Arial" w:cs="Arial"/>
              </w:rPr>
              <w:t xml:space="preserve"> </w:t>
            </w:r>
            <w:proofErr w:type="spellStart"/>
            <w:r w:rsidRPr="00E329A6">
              <w:rPr>
                <w:rFonts w:ascii="Arial" w:hAnsi="Arial" w:cs="Arial"/>
              </w:rPr>
              <w:t>ginagamit</w:t>
            </w:r>
            <w:proofErr w:type="spellEnd"/>
            <w:r w:rsidRPr="00E329A6">
              <w:rPr>
                <w:rFonts w:ascii="Arial" w:hAnsi="Arial" w:cs="Arial"/>
              </w:rPr>
              <w:t xml:space="preserve"> </w:t>
            </w:r>
            <w:proofErr w:type="spellStart"/>
            <w:r w:rsidRPr="00E329A6">
              <w:rPr>
                <w:rFonts w:ascii="Arial" w:hAnsi="Arial" w:cs="Arial"/>
              </w:rPr>
              <w:t>nila</w:t>
            </w:r>
            <w:proofErr w:type="spellEnd"/>
            <w:r w:rsidRPr="00E329A6">
              <w:rPr>
                <w:rFonts w:ascii="Arial" w:hAnsi="Arial" w:cs="Arial"/>
              </w:rPr>
              <w:t xml:space="preserve"> ang </w:t>
            </w:r>
            <w:hyperlink r:id="rId16" w:history="1">
              <w:r w:rsidR="00EE2017" w:rsidRPr="00C06F47">
                <w:rPr>
                  <w:rStyle w:val="Hyperlink"/>
                  <w:rFonts w:asciiTheme="minorBidi" w:eastAsia="SimSun" w:hAnsiTheme="minorBidi" w:cstheme="minorBidi"/>
                  <w:snapToGrid/>
                  <w:lang w:eastAsia="en-AU"/>
                </w:rPr>
                <w:t>Check In CBR</w:t>
              </w:r>
            </w:hyperlink>
            <w:r w:rsidRPr="00E329A6">
              <w:rPr>
                <w:rFonts w:ascii="Arial" w:hAnsi="Arial" w:cs="Arial"/>
              </w:rPr>
              <w:t xml:space="preserve"> app </w:t>
            </w:r>
            <w:proofErr w:type="spellStart"/>
            <w:r w:rsidRPr="00E329A6">
              <w:rPr>
                <w:rFonts w:ascii="Arial" w:hAnsi="Arial" w:cs="Arial"/>
              </w:rPr>
              <w:t>upang</w:t>
            </w:r>
            <w:proofErr w:type="spellEnd"/>
            <w:r w:rsidRPr="00E329A6">
              <w:rPr>
                <w:rFonts w:ascii="Arial" w:hAnsi="Arial" w:cs="Arial"/>
              </w:rPr>
              <w:t xml:space="preserve"> </w:t>
            </w:r>
            <w:proofErr w:type="spellStart"/>
            <w:r w:rsidRPr="00E329A6">
              <w:rPr>
                <w:rFonts w:ascii="Arial" w:hAnsi="Arial" w:cs="Arial"/>
              </w:rPr>
              <w:t>mangolekta</w:t>
            </w:r>
            <w:proofErr w:type="spellEnd"/>
            <w:r w:rsidRPr="00E329A6">
              <w:rPr>
                <w:rFonts w:ascii="Arial" w:hAnsi="Arial" w:cs="Arial"/>
              </w:rPr>
              <w:t xml:space="preserve"> ng </w:t>
            </w:r>
            <w:proofErr w:type="spellStart"/>
            <w:r w:rsidRPr="00E329A6">
              <w:rPr>
                <w:rFonts w:ascii="Arial" w:hAnsi="Arial" w:cs="Arial"/>
              </w:rPr>
              <w:t>mga</w:t>
            </w:r>
            <w:proofErr w:type="spellEnd"/>
            <w:r w:rsidRPr="00E329A6">
              <w:rPr>
                <w:rFonts w:ascii="Arial" w:hAnsi="Arial" w:cs="Arial"/>
              </w:rPr>
              <w:t xml:space="preserve"> </w:t>
            </w:r>
            <w:proofErr w:type="spellStart"/>
            <w:r w:rsidRPr="00E329A6">
              <w:rPr>
                <w:rFonts w:ascii="Arial" w:hAnsi="Arial" w:cs="Arial"/>
              </w:rPr>
              <w:t>detalye</w:t>
            </w:r>
            <w:proofErr w:type="spellEnd"/>
            <w:r w:rsidRPr="00E329A6">
              <w:rPr>
                <w:rFonts w:ascii="Arial" w:hAnsi="Arial" w:cs="Arial"/>
              </w:rPr>
              <w:t xml:space="preserve"> ng contact ng </w:t>
            </w:r>
            <w:proofErr w:type="spellStart"/>
            <w:r w:rsidRPr="00E329A6">
              <w:rPr>
                <w:rFonts w:ascii="Arial" w:hAnsi="Arial" w:cs="Arial"/>
              </w:rPr>
              <w:t>pa</w:t>
            </w:r>
            <w:r w:rsidR="00AF7184">
              <w:rPr>
                <w:rFonts w:ascii="Arial" w:hAnsi="Arial" w:cs="Arial"/>
              </w:rPr>
              <w:t>ro</w:t>
            </w:r>
            <w:r w:rsidR="008602CE">
              <w:rPr>
                <w:rFonts w:ascii="Arial" w:hAnsi="Arial" w:cs="Arial"/>
              </w:rPr>
              <w:t>kyano</w:t>
            </w:r>
            <w:proofErr w:type="spellEnd"/>
            <w:r w:rsidRPr="00E329A6">
              <w:rPr>
                <w:rFonts w:ascii="Arial" w:hAnsi="Arial" w:cs="Arial"/>
              </w:rPr>
              <w:t xml:space="preserve">. Ang </w:t>
            </w:r>
            <w:proofErr w:type="spellStart"/>
            <w:r w:rsidRPr="00E329A6">
              <w:rPr>
                <w:rFonts w:ascii="Arial" w:hAnsi="Arial" w:cs="Arial"/>
              </w:rPr>
              <w:t>mga</w:t>
            </w:r>
            <w:proofErr w:type="spellEnd"/>
            <w:r w:rsidRPr="00E329A6">
              <w:rPr>
                <w:rFonts w:ascii="Arial" w:hAnsi="Arial" w:cs="Arial"/>
              </w:rPr>
              <w:t xml:space="preserve"> </w:t>
            </w:r>
            <w:proofErr w:type="spellStart"/>
            <w:r w:rsidRPr="00E329A6">
              <w:rPr>
                <w:rFonts w:ascii="Arial" w:hAnsi="Arial" w:cs="Arial"/>
              </w:rPr>
              <w:t>lugar</w:t>
            </w:r>
            <w:proofErr w:type="spellEnd"/>
            <w:r w:rsidRPr="00E329A6">
              <w:rPr>
                <w:rFonts w:ascii="Arial" w:hAnsi="Arial" w:cs="Arial"/>
              </w:rPr>
              <w:t xml:space="preserve"> ay </w:t>
            </w:r>
            <w:proofErr w:type="spellStart"/>
            <w:r w:rsidRPr="00E329A6">
              <w:rPr>
                <w:rFonts w:ascii="Arial" w:hAnsi="Arial" w:cs="Arial"/>
              </w:rPr>
              <w:t>ma</w:t>
            </w:r>
            <w:r w:rsidR="00AF7184">
              <w:rPr>
                <w:rFonts w:ascii="Arial" w:hAnsi="Arial" w:cs="Arial"/>
              </w:rPr>
              <w:t>aaring</w:t>
            </w:r>
            <w:proofErr w:type="spellEnd"/>
            <w:r w:rsidR="00AF7184">
              <w:rPr>
                <w:rFonts w:ascii="Arial" w:hAnsi="Arial" w:cs="Arial"/>
              </w:rPr>
              <w:t xml:space="preserve"> </w:t>
            </w:r>
            <w:proofErr w:type="spellStart"/>
            <w:r w:rsidR="00AF7184">
              <w:rPr>
                <w:rFonts w:ascii="Arial" w:hAnsi="Arial" w:cs="Arial"/>
              </w:rPr>
              <w:t>magparehistro</w:t>
            </w:r>
            <w:proofErr w:type="spellEnd"/>
            <w:r w:rsidR="00AF7184">
              <w:rPr>
                <w:rFonts w:ascii="Arial" w:hAnsi="Arial" w:cs="Arial"/>
              </w:rPr>
              <w:t xml:space="preserve"> </w:t>
            </w:r>
            <w:proofErr w:type="spellStart"/>
            <w:r w:rsidRPr="00E329A6">
              <w:rPr>
                <w:rFonts w:ascii="Arial" w:hAnsi="Arial" w:cs="Arial"/>
              </w:rPr>
              <w:t>hanggang</w:t>
            </w:r>
            <w:proofErr w:type="spellEnd"/>
            <w:r w:rsidRPr="00E329A6">
              <w:rPr>
                <w:rFonts w:ascii="Arial" w:hAnsi="Arial" w:cs="Arial"/>
              </w:rPr>
              <w:t xml:space="preserve"> </w:t>
            </w:r>
            <w:proofErr w:type="spellStart"/>
            <w:r w:rsidRPr="00E329A6">
              <w:rPr>
                <w:rFonts w:ascii="Arial" w:hAnsi="Arial" w:cs="Arial"/>
              </w:rPr>
              <w:t>Miyerkules</w:t>
            </w:r>
            <w:proofErr w:type="spellEnd"/>
            <w:r w:rsidRPr="00E329A6">
              <w:rPr>
                <w:rFonts w:ascii="Arial" w:hAnsi="Arial" w:cs="Arial"/>
              </w:rPr>
              <w:t xml:space="preserve"> </w:t>
            </w:r>
            <w:r w:rsidR="00990A3F">
              <w:rPr>
                <w:rFonts w:ascii="Arial" w:hAnsi="Arial" w:cs="Arial"/>
              </w:rPr>
              <w:t>ika-</w:t>
            </w:r>
            <w:r w:rsidRPr="00E329A6">
              <w:rPr>
                <w:rFonts w:ascii="Arial" w:hAnsi="Arial" w:cs="Arial"/>
              </w:rPr>
              <w:t xml:space="preserve">16 </w:t>
            </w:r>
            <w:r w:rsidR="00990A3F">
              <w:rPr>
                <w:rFonts w:ascii="Arial" w:hAnsi="Arial" w:cs="Arial"/>
              </w:rPr>
              <w:t xml:space="preserve">ng </w:t>
            </w:r>
            <w:proofErr w:type="spellStart"/>
            <w:r w:rsidRPr="00E329A6">
              <w:rPr>
                <w:rFonts w:ascii="Arial" w:hAnsi="Arial" w:cs="Arial"/>
              </w:rPr>
              <w:t>Disyembre</w:t>
            </w:r>
            <w:proofErr w:type="spellEnd"/>
            <w:r w:rsidRPr="00E329A6">
              <w:rPr>
                <w:rFonts w:ascii="Arial" w:hAnsi="Arial" w:cs="Arial"/>
              </w:rPr>
              <w:t xml:space="preserve"> 2020 </w:t>
            </w:r>
            <w:proofErr w:type="spellStart"/>
            <w:r w:rsidRPr="00E329A6">
              <w:rPr>
                <w:rFonts w:ascii="Arial" w:hAnsi="Arial" w:cs="Arial"/>
              </w:rPr>
              <w:t>sa</w:t>
            </w:r>
            <w:proofErr w:type="spellEnd"/>
            <w:r w:rsidRPr="00E329A6">
              <w:rPr>
                <w:rFonts w:ascii="Arial" w:hAnsi="Arial" w:cs="Arial"/>
              </w:rPr>
              <w:t xml:space="preserve"> Check </w:t>
            </w:r>
            <w:proofErr w:type="gramStart"/>
            <w:r w:rsidRPr="00E329A6">
              <w:rPr>
                <w:rFonts w:ascii="Arial" w:hAnsi="Arial" w:cs="Arial"/>
              </w:rPr>
              <w:t>In</w:t>
            </w:r>
            <w:proofErr w:type="gramEnd"/>
            <w:r w:rsidRPr="00E329A6">
              <w:rPr>
                <w:rFonts w:ascii="Arial" w:hAnsi="Arial" w:cs="Arial"/>
              </w:rPr>
              <w:t xml:space="preserve"> CBR </w:t>
            </w:r>
            <w:proofErr w:type="spellStart"/>
            <w:r w:rsidRPr="00E329A6">
              <w:rPr>
                <w:rFonts w:ascii="Arial" w:hAnsi="Arial" w:cs="Arial"/>
              </w:rPr>
              <w:t>upang</w:t>
            </w:r>
            <w:proofErr w:type="spellEnd"/>
            <w:r w:rsidRPr="00E329A6">
              <w:rPr>
                <w:rFonts w:ascii="Arial" w:hAnsi="Arial" w:cs="Arial"/>
              </w:rPr>
              <w:t xml:space="preserve"> </w:t>
            </w:r>
            <w:proofErr w:type="spellStart"/>
            <w:r w:rsidRPr="00E329A6">
              <w:rPr>
                <w:rFonts w:ascii="Arial" w:hAnsi="Arial" w:cs="Arial"/>
              </w:rPr>
              <w:t>matugunan</w:t>
            </w:r>
            <w:proofErr w:type="spellEnd"/>
            <w:r w:rsidRPr="00E329A6">
              <w:rPr>
                <w:rFonts w:ascii="Arial" w:hAnsi="Arial" w:cs="Arial"/>
              </w:rPr>
              <w:t xml:space="preserve"> ang </w:t>
            </w:r>
            <w:proofErr w:type="spellStart"/>
            <w:r w:rsidR="00990A3F">
              <w:rPr>
                <w:rFonts w:ascii="Arial" w:hAnsi="Arial" w:cs="Arial"/>
              </w:rPr>
              <w:t>kahingiang</w:t>
            </w:r>
            <w:proofErr w:type="spellEnd"/>
            <w:r w:rsidRPr="00E329A6">
              <w:rPr>
                <w:rFonts w:ascii="Arial" w:hAnsi="Arial" w:cs="Arial"/>
              </w:rPr>
              <w:t xml:space="preserve"> </w:t>
            </w:r>
            <w:proofErr w:type="spellStart"/>
            <w:r w:rsidRPr="00E329A6">
              <w:rPr>
                <w:rFonts w:ascii="Arial" w:hAnsi="Arial" w:cs="Arial"/>
              </w:rPr>
              <w:t>ito</w:t>
            </w:r>
            <w:proofErr w:type="spellEnd"/>
            <w:r w:rsidR="00052AC7">
              <w:rPr>
                <w:rFonts w:ascii="Arial" w:hAnsi="Arial" w:cs="Arial"/>
              </w:rPr>
              <w:t>.</w:t>
            </w:r>
          </w:p>
          <w:p w14:paraId="60F6E116" w14:textId="77777777" w:rsidR="00EE2017" w:rsidRPr="00FD07A7" w:rsidRDefault="00990A3F" w:rsidP="004871E3">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Arial" w:hAnsi="Arial" w:cs="Arial"/>
              </w:rPr>
              <w:t xml:space="preserve">Kung </w:t>
            </w:r>
            <w:r w:rsidR="00982C29" w:rsidRPr="007A0DAC">
              <w:rPr>
                <w:rFonts w:ascii="Arial" w:hAnsi="Arial" w:cs="Arial"/>
              </w:rPr>
              <w:t xml:space="preserve">ang </w:t>
            </w:r>
            <w:proofErr w:type="spellStart"/>
            <w:r w:rsidR="00982C29" w:rsidRPr="007A0DAC">
              <w:rPr>
                <w:rFonts w:ascii="Arial" w:hAnsi="Arial" w:cs="Arial"/>
              </w:rPr>
              <w:t>mga</w:t>
            </w:r>
            <w:proofErr w:type="spellEnd"/>
            <w:r w:rsidR="00982C29" w:rsidRPr="007A0DAC">
              <w:rPr>
                <w:rFonts w:ascii="Arial" w:hAnsi="Arial" w:cs="Arial"/>
              </w:rPr>
              <w:t xml:space="preserve"> </w:t>
            </w:r>
            <w:proofErr w:type="spellStart"/>
            <w:r w:rsidR="00982C29" w:rsidRPr="007A0DAC">
              <w:rPr>
                <w:rFonts w:ascii="Arial" w:hAnsi="Arial" w:cs="Arial"/>
              </w:rPr>
              <w:t>negosyo</w:t>
            </w:r>
            <w:proofErr w:type="spellEnd"/>
            <w:r w:rsidR="00982C29" w:rsidRPr="007A0DAC">
              <w:rPr>
                <w:rFonts w:ascii="Arial" w:hAnsi="Arial" w:cs="Arial"/>
              </w:rPr>
              <w:t xml:space="preserve"> at </w:t>
            </w:r>
            <w:proofErr w:type="spellStart"/>
            <w:r>
              <w:rPr>
                <w:rFonts w:ascii="Arial" w:hAnsi="Arial" w:cs="Arial"/>
              </w:rPr>
              <w:t>mga</w:t>
            </w:r>
            <w:proofErr w:type="spellEnd"/>
            <w:r>
              <w:rPr>
                <w:rFonts w:ascii="Arial" w:hAnsi="Arial" w:cs="Arial"/>
              </w:rPr>
              <w:t xml:space="preserve"> </w:t>
            </w:r>
            <w:proofErr w:type="spellStart"/>
            <w:r w:rsidR="00982C29" w:rsidRPr="007A0DAC">
              <w:rPr>
                <w:rFonts w:ascii="Arial" w:hAnsi="Arial" w:cs="Arial"/>
              </w:rPr>
              <w:t>lugar</w:t>
            </w:r>
            <w:proofErr w:type="spellEnd"/>
            <w:r w:rsidR="00982C29" w:rsidRPr="007A0DAC">
              <w:rPr>
                <w:rFonts w:ascii="Arial" w:hAnsi="Arial" w:cs="Arial"/>
              </w:rPr>
              <w:t xml:space="preserve"> ay </w:t>
            </w:r>
            <w:proofErr w:type="spellStart"/>
            <w:r w:rsidR="00982C29" w:rsidRPr="007A0DAC">
              <w:rPr>
                <w:rFonts w:ascii="Arial" w:hAnsi="Arial" w:cs="Arial"/>
              </w:rPr>
              <w:t>hindi</w:t>
            </w:r>
            <w:proofErr w:type="spellEnd"/>
            <w:r w:rsidR="00982C29" w:rsidRPr="007A0DAC">
              <w:rPr>
                <w:rFonts w:ascii="Arial" w:hAnsi="Arial" w:cs="Arial"/>
              </w:rPr>
              <w:t xml:space="preserve"> </w:t>
            </w:r>
            <w:proofErr w:type="spellStart"/>
            <w:r w:rsidR="00982C29" w:rsidRPr="007A0DAC">
              <w:rPr>
                <w:rFonts w:ascii="Arial" w:hAnsi="Arial" w:cs="Arial"/>
              </w:rPr>
              <w:t>gumagamit</w:t>
            </w:r>
            <w:proofErr w:type="spellEnd"/>
            <w:r w:rsidR="00982C29" w:rsidRPr="007A0DAC">
              <w:rPr>
                <w:rFonts w:ascii="Arial" w:hAnsi="Arial" w:cs="Arial"/>
              </w:rPr>
              <w:t xml:space="preserve"> ng Check </w:t>
            </w:r>
            <w:proofErr w:type="gramStart"/>
            <w:r w:rsidR="00982C29" w:rsidRPr="007A0DAC">
              <w:rPr>
                <w:rFonts w:ascii="Arial" w:hAnsi="Arial" w:cs="Arial"/>
              </w:rPr>
              <w:t>In</w:t>
            </w:r>
            <w:proofErr w:type="gramEnd"/>
            <w:r w:rsidR="00982C29" w:rsidRPr="007A0DAC">
              <w:rPr>
                <w:rFonts w:ascii="Arial" w:hAnsi="Arial" w:cs="Arial"/>
              </w:rPr>
              <w:t xml:space="preserve"> CBR app, </w:t>
            </w:r>
            <w:proofErr w:type="spellStart"/>
            <w:r w:rsidR="00982C29" w:rsidRPr="007A0DAC">
              <w:rPr>
                <w:rFonts w:ascii="Arial" w:hAnsi="Arial" w:cs="Arial"/>
              </w:rPr>
              <w:t>dapat</w:t>
            </w:r>
            <w:proofErr w:type="spellEnd"/>
            <w:r w:rsidR="00982C29" w:rsidRPr="007A0DAC">
              <w:rPr>
                <w:rFonts w:ascii="Arial" w:hAnsi="Arial" w:cs="Arial"/>
              </w:rPr>
              <w:t xml:space="preserve"> </w:t>
            </w:r>
            <w:proofErr w:type="spellStart"/>
            <w:r w:rsidR="00052AC7">
              <w:rPr>
                <w:rFonts w:ascii="Arial" w:hAnsi="Arial" w:cs="Arial"/>
              </w:rPr>
              <w:t>patuloy</w:t>
            </w:r>
            <w:proofErr w:type="spellEnd"/>
            <w:r w:rsidR="00052AC7">
              <w:rPr>
                <w:rFonts w:ascii="Arial" w:hAnsi="Arial" w:cs="Arial"/>
              </w:rPr>
              <w:t xml:space="preserve"> </w:t>
            </w:r>
            <w:proofErr w:type="spellStart"/>
            <w:r w:rsidR="00052AC7">
              <w:rPr>
                <w:rFonts w:ascii="Arial" w:hAnsi="Arial" w:cs="Arial"/>
              </w:rPr>
              <w:t>nilang</w:t>
            </w:r>
            <w:proofErr w:type="spellEnd"/>
            <w:r w:rsidR="00982C29" w:rsidRPr="007A0DAC">
              <w:rPr>
                <w:rFonts w:ascii="Arial" w:hAnsi="Arial" w:cs="Arial"/>
              </w:rPr>
              <w:t xml:space="preserve"> </w:t>
            </w:r>
            <w:proofErr w:type="spellStart"/>
            <w:r>
              <w:rPr>
                <w:rFonts w:ascii="Arial" w:hAnsi="Arial" w:cs="Arial"/>
              </w:rPr>
              <w:t>ipatupad</w:t>
            </w:r>
            <w:proofErr w:type="spellEnd"/>
            <w:r>
              <w:rPr>
                <w:rFonts w:ascii="Arial" w:hAnsi="Arial" w:cs="Arial"/>
              </w:rPr>
              <w:t xml:space="preserve"> ang</w:t>
            </w:r>
            <w:r w:rsidR="00982C29" w:rsidRPr="007A0DAC">
              <w:rPr>
                <w:rFonts w:ascii="Arial" w:hAnsi="Arial" w:cs="Arial"/>
              </w:rPr>
              <w:t xml:space="preserve"> </w:t>
            </w:r>
            <w:proofErr w:type="spellStart"/>
            <w:r w:rsidR="00982C29" w:rsidRPr="007A0DAC">
              <w:rPr>
                <w:rFonts w:ascii="Arial" w:hAnsi="Arial" w:cs="Arial"/>
              </w:rPr>
              <w:t>pa</w:t>
            </w:r>
            <w:r w:rsidR="00052AC7">
              <w:rPr>
                <w:rFonts w:ascii="Arial" w:hAnsi="Arial" w:cs="Arial"/>
              </w:rPr>
              <w:t>takaran</w:t>
            </w:r>
            <w:proofErr w:type="spellEnd"/>
            <w:r w:rsidR="00982C29" w:rsidRPr="007A0DAC">
              <w:rPr>
                <w:rFonts w:ascii="Arial" w:hAnsi="Arial" w:cs="Arial"/>
              </w:rPr>
              <w:t xml:space="preserve"> </w:t>
            </w:r>
            <w:proofErr w:type="spellStart"/>
            <w:r w:rsidR="00982C29" w:rsidRPr="007A0DAC">
              <w:rPr>
                <w:rFonts w:ascii="Arial" w:hAnsi="Arial" w:cs="Arial"/>
              </w:rPr>
              <w:t>sa</w:t>
            </w:r>
            <w:proofErr w:type="spellEnd"/>
            <w:r w:rsidR="00982C29" w:rsidRPr="007A0DAC">
              <w:rPr>
                <w:rFonts w:ascii="Arial" w:hAnsi="Arial" w:cs="Arial"/>
              </w:rPr>
              <w:t xml:space="preserve"> </w:t>
            </w:r>
            <w:proofErr w:type="spellStart"/>
            <w:r w:rsidR="00982C29" w:rsidRPr="007A0DAC">
              <w:rPr>
                <w:rFonts w:ascii="Arial" w:hAnsi="Arial" w:cs="Arial"/>
              </w:rPr>
              <w:t>kapasidad</w:t>
            </w:r>
            <w:proofErr w:type="spellEnd"/>
            <w:r w:rsidR="00982C29" w:rsidRPr="007A0DAC">
              <w:rPr>
                <w:rFonts w:ascii="Arial" w:hAnsi="Arial" w:cs="Arial"/>
              </w:rPr>
              <w:t xml:space="preserve"> ng </w:t>
            </w:r>
            <w:proofErr w:type="spellStart"/>
            <w:r w:rsidR="00B0421E">
              <w:rPr>
                <w:rFonts w:ascii="Arial" w:hAnsi="Arial" w:cs="Arial"/>
              </w:rPr>
              <w:t>lugar</w:t>
            </w:r>
            <w:proofErr w:type="spellEnd"/>
            <w:r w:rsidR="00B0421E">
              <w:rPr>
                <w:rFonts w:ascii="Arial" w:hAnsi="Arial" w:cs="Arial"/>
              </w:rPr>
              <w:t xml:space="preserve"> </w:t>
            </w:r>
            <w:proofErr w:type="spellStart"/>
            <w:r w:rsidR="00B0421E">
              <w:rPr>
                <w:rFonts w:ascii="Arial" w:hAnsi="Arial" w:cs="Arial"/>
              </w:rPr>
              <w:t>na</w:t>
            </w:r>
            <w:proofErr w:type="spellEnd"/>
            <w:r w:rsidR="00982C29" w:rsidRPr="007A0DAC">
              <w:rPr>
                <w:rFonts w:ascii="Arial" w:hAnsi="Arial" w:cs="Arial"/>
              </w:rPr>
              <w:t xml:space="preserve"> </w:t>
            </w:r>
            <w:proofErr w:type="spellStart"/>
            <w:r w:rsidR="00982C29" w:rsidRPr="007A0DAC">
              <w:rPr>
                <w:rFonts w:ascii="Arial" w:hAnsi="Arial" w:cs="Arial"/>
              </w:rPr>
              <w:t>isang</w:t>
            </w:r>
            <w:proofErr w:type="spellEnd"/>
            <w:r w:rsidR="00982C29" w:rsidRPr="007A0DAC">
              <w:rPr>
                <w:rFonts w:ascii="Arial" w:hAnsi="Arial" w:cs="Arial"/>
              </w:rPr>
              <w:t xml:space="preserve"> </w:t>
            </w:r>
            <w:proofErr w:type="spellStart"/>
            <w:r w:rsidR="00982C29" w:rsidRPr="007A0DAC">
              <w:rPr>
                <w:rFonts w:ascii="Arial" w:hAnsi="Arial" w:cs="Arial"/>
              </w:rPr>
              <w:t>tao</w:t>
            </w:r>
            <w:proofErr w:type="spellEnd"/>
            <w:r w:rsidR="00B0421E">
              <w:rPr>
                <w:rFonts w:ascii="Arial" w:hAnsi="Arial" w:cs="Arial"/>
              </w:rPr>
              <w:t xml:space="preserve"> </w:t>
            </w:r>
            <w:proofErr w:type="spellStart"/>
            <w:r w:rsidR="00B0421E">
              <w:rPr>
                <w:rFonts w:ascii="Arial" w:hAnsi="Arial" w:cs="Arial"/>
              </w:rPr>
              <w:t>sa</w:t>
            </w:r>
            <w:proofErr w:type="spellEnd"/>
            <w:r w:rsidR="00982C29" w:rsidRPr="007A0DAC">
              <w:rPr>
                <w:rFonts w:ascii="Arial" w:hAnsi="Arial" w:cs="Arial"/>
              </w:rPr>
              <w:t xml:space="preserve"> </w:t>
            </w:r>
            <w:proofErr w:type="spellStart"/>
            <w:r w:rsidR="00982C29" w:rsidRPr="007A0DAC">
              <w:rPr>
                <w:rFonts w:ascii="Arial" w:hAnsi="Arial" w:cs="Arial"/>
              </w:rPr>
              <w:t>bawat</w:t>
            </w:r>
            <w:proofErr w:type="spellEnd"/>
            <w:r w:rsidR="00982C29" w:rsidRPr="007A0DAC">
              <w:rPr>
                <w:rFonts w:ascii="Arial" w:hAnsi="Arial" w:cs="Arial"/>
              </w:rPr>
              <w:t xml:space="preserve"> </w:t>
            </w:r>
            <w:proofErr w:type="spellStart"/>
            <w:r w:rsidR="00982C29" w:rsidRPr="007A0DAC">
              <w:rPr>
                <w:rFonts w:ascii="Arial" w:hAnsi="Arial" w:cs="Arial"/>
              </w:rPr>
              <w:t>apat</w:t>
            </w:r>
            <w:proofErr w:type="spellEnd"/>
            <w:r w:rsidR="00982C29" w:rsidRPr="007A0DAC">
              <w:rPr>
                <w:rFonts w:ascii="Arial" w:hAnsi="Arial" w:cs="Arial"/>
              </w:rPr>
              <w:t xml:space="preserve"> </w:t>
            </w:r>
            <w:proofErr w:type="spellStart"/>
            <w:r w:rsidR="00982C29" w:rsidRPr="007A0DAC">
              <w:rPr>
                <w:rFonts w:ascii="Arial" w:hAnsi="Arial" w:cs="Arial"/>
              </w:rPr>
              <w:t>na</w:t>
            </w:r>
            <w:proofErr w:type="spellEnd"/>
            <w:r w:rsidR="00982C29" w:rsidRPr="007A0DAC">
              <w:rPr>
                <w:rFonts w:ascii="Arial" w:hAnsi="Arial" w:cs="Arial"/>
              </w:rPr>
              <w:t xml:space="preserve"> metro </w:t>
            </w:r>
            <w:proofErr w:type="spellStart"/>
            <w:r w:rsidR="00982C29" w:rsidRPr="007A0DAC">
              <w:rPr>
                <w:rFonts w:ascii="Arial" w:hAnsi="Arial" w:cs="Arial"/>
              </w:rPr>
              <w:t>kuwadrado</w:t>
            </w:r>
            <w:proofErr w:type="spellEnd"/>
            <w:r w:rsidR="00B0421E">
              <w:rPr>
                <w:rFonts w:ascii="Arial" w:hAnsi="Arial" w:cs="Arial"/>
              </w:rPr>
              <w:t xml:space="preserve"> </w:t>
            </w:r>
            <w:r w:rsidR="00982C29" w:rsidRPr="007A0DAC">
              <w:rPr>
                <w:rFonts w:ascii="Arial" w:hAnsi="Arial" w:cs="Arial"/>
              </w:rPr>
              <w:t xml:space="preserve">ng </w:t>
            </w:r>
            <w:proofErr w:type="spellStart"/>
            <w:r w:rsidR="00982C29" w:rsidRPr="007A0DAC">
              <w:rPr>
                <w:rFonts w:ascii="Arial" w:hAnsi="Arial" w:cs="Arial"/>
              </w:rPr>
              <w:t>magagamit</w:t>
            </w:r>
            <w:proofErr w:type="spellEnd"/>
            <w:r w:rsidR="00982C29" w:rsidRPr="007A0DAC">
              <w:rPr>
                <w:rFonts w:ascii="Arial" w:hAnsi="Arial" w:cs="Arial"/>
              </w:rPr>
              <w:t xml:space="preserve"> </w:t>
            </w:r>
            <w:proofErr w:type="spellStart"/>
            <w:r w:rsidR="00982C29" w:rsidRPr="007A0DAC">
              <w:rPr>
                <w:rFonts w:ascii="Arial" w:hAnsi="Arial" w:cs="Arial"/>
              </w:rPr>
              <w:t>na</w:t>
            </w:r>
            <w:proofErr w:type="spellEnd"/>
            <w:r w:rsidR="00B0421E">
              <w:rPr>
                <w:rFonts w:ascii="Arial" w:hAnsi="Arial" w:cs="Arial"/>
              </w:rPr>
              <w:t xml:space="preserve"> </w:t>
            </w:r>
            <w:proofErr w:type="spellStart"/>
            <w:r w:rsidR="00B0421E">
              <w:rPr>
                <w:rFonts w:ascii="Arial" w:hAnsi="Arial" w:cs="Arial"/>
              </w:rPr>
              <w:t>panloob</w:t>
            </w:r>
            <w:proofErr w:type="spellEnd"/>
            <w:r w:rsidR="00B0421E">
              <w:rPr>
                <w:rFonts w:ascii="Arial" w:hAnsi="Arial" w:cs="Arial"/>
              </w:rPr>
              <w:t xml:space="preserve"> </w:t>
            </w:r>
            <w:proofErr w:type="spellStart"/>
            <w:r w:rsidR="00B0421E">
              <w:rPr>
                <w:rFonts w:ascii="Arial" w:hAnsi="Arial" w:cs="Arial"/>
              </w:rPr>
              <w:t>na</w:t>
            </w:r>
            <w:proofErr w:type="spellEnd"/>
            <w:r w:rsidR="00B0421E">
              <w:rPr>
                <w:rFonts w:ascii="Arial" w:hAnsi="Arial" w:cs="Arial"/>
              </w:rPr>
              <w:t xml:space="preserve"> </w:t>
            </w:r>
            <w:proofErr w:type="spellStart"/>
            <w:r w:rsidR="00B0421E">
              <w:rPr>
                <w:rFonts w:ascii="Arial" w:hAnsi="Arial" w:cs="Arial"/>
              </w:rPr>
              <w:t>espasyo</w:t>
            </w:r>
            <w:proofErr w:type="spellEnd"/>
            <w:r w:rsidR="00982C29" w:rsidRPr="007A0DAC">
              <w:rPr>
                <w:rFonts w:ascii="Arial" w:hAnsi="Arial" w:cs="Arial"/>
              </w:rPr>
              <w:t xml:space="preserve"> at </w:t>
            </w:r>
            <w:proofErr w:type="spellStart"/>
            <w:r w:rsidR="00982C29" w:rsidRPr="007A0DAC">
              <w:rPr>
                <w:rFonts w:ascii="Arial" w:hAnsi="Arial" w:cs="Arial"/>
              </w:rPr>
              <w:t>isang</w:t>
            </w:r>
            <w:proofErr w:type="spellEnd"/>
            <w:r w:rsidR="00982C29" w:rsidRPr="007A0DAC">
              <w:rPr>
                <w:rFonts w:ascii="Arial" w:hAnsi="Arial" w:cs="Arial"/>
              </w:rPr>
              <w:t xml:space="preserve"> </w:t>
            </w:r>
            <w:proofErr w:type="spellStart"/>
            <w:r w:rsidR="00982C29" w:rsidRPr="007A0DAC">
              <w:rPr>
                <w:rFonts w:ascii="Arial" w:hAnsi="Arial" w:cs="Arial"/>
              </w:rPr>
              <w:t>tao</w:t>
            </w:r>
            <w:proofErr w:type="spellEnd"/>
            <w:r w:rsidR="00982C29" w:rsidRPr="007A0DAC">
              <w:rPr>
                <w:rFonts w:ascii="Arial" w:hAnsi="Arial" w:cs="Arial"/>
              </w:rPr>
              <w:t xml:space="preserve"> </w:t>
            </w:r>
            <w:proofErr w:type="spellStart"/>
            <w:r w:rsidR="00B0421E">
              <w:rPr>
                <w:rFonts w:ascii="Arial" w:hAnsi="Arial" w:cs="Arial"/>
              </w:rPr>
              <w:t>sa</w:t>
            </w:r>
            <w:proofErr w:type="spellEnd"/>
            <w:r w:rsidR="00B0421E">
              <w:rPr>
                <w:rFonts w:ascii="Arial" w:hAnsi="Arial" w:cs="Arial"/>
              </w:rPr>
              <w:t xml:space="preserve"> </w:t>
            </w:r>
            <w:proofErr w:type="spellStart"/>
            <w:r w:rsidR="00982C29" w:rsidRPr="007A0DAC">
              <w:rPr>
                <w:rFonts w:ascii="Arial" w:hAnsi="Arial" w:cs="Arial"/>
              </w:rPr>
              <w:t>bawat</w:t>
            </w:r>
            <w:proofErr w:type="spellEnd"/>
            <w:r w:rsidR="00982C29" w:rsidRPr="007A0DAC">
              <w:rPr>
                <w:rFonts w:ascii="Arial" w:hAnsi="Arial" w:cs="Arial"/>
              </w:rPr>
              <w:t xml:space="preserve"> </w:t>
            </w:r>
            <w:proofErr w:type="spellStart"/>
            <w:r w:rsidR="00982C29" w:rsidRPr="007A0DAC">
              <w:rPr>
                <w:rFonts w:ascii="Arial" w:hAnsi="Arial" w:cs="Arial"/>
              </w:rPr>
              <w:t>dalawang</w:t>
            </w:r>
            <w:proofErr w:type="spellEnd"/>
            <w:r w:rsidR="00B0421E">
              <w:rPr>
                <w:rFonts w:ascii="Arial" w:hAnsi="Arial" w:cs="Arial"/>
              </w:rPr>
              <w:t xml:space="preserve"> metro </w:t>
            </w:r>
            <w:proofErr w:type="spellStart"/>
            <w:r w:rsidR="00B0421E">
              <w:rPr>
                <w:rFonts w:ascii="Arial" w:hAnsi="Arial" w:cs="Arial"/>
              </w:rPr>
              <w:t>kuwadrado</w:t>
            </w:r>
            <w:proofErr w:type="spellEnd"/>
            <w:r w:rsidR="00B0421E">
              <w:rPr>
                <w:rFonts w:ascii="Arial" w:hAnsi="Arial" w:cs="Arial"/>
              </w:rPr>
              <w:t xml:space="preserve"> ng</w:t>
            </w:r>
            <w:r w:rsidR="00982C29" w:rsidRPr="007A0DAC">
              <w:rPr>
                <w:rFonts w:ascii="Arial" w:hAnsi="Arial" w:cs="Arial"/>
              </w:rPr>
              <w:t xml:space="preserve"> </w:t>
            </w:r>
            <w:proofErr w:type="spellStart"/>
            <w:r w:rsidR="00982C29" w:rsidRPr="007A0DAC">
              <w:rPr>
                <w:rFonts w:ascii="Arial" w:hAnsi="Arial" w:cs="Arial"/>
              </w:rPr>
              <w:t>magagamit</w:t>
            </w:r>
            <w:proofErr w:type="spellEnd"/>
            <w:r w:rsidR="00982C29" w:rsidRPr="007A0DAC">
              <w:rPr>
                <w:rFonts w:ascii="Arial" w:hAnsi="Arial" w:cs="Arial"/>
              </w:rPr>
              <w:t xml:space="preserve"> </w:t>
            </w:r>
            <w:proofErr w:type="spellStart"/>
            <w:r w:rsidR="00982C29" w:rsidRPr="007A0DAC">
              <w:rPr>
                <w:rFonts w:ascii="Arial" w:hAnsi="Arial" w:cs="Arial"/>
              </w:rPr>
              <w:t>na</w:t>
            </w:r>
            <w:proofErr w:type="spellEnd"/>
            <w:r w:rsidR="00AF7184">
              <w:rPr>
                <w:rFonts w:ascii="Arial" w:hAnsi="Arial" w:cs="Arial"/>
              </w:rPr>
              <w:t xml:space="preserve"> </w:t>
            </w:r>
            <w:proofErr w:type="spellStart"/>
            <w:r w:rsidR="00B0421E">
              <w:rPr>
                <w:rFonts w:ascii="Arial" w:hAnsi="Arial" w:cs="Arial"/>
              </w:rPr>
              <w:t>panlabas</w:t>
            </w:r>
            <w:proofErr w:type="spellEnd"/>
            <w:r w:rsidR="00B0421E">
              <w:rPr>
                <w:rFonts w:ascii="Arial" w:hAnsi="Arial" w:cs="Arial"/>
              </w:rPr>
              <w:t xml:space="preserve"> </w:t>
            </w:r>
            <w:proofErr w:type="spellStart"/>
            <w:r w:rsidR="00B0421E">
              <w:rPr>
                <w:rFonts w:ascii="Arial" w:hAnsi="Arial" w:cs="Arial"/>
              </w:rPr>
              <w:t>na</w:t>
            </w:r>
            <w:proofErr w:type="spellEnd"/>
            <w:r w:rsidR="00B0421E">
              <w:rPr>
                <w:rFonts w:ascii="Arial" w:hAnsi="Arial" w:cs="Arial"/>
              </w:rPr>
              <w:t xml:space="preserve"> </w:t>
            </w:r>
            <w:proofErr w:type="spellStart"/>
            <w:r w:rsidR="00982C29" w:rsidRPr="007A0DAC">
              <w:rPr>
                <w:rFonts w:ascii="Arial" w:hAnsi="Arial" w:cs="Arial"/>
              </w:rPr>
              <w:t>espasyo</w:t>
            </w:r>
            <w:proofErr w:type="spellEnd"/>
            <w:r w:rsidR="00A1131A">
              <w:rPr>
                <w:rFonts w:ascii="Arial" w:hAnsi="Arial" w:cs="Arial"/>
              </w:rPr>
              <w:t>.</w:t>
            </w:r>
            <w:r w:rsidR="00EE2017">
              <w:rPr>
                <w:rFonts w:ascii="Arial" w:hAnsi="Arial" w:cs="Arial"/>
              </w:rPr>
              <w:t xml:space="preserve"> </w:t>
            </w:r>
          </w:p>
          <w:p w14:paraId="74AFA337" w14:textId="389C878A" w:rsidR="00982C29" w:rsidRDefault="00982C29" w:rsidP="004871E3">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proofErr w:type="spellStart"/>
            <w:r w:rsidRPr="007A0DAC">
              <w:rPr>
                <w:rFonts w:ascii="Arial" w:hAnsi="Arial" w:cs="Arial"/>
              </w:rPr>
              <w:t>Maaaring</w:t>
            </w:r>
            <w:proofErr w:type="spellEnd"/>
            <w:r w:rsidRPr="007A0DAC">
              <w:rPr>
                <w:rFonts w:ascii="Arial" w:hAnsi="Arial" w:cs="Arial"/>
              </w:rPr>
              <w:t xml:space="preserve"> </w:t>
            </w:r>
            <w:proofErr w:type="spellStart"/>
            <w:r w:rsidR="00A1131A">
              <w:rPr>
                <w:rFonts w:ascii="Arial" w:hAnsi="Arial" w:cs="Arial"/>
              </w:rPr>
              <w:t>magbigay</w:t>
            </w:r>
            <w:proofErr w:type="spellEnd"/>
            <w:r w:rsidR="00A1131A">
              <w:rPr>
                <w:rFonts w:ascii="Arial" w:hAnsi="Arial" w:cs="Arial"/>
              </w:rPr>
              <w:t xml:space="preserve"> ng</w:t>
            </w:r>
            <w:r w:rsidRPr="007A0DAC">
              <w:rPr>
                <w:rFonts w:ascii="Arial" w:hAnsi="Arial" w:cs="Arial"/>
              </w:rPr>
              <w:t xml:space="preserve"> </w:t>
            </w:r>
            <w:proofErr w:type="spellStart"/>
            <w:r w:rsidRPr="007A0DAC">
              <w:rPr>
                <w:rFonts w:ascii="Arial" w:hAnsi="Arial" w:cs="Arial"/>
              </w:rPr>
              <w:t>mga</w:t>
            </w:r>
            <w:proofErr w:type="spellEnd"/>
            <w:r w:rsidRPr="007A0DAC">
              <w:rPr>
                <w:rFonts w:ascii="Arial" w:hAnsi="Arial" w:cs="Arial"/>
              </w:rPr>
              <w:t xml:space="preserve"> exemption para </w:t>
            </w:r>
            <w:proofErr w:type="spellStart"/>
            <w:r w:rsidRPr="007A0DAC">
              <w:rPr>
                <w:rFonts w:ascii="Arial" w:hAnsi="Arial" w:cs="Arial"/>
              </w:rPr>
              <w:t>sa</w:t>
            </w:r>
            <w:proofErr w:type="spellEnd"/>
            <w:r w:rsidRPr="007A0DAC">
              <w:rPr>
                <w:rFonts w:ascii="Arial" w:hAnsi="Arial" w:cs="Arial"/>
              </w:rPr>
              <w:t xml:space="preserve"> </w:t>
            </w:r>
            <w:proofErr w:type="spellStart"/>
            <w:r w:rsidRPr="007A0DAC">
              <w:rPr>
                <w:rFonts w:ascii="Arial" w:hAnsi="Arial" w:cs="Arial"/>
              </w:rPr>
              <w:t>mga</w:t>
            </w:r>
            <w:proofErr w:type="spellEnd"/>
            <w:r w:rsidRPr="007A0DAC">
              <w:rPr>
                <w:rFonts w:ascii="Arial" w:hAnsi="Arial" w:cs="Arial"/>
              </w:rPr>
              <w:t xml:space="preserve"> </w:t>
            </w:r>
            <w:proofErr w:type="spellStart"/>
            <w:r w:rsidRPr="007A0DAC">
              <w:rPr>
                <w:rFonts w:ascii="Arial" w:hAnsi="Arial" w:cs="Arial"/>
              </w:rPr>
              <w:t>kaganapan</w:t>
            </w:r>
            <w:proofErr w:type="spellEnd"/>
            <w:r w:rsidRPr="007A0DAC">
              <w:rPr>
                <w:rFonts w:ascii="Arial" w:hAnsi="Arial" w:cs="Arial"/>
              </w:rPr>
              <w:t xml:space="preserve"> at </w:t>
            </w:r>
            <w:proofErr w:type="spellStart"/>
            <w:r w:rsidRPr="007A0DAC">
              <w:rPr>
                <w:rFonts w:ascii="Arial" w:hAnsi="Arial" w:cs="Arial"/>
              </w:rPr>
              <w:t>pagtitipon</w:t>
            </w:r>
            <w:proofErr w:type="spellEnd"/>
            <w:r w:rsidRPr="007A0DAC">
              <w:rPr>
                <w:rFonts w:ascii="Arial" w:hAnsi="Arial" w:cs="Arial"/>
              </w:rPr>
              <w:t xml:space="preserve"> </w:t>
            </w:r>
            <w:proofErr w:type="spellStart"/>
            <w:r w:rsidR="00AF7184">
              <w:rPr>
                <w:rFonts w:ascii="Arial" w:hAnsi="Arial" w:cs="Arial"/>
              </w:rPr>
              <w:t>na</w:t>
            </w:r>
            <w:proofErr w:type="spellEnd"/>
            <w:r w:rsidRPr="007A0DAC">
              <w:rPr>
                <w:rFonts w:ascii="Arial" w:hAnsi="Arial" w:cs="Arial"/>
              </w:rPr>
              <w:t xml:space="preserve"> </w:t>
            </w:r>
            <w:proofErr w:type="spellStart"/>
            <w:r w:rsidRPr="007A0DAC">
              <w:rPr>
                <w:rFonts w:ascii="Arial" w:hAnsi="Arial" w:cs="Arial"/>
              </w:rPr>
              <w:t>hanggang</w:t>
            </w:r>
            <w:proofErr w:type="spellEnd"/>
            <w:r w:rsidRPr="007A0DAC">
              <w:rPr>
                <w:rFonts w:ascii="Arial" w:hAnsi="Arial" w:cs="Arial"/>
              </w:rPr>
              <w:t xml:space="preserve"> 8,000 </w:t>
            </w:r>
            <w:proofErr w:type="spellStart"/>
            <w:r w:rsidRPr="007A0DAC">
              <w:rPr>
                <w:rFonts w:ascii="Arial" w:hAnsi="Arial" w:cs="Arial"/>
              </w:rPr>
              <w:t>katao</w:t>
            </w:r>
            <w:proofErr w:type="spellEnd"/>
            <w:r w:rsidRPr="007A0DAC">
              <w:rPr>
                <w:rFonts w:ascii="Arial" w:hAnsi="Arial" w:cs="Arial"/>
              </w:rPr>
              <w:t xml:space="preserve"> </w:t>
            </w:r>
            <w:proofErr w:type="spellStart"/>
            <w:r w:rsidRPr="007A0DAC">
              <w:rPr>
                <w:rFonts w:ascii="Arial" w:hAnsi="Arial" w:cs="Arial"/>
              </w:rPr>
              <w:t>sa</w:t>
            </w:r>
            <w:proofErr w:type="spellEnd"/>
            <w:r w:rsidRPr="007A0DAC">
              <w:rPr>
                <w:rFonts w:ascii="Arial" w:hAnsi="Arial" w:cs="Arial"/>
              </w:rPr>
              <w:t xml:space="preserve"> </w:t>
            </w:r>
            <w:proofErr w:type="spellStart"/>
            <w:r w:rsidR="0055624F">
              <w:rPr>
                <w:rFonts w:ascii="Arial" w:hAnsi="Arial" w:cs="Arial"/>
              </w:rPr>
              <w:t>pamamagitan</w:t>
            </w:r>
            <w:proofErr w:type="spellEnd"/>
            <w:r w:rsidR="0055624F">
              <w:rPr>
                <w:rFonts w:ascii="Arial" w:hAnsi="Arial" w:cs="Arial"/>
              </w:rPr>
              <w:t xml:space="preserve"> ng </w:t>
            </w:r>
            <w:proofErr w:type="spellStart"/>
            <w:r w:rsidR="0055624F">
              <w:rPr>
                <w:rFonts w:ascii="Arial" w:hAnsi="Arial" w:cs="Arial"/>
              </w:rPr>
              <w:t>pag-aaplay</w:t>
            </w:r>
            <w:proofErr w:type="spellEnd"/>
            <w:r w:rsidRPr="007A0DAC">
              <w:rPr>
                <w:rFonts w:ascii="Arial" w:hAnsi="Arial" w:cs="Arial"/>
              </w:rPr>
              <w:t xml:space="preserve"> </w:t>
            </w:r>
            <w:proofErr w:type="spellStart"/>
            <w:r w:rsidRPr="007A0DAC">
              <w:rPr>
                <w:rFonts w:ascii="Arial" w:hAnsi="Arial" w:cs="Arial"/>
              </w:rPr>
              <w:t>sa</w:t>
            </w:r>
            <w:proofErr w:type="spellEnd"/>
            <w:r w:rsidRPr="007A0DAC">
              <w:rPr>
                <w:rFonts w:ascii="Arial" w:hAnsi="Arial" w:cs="Arial"/>
              </w:rPr>
              <w:t xml:space="preserve"> </w:t>
            </w:r>
            <w:hyperlink r:id="rId17" w:history="1">
              <w:r w:rsidR="00EE2017" w:rsidRPr="002B6D56">
                <w:rPr>
                  <w:rStyle w:val="Hyperlink"/>
                  <w:rFonts w:asciiTheme="minorBidi" w:eastAsia="SimSun" w:hAnsiTheme="minorBidi" w:cstheme="minorBidi"/>
                  <w:snapToGrid/>
                  <w:lang w:eastAsia="en-AU"/>
                </w:rPr>
                <w:t>COVID Safe Event Protocol</w:t>
              </w:r>
            </w:hyperlink>
            <w:r w:rsidRPr="007A0DAC">
              <w:rPr>
                <w:rFonts w:ascii="Arial" w:hAnsi="Arial" w:cs="Arial"/>
              </w:rPr>
              <w:t xml:space="preserve">. </w:t>
            </w:r>
            <w:proofErr w:type="spellStart"/>
            <w:r w:rsidRPr="007A0DAC">
              <w:rPr>
                <w:rFonts w:ascii="Arial" w:hAnsi="Arial" w:cs="Arial"/>
              </w:rPr>
              <w:t>Anumang</w:t>
            </w:r>
            <w:proofErr w:type="spellEnd"/>
            <w:r w:rsidRPr="007A0DAC">
              <w:rPr>
                <w:rFonts w:ascii="Arial" w:hAnsi="Arial" w:cs="Arial"/>
              </w:rPr>
              <w:t xml:space="preserve"> </w:t>
            </w:r>
            <w:proofErr w:type="spellStart"/>
            <w:r w:rsidRPr="007A0DAC">
              <w:rPr>
                <w:rFonts w:ascii="Arial" w:hAnsi="Arial" w:cs="Arial"/>
              </w:rPr>
              <w:t>mga</w:t>
            </w:r>
            <w:proofErr w:type="spellEnd"/>
            <w:r w:rsidRPr="007A0DAC">
              <w:rPr>
                <w:rFonts w:ascii="Arial" w:hAnsi="Arial" w:cs="Arial"/>
              </w:rPr>
              <w:t xml:space="preserve"> </w:t>
            </w:r>
            <w:proofErr w:type="spellStart"/>
            <w:r w:rsidRPr="007A0DAC">
              <w:rPr>
                <w:rFonts w:ascii="Arial" w:hAnsi="Arial" w:cs="Arial"/>
              </w:rPr>
              <w:t>pagtitipon</w:t>
            </w:r>
            <w:proofErr w:type="spellEnd"/>
            <w:r w:rsidRPr="007A0DAC">
              <w:rPr>
                <w:rFonts w:ascii="Arial" w:hAnsi="Arial" w:cs="Arial"/>
              </w:rPr>
              <w:t xml:space="preserve"> </w:t>
            </w:r>
            <w:proofErr w:type="spellStart"/>
            <w:r w:rsidRPr="007A0DAC">
              <w:rPr>
                <w:rFonts w:ascii="Arial" w:hAnsi="Arial" w:cs="Arial"/>
              </w:rPr>
              <w:t>na</w:t>
            </w:r>
            <w:proofErr w:type="spellEnd"/>
            <w:r w:rsidRPr="007A0DAC">
              <w:rPr>
                <w:rFonts w:ascii="Arial" w:hAnsi="Arial" w:cs="Arial"/>
              </w:rPr>
              <w:t xml:space="preserve"> </w:t>
            </w:r>
            <w:proofErr w:type="spellStart"/>
            <w:r w:rsidR="00A1131A">
              <w:rPr>
                <w:rFonts w:ascii="Arial" w:hAnsi="Arial" w:cs="Arial"/>
              </w:rPr>
              <w:t>ma</w:t>
            </w:r>
            <w:r w:rsidRPr="007A0DAC">
              <w:rPr>
                <w:rFonts w:ascii="Arial" w:hAnsi="Arial" w:cs="Arial"/>
              </w:rPr>
              <w:t>higit</w:t>
            </w:r>
            <w:proofErr w:type="spellEnd"/>
            <w:r w:rsidRPr="007A0DAC">
              <w:rPr>
                <w:rFonts w:ascii="Arial" w:hAnsi="Arial" w:cs="Arial"/>
              </w:rPr>
              <w:t xml:space="preserve"> </w:t>
            </w:r>
            <w:proofErr w:type="spellStart"/>
            <w:r w:rsidRPr="007A0DAC">
              <w:rPr>
                <w:rFonts w:ascii="Arial" w:hAnsi="Arial" w:cs="Arial"/>
              </w:rPr>
              <w:t>sa</w:t>
            </w:r>
            <w:proofErr w:type="spellEnd"/>
            <w:r w:rsidRPr="007A0DAC">
              <w:rPr>
                <w:rFonts w:ascii="Arial" w:hAnsi="Arial" w:cs="Arial"/>
              </w:rPr>
              <w:t xml:space="preserve"> 500 ay </w:t>
            </w:r>
            <w:proofErr w:type="spellStart"/>
            <w:r w:rsidR="00A1131A">
              <w:rPr>
                <w:rFonts w:ascii="Arial" w:hAnsi="Arial" w:cs="Arial"/>
              </w:rPr>
              <w:t>m</w:t>
            </w:r>
            <w:r w:rsidRPr="007A0DAC">
              <w:rPr>
                <w:rFonts w:ascii="Arial" w:hAnsi="Arial" w:cs="Arial"/>
              </w:rPr>
              <w:t>angangailangan</w:t>
            </w:r>
            <w:proofErr w:type="spellEnd"/>
            <w:r w:rsidRPr="007A0DAC">
              <w:rPr>
                <w:rFonts w:ascii="Arial" w:hAnsi="Arial" w:cs="Arial"/>
              </w:rPr>
              <w:t xml:space="preserve"> ng exemption</w:t>
            </w:r>
            <w:r>
              <w:rPr>
                <w:rFonts w:ascii="Arial" w:hAnsi="Arial" w:cs="Arial"/>
              </w:rPr>
              <w:t>.</w:t>
            </w:r>
          </w:p>
          <w:p w14:paraId="5CD06DFF" w14:textId="65606A2F" w:rsidR="004871E3" w:rsidRPr="009E4A57" w:rsidRDefault="004871E3" w:rsidP="004871E3">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Pr>
                <w:rFonts w:asciiTheme="minorBidi" w:eastAsia="SimSun" w:hAnsiTheme="minorBidi" w:cstheme="minorBidi"/>
                <w:snapToGrid/>
                <w:lang w:eastAsia="en-AU"/>
              </w:rPr>
              <w:t>malalaking</w:t>
            </w:r>
            <w:proofErr w:type="spellEnd"/>
            <w:r>
              <w:rPr>
                <w:rFonts w:asciiTheme="minorBidi" w:eastAsia="SimSun" w:hAnsiTheme="minorBidi" w:cstheme="minorBidi"/>
                <w:snapToGrid/>
                <w:lang w:eastAsia="en-AU"/>
              </w:rPr>
              <w:t xml:space="preserve"> </w:t>
            </w:r>
            <w:proofErr w:type="spellStart"/>
            <w:r w:rsidR="0055624F">
              <w:rPr>
                <w:rFonts w:asciiTheme="minorBidi" w:eastAsia="SimSun" w:hAnsiTheme="minorBidi" w:cstheme="minorBidi"/>
                <w:snapToGrid/>
                <w:lang w:eastAsia="en-AU"/>
              </w:rPr>
              <w:t>pinagtatanghala</w:t>
            </w:r>
            <w:r w:rsidR="00EE2017">
              <w:rPr>
                <w:rFonts w:asciiTheme="minorBidi" w:eastAsia="SimSun" w:hAnsiTheme="minorBidi" w:cstheme="minorBidi"/>
                <w:snapToGrid/>
                <w:lang w:eastAsia="en-AU"/>
              </w:rPr>
              <w:t>n</w:t>
            </w:r>
            <w:proofErr w:type="spellEnd"/>
            <w:r w:rsidR="00EE2017">
              <w:rPr>
                <w:rFonts w:asciiTheme="minorBidi" w:eastAsia="SimSun" w:hAnsiTheme="minorBidi" w:cstheme="minorBidi"/>
                <w:snapToGrid/>
                <w:lang w:eastAsia="en-AU"/>
              </w:rPr>
              <w:t xml:space="preserve"> </w:t>
            </w:r>
            <w:proofErr w:type="spellStart"/>
            <w:r w:rsidR="00EE2017">
              <w:rPr>
                <w:rFonts w:asciiTheme="minorBidi" w:eastAsia="SimSun" w:hAnsiTheme="minorBidi" w:cstheme="minorBidi"/>
                <w:snapToGrid/>
                <w:lang w:eastAsia="en-AU"/>
              </w:rPr>
              <w:t>na</w:t>
            </w:r>
            <w:proofErr w:type="spellEnd"/>
            <w:r w:rsidR="0055624F">
              <w:rPr>
                <w:rFonts w:asciiTheme="minorBidi" w:eastAsia="SimSun" w:hAnsiTheme="minorBidi" w:cstheme="minorBidi"/>
                <w:snapToGrid/>
                <w:lang w:eastAsia="en-AU"/>
              </w:rPr>
              <w:t xml:space="preserve"> </w:t>
            </w:r>
            <w:proofErr w:type="spellStart"/>
            <w:r w:rsidR="00985827">
              <w:rPr>
                <w:rFonts w:asciiTheme="minorBidi" w:eastAsia="SimSun" w:hAnsiTheme="minorBidi" w:cstheme="minorBidi"/>
                <w:snapToGrid/>
                <w:lang w:eastAsia="en-AU"/>
              </w:rPr>
              <w:t>panloob</w:t>
            </w:r>
            <w:proofErr w:type="spellEnd"/>
            <w:r w:rsidR="00985827">
              <w:rPr>
                <w:rFonts w:asciiTheme="minorBidi" w:eastAsia="SimSun" w:hAnsiTheme="minorBidi" w:cstheme="minorBidi"/>
                <w:snapToGrid/>
                <w:lang w:eastAsia="en-AU"/>
              </w:rPr>
              <w:t xml:space="preserve"> </w:t>
            </w:r>
            <w:proofErr w:type="spellStart"/>
            <w:r w:rsidR="00985827">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sidR="00C20E10">
              <w:rPr>
                <w:rFonts w:asciiTheme="minorBidi" w:eastAsia="SimSun" w:hAnsiTheme="minorBidi" w:cstheme="minorBidi"/>
                <w:snapToGrid/>
                <w:lang w:eastAsia="en-AU"/>
              </w:rPr>
              <w:t>mga</w:t>
            </w:r>
            <w:proofErr w:type="spellEnd"/>
            <w:r w:rsidR="00C20E10">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lugar</w:t>
            </w:r>
            <w:proofErr w:type="spellEnd"/>
            <w:r>
              <w:rPr>
                <w:rFonts w:asciiTheme="minorBidi" w:eastAsia="SimSun" w:hAnsiTheme="minorBidi" w:cstheme="minorBidi"/>
                <w:snapToGrid/>
                <w:lang w:eastAsia="en-AU"/>
              </w:rPr>
              <w:t xml:space="preserve"> </w:t>
            </w:r>
            <w:r w:rsidRPr="009E4A57">
              <w:rPr>
                <w:rFonts w:asciiTheme="minorBidi" w:eastAsia="SimSun" w:hAnsiTheme="minorBidi" w:cstheme="minorBidi"/>
                <w:snapToGrid/>
                <w:lang w:eastAsia="en-AU"/>
              </w:rPr>
              <w:t>(</w:t>
            </w:r>
            <w:proofErr w:type="spellStart"/>
            <w:r w:rsidR="00EE2017">
              <w:rPr>
                <w:rFonts w:asciiTheme="minorBidi" w:eastAsia="SimSun" w:hAnsiTheme="minorBidi" w:cstheme="minorBidi"/>
                <w:snapToGrid/>
                <w:lang w:eastAsia="en-AU"/>
              </w:rPr>
              <w:t>na</w:t>
            </w:r>
            <w:proofErr w:type="spellEnd"/>
            <w:r w:rsidR="00EE2017">
              <w:rPr>
                <w:rFonts w:asciiTheme="minorBidi" w:eastAsia="SimSun" w:hAnsiTheme="minorBidi" w:cstheme="minorBidi"/>
                <w:snapToGrid/>
                <w:lang w:eastAsia="en-AU"/>
              </w:rPr>
              <w:t xml:space="preserve"> </w:t>
            </w:r>
            <w:r w:rsidR="00982C29">
              <w:rPr>
                <w:rFonts w:asciiTheme="minorBidi" w:eastAsia="SimSun" w:hAnsiTheme="minorBidi" w:cstheme="minorBidi"/>
                <w:snapToGrid/>
                <w:lang w:eastAsia="en-AU"/>
              </w:rPr>
              <w:t xml:space="preserve">may </w:t>
            </w:r>
            <w:proofErr w:type="spellStart"/>
            <w:r w:rsidR="00982C29">
              <w:rPr>
                <w:rFonts w:asciiTheme="minorBidi" w:eastAsia="SimSun" w:hAnsiTheme="minorBidi" w:cstheme="minorBidi"/>
                <w:snapToGrid/>
                <w:lang w:eastAsia="en-AU"/>
              </w:rPr>
              <w:t>nauupuan</w:t>
            </w:r>
            <w:r w:rsidR="00985827">
              <w:rPr>
                <w:rFonts w:asciiTheme="minorBidi" w:eastAsia="SimSun" w:hAnsiTheme="minorBidi" w:cstheme="minorBidi"/>
                <w:snapToGrid/>
                <w:lang w:eastAsia="en-AU"/>
              </w:rPr>
              <w:t>g</w:t>
            </w:r>
            <w:proofErr w:type="spellEnd"/>
            <w:r w:rsidR="00982C29">
              <w:rPr>
                <w:rFonts w:asciiTheme="minorBidi" w:eastAsia="SimSun" w:hAnsiTheme="minorBidi" w:cstheme="minorBidi"/>
                <w:snapToGrid/>
                <w:lang w:eastAsia="en-AU"/>
              </w:rPr>
              <w:t xml:space="preserve"> </w:t>
            </w:r>
            <w:proofErr w:type="spellStart"/>
            <w:r w:rsidR="00982C29">
              <w:rPr>
                <w:rFonts w:asciiTheme="minorBidi" w:eastAsia="SimSun" w:hAnsiTheme="minorBidi" w:cstheme="minorBidi"/>
                <w:snapToGrid/>
                <w:lang w:eastAsia="en-AU"/>
              </w:rPr>
              <w:t>nakaharap</w:t>
            </w:r>
            <w:proofErr w:type="spellEnd"/>
            <w:r w:rsidR="00982C29">
              <w:rPr>
                <w:rFonts w:asciiTheme="minorBidi" w:eastAsia="SimSun" w:hAnsiTheme="minorBidi" w:cstheme="minorBidi"/>
                <w:snapToGrid/>
                <w:lang w:eastAsia="en-AU"/>
              </w:rPr>
              <w:t xml:space="preserve"> </w:t>
            </w:r>
            <w:proofErr w:type="spellStart"/>
            <w:r w:rsidR="00982C29">
              <w:rPr>
                <w:rFonts w:asciiTheme="minorBidi" w:eastAsia="SimSun" w:hAnsiTheme="minorBidi" w:cstheme="minorBidi"/>
                <w:snapToGrid/>
                <w:lang w:eastAsia="en-AU"/>
              </w:rPr>
              <w:t>sa</w:t>
            </w:r>
            <w:proofErr w:type="spellEnd"/>
            <w:r w:rsidR="00982C29">
              <w:rPr>
                <w:rFonts w:asciiTheme="minorBidi" w:eastAsia="SimSun" w:hAnsiTheme="minorBidi" w:cstheme="minorBidi"/>
                <w:snapToGrid/>
                <w:lang w:eastAsia="en-AU"/>
              </w:rPr>
              <w:t xml:space="preserve"> </w:t>
            </w:r>
            <w:proofErr w:type="spellStart"/>
            <w:r w:rsidR="00982C29">
              <w:rPr>
                <w:rFonts w:asciiTheme="minorBidi" w:eastAsia="SimSun" w:hAnsiTheme="minorBidi" w:cstheme="minorBidi"/>
                <w:snapToGrid/>
                <w:lang w:eastAsia="en-AU"/>
              </w:rPr>
              <w:t>unahan</w:t>
            </w:r>
            <w:proofErr w:type="spellEnd"/>
            <w:r w:rsidR="00982C29">
              <w:rPr>
                <w:rFonts w:asciiTheme="minorBidi" w:eastAsia="SimSun" w:hAnsiTheme="minorBidi" w:cstheme="minorBidi"/>
                <w:snapToGrid/>
                <w:lang w:eastAsia="en-AU"/>
              </w:rPr>
              <w:t xml:space="preserve"> at </w:t>
            </w:r>
            <w:proofErr w:type="spellStart"/>
            <w:r w:rsidR="00982C29">
              <w:rPr>
                <w:rFonts w:asciiTheme="minorBidi" w:eastAsia="SimSun" w:hAnsiTheme="minorBidi" w:cstheme="minorBidi"/>
                <w:snapToGrid/>
                <w:lang w:eastAsia="en-AU"/>
              </w:rPr>
              <w:t>baha-bahagdan</w:t>
            </w:r>
            <w:proofErr w:type="spellEnd"/>
            <w:r w:rsidR="00982C29">
              <w:rPr>
                <w:rFonts w:asciiTheme="minorBidi" w:eastAsia="SimSun" w:hAnsiTheme="minorBidi" w:cstheme="minorBidi"/>
                <w:snapToGrid/>
                <w:lang w:eastAsia="en-AU"/>
              </w:rPr>
              <w:t xml:space="preserve">, </w:t>
            </w:r>
            <w:proofErr w:type="spellStart"/>
            <w:r w:rsidR="00982C29">
              <w:rPr>
                <w:rFonts w:asciiTheme="minorBidi" w:eastAsia="SimSun" w:hAnsiTheme="minorBidi" w:cstheme="minorBidi"/>
                <w:snapToGrid/>
                <w:lang w:eastAsia="en-AU"/>
              </w:rPr>
              <w:t>gaya</w:t>
            </w:r>
            <w:proofErr w:type="spellEnd"/>
            <w:r w:rsidR="00982C29">
              <w:rPr>
                <w:rFonts w:asciiTheme="minorBidi" w:eastAsia="SimSun" w:hAnsiTheme="minorBidi" w:cstheme="minorBidi"/>
                <w:snapToGrid/>
                <w:lang w:eastAsia="en-AU"/>
              </w:rPr>
              <w:t xml:space="preserve"> ng </w:t>
            </w:r>
            <w:proofErr w:type="spellStart"/>
            <w:r w:rsidR="000C3209">
              <w:rPr>
                <w:rFonts w:asciiTheme="minorBidi" w:eastAsia="SimSun" w:hAnsiTheme="minorBidi" w:cstheme="minorBidi"/>
                <w:snapToGrid/>
                <w:lang w:eastAsia="en-AU"/>
              </w:rPr>
              <w:t>mga</w:t>
            </w:r>
            <w:proofErr w:type="spellEnd"/>
            <w:r w:rsidR="000C3209">
              <w:rPr>
                <w:rFonts w:asciiTheme="minorBidi" w:eastAsia="SimSun" w:hAnsiTheme="minorBidi" w:cstheme="minorBidi"/>
                <w:snapToGrid/>
                <w:lang w:eastAsia="en-AU"/>
              </w:rPr>
              <w:t xml:space="preserve"> </w:t>
            </w:r>
            <w:proofErr w:type="spellStart"/>
            <w:r w:rsidR="000C3209">
              <w:rPr>
                <w:rFonts w:asciiTheme="minorBidi" w:eastAsia="SimSun" w:hAnsiTheme="minorBidi" w:cstheme="minorBidi"/>
                <w:snapToGrid/>
                <w:lang w:eastAsia="en-AU"/>
              </w:rPr>
              <w:t>teatro</w:t>
            </w:r>
            <w:proofErr w:type="spellEnd"/>
            <w:r w:rsidR="000C3209">
              <w:rPr>
                <w:rFonts w:asciiTheme="minorBidi" w:eastAsia="SimSun" w:hAnsiTheme="minorBidi" w:cstheme="minorBidi"/>
                <w:snapToGrid/>
                <w:lang w:eastAsia="en-AU"/>
              </w:rPr>
              <w:t xml:space="preserve"> at arena</w:t>
            </w:r>
            <w:r w:rsidRPr="009E4A57">
              <w:rPr>
                <w:rFonts w:asciiTheme="minorBidi" w:eastAsia="SimSun" w:hAnsiTheme="minorBidi" w:cstheme="minorBidi"/>
                <w:snapToGrid/>
                <w:lang w:eastAsia="en-AU"/>
              </w:rPr>
              <w:t xml:space="preserve">) </w:t>
            </w:r>
            <w:r>
              <w:rPr>
                <w:rFonts w:asciiTheme="minorBidi" w:eastAsia="SimSun" w:hAnsiTheme="minorBidi" w:cstheme="minorBidi"/>
                <w:snapToGrid/>
                <w:lang w:eastAsia="en-AU"/>
              </w:rPr>
              <w:t xml:space="preserve">ay </w:t>
            </w:r>
            <w:proofErr w:type="spellStart"/>
            <w:r>
              <w:rPr>
                <w:rFonts w:asciiTheme="minorBidi" w:eastAsia="SimSun" w:hAnsiTheme="minorBidi" w:cstheme="minorBidi"/>
                <w:snapToGrid/>
                <w:lang w:eastAsia="en-AU"/>
              </w:rPr>
              <w:t>maaaring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magdaos</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kaganapan</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hanggang</w:t>
            </w:r>
            <w:proofErr w:type="spellEnd"/>
            <w:r w:rsidRPr="009E4A57">
              <w:rPr>
                <w:rFonts w:asciiTheme="minorBidi" w:eastAsia="SimSun" w:hAnsiTheme="minorBidi" w:cstheme="minorBidi"/>
                <w:snapToGrid/>
                <w:lang w:eastAsia="en-AU"/>
              </w:rPr>
              <w:t xml:space="preserve"> </w:t>
            </w:r>
            <w:r w:rsidR="000C3209">
              <w:rPr>
                <w:rFonts w:asciiTheme="minorBidi" w:eastAsia="SimSun" w:hAnsiTheme="minorBidi" w:cstheme="minorBidi"/>
                <w:snapToGrid/>
                <w:lang w:eastAsia="en-AU"/>
              </w:rPr>
              <w:t>6</w:t>
            </w:r>
            <w:r w:rsidRPr="009E4A57">
              <w:rPr>
                <w:rFonts w:asciiTheme="minorBidi" w:eastAsia="SimSun" w:hAnsiTheme="minorBidi" w:cstheme="minorBidi"/>
                <w:snapToGrid/>
                <w:lang w:eastAsia="en-AU"/>
              </w:rPr>
              <w:t xml:space="preserve">5% </w:t>
            </w:r>
            <w:r>
              <w:rPr>
                <w:rFonts w:asciiTheme="minorBidi" w:eastAsia="SimSun" w:hAnsiTheme="minorBidi" w:cstheme="minorBidi"/>
                <w:snapToGrid/>
                <w:lang w:eastAsia="en-AU"/>
              </w:rPr>
              <w:t xml:space="preserve">ng </w:t>
            </w:r>
            <w:proofErr w:type="spellStart"/>
            <w:r>
              <w:rPr>
                <w:rFonts w:asciiTheme="minorBidi" w:eastAsia="SimSun" w:hAnsiTheme="minorBidi" w:cstheme="minorBidi"/>
                <w:snapToGrid/>
                <w:lang w:eastAsia="en-AU"/>
              </w:rPr>
              <w:t>kapasidad</w:t>
            </w:r>
            <w:proofErr w:type="spellEnd"/>
            <w:r w:rsidRPr="009E4A57">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hanggang</w:t>
            </w:r>
            <w:proofErr w:type="spellEnd"/>
            <w:r w:rsidRPr="009E4A57">
              <w:rPr>
                <w:rFonts w:asciiTheme="minorBidi" w:eastAsia="SimSun" w:hAnsiTheme="minorBidi" w:cstheme="minorBidi"/>
                <w:snapToGrid/>
                <w:lang w:eastAsia="en-AU"/>
              </w:rPr>
              <w:t xml:space="preserve"> 1,</w:t>
            </w:r>
            <w:r w:rsidR="000C3209">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w:t>
            </w:r>
            <w:proofErr w:type="spellStart"/>
            <w:r>
              <w:rPr>
                <w:rFonts w:asciiTheme="minorBidi" w:eastAsia="SimSun" w:hAnsiTheme="minorBidi" w:cstheme="minorBidi"/>
                <w:snapToGrid/>
                <w:lang w:eastAsia="en-AU"/>
              </w:rPr>
              <w:t>katao</w:t>
            </w:r>
            <w:proofErr w:type="spellEnd"/>
            <w:r w:rsidRPr="009E4A57">
              <w:rPr>
                <w:rFonts w:asciiTheme="minorBidi" w:eastAsia="SimSun" w:hAnsiTheme="minorBidi" w:cstheme="minorBidi"/>
                <w:snapToGrid/>
                <w:lang w:eastAsia="en-AU"/>
              </w:rPr>
              <w:t xml:space="preserve">, </w:t>
            </w:r>
            <w:proofErr w:type="spellStart"/>
            <w:r w:rsidR="00985827">
              <w:rPr>
                <w:rFonts w:asciiTheme="minorBidi" w:eastAsia="SimSun" w:hAnsiTheme="minorBidi" w:cstheme="minorBidi"/>
                <w:snapToGrid/>
                <w:lang w:eastAsia="en-AU"/>
              </w:rPr>
              <w:t>hangga</w:t>
            </w:r>
            <w:r>
              <w:rPr>
                <w:rFonts w:asciiTheme="minorBidi" w:eastAsia="SimSun" w:hAnsiTheme="minorBidi" w:cstheme="minorBidi"/>
                <w:snapToGrid/>
                <w:lang w:eastAsia="en-AU"/>
              </w:rPr>
              <w:t>’t</w:t>
            </w:r>
            <w:proofErr w:type="spellEnd"/>
            <w:r>
              <w:rPr>
                <w:rFonts w:asciiTheme="minorBidi" w:eastAsia="SimSun" w:hAnsiTheme="minorBidi" w:cstheme="minorBidi"/>
                <w:snapToGrid/>
                <w:lang w:eastAsia="en-AU"/>
              </w:rPr>
              <w:t xml:space="preserve"> </w:t>
            </w:r>
            <w:r w:rsidR="000C3209">
              <w:rPr>
                <w:rFonts w:asciiTheme="minorBidi" w:eastAsia="SimSun" w:hAnsiTheme="minorBidi" w:cstheme="minorBidi"/>
                <w:snapToGrid/>
                <w:lang w:eastAsia="en-AU"/>
              </w:rPr>
              <w:t xml:space="preserve">ang </w:t>
            </w:r>
            <w:proofErr w:type="spellStart"/>
            <w:r w:rsidR="000C3209">
              <w:rPr>
                <w:rFonts w:asciiTheme="minorBidi" w:eastAsia="SimSun" w:hAnsiTheme="minorBidi" w:cstheme="minorBidi"/>
                <w:snapToGrid/>
                <w:lang w:eastAsia="en-AU"/>
              </w:rPr>
              <w:t>mga</w:t>
            </w:r>
            <w:proofErr w:type="spellEnd"/>
            <w:r w:rsidR="000C3209">
              <w:rPr>
                <w:rFonts w:asciiTheme="minorBidi" w:eastAsia="SimSun" w:hAnsiTheme="minorBidi" w:cstheme="minorBidi"/>
                <w:snapToGrid/>
                <w:lang w:eastAsia="en-AU"/>
              </w:rPr>
              <w:t xml:space="preserve"> </w:t>
            </w:r>
            <w:proofErr w:type="spellStart"/>
            <w:r w:rsidR="000C3209">
              <w:rPr>
                <w:rFonts w:asciiTheme="minorBidi" w:eastAsia="SimSun" w:hAnsiTheme="minorBidi" w:cstheme="minorBidi"/>
                <w:snapToGrid/>
                <w:lang w:eastAsia="en-AU"/>
              </w:rPr>
              <w:t>kaganapan</w:t>
            </w:r>
            <w:proofErr w:type="spellEnd"/>
            <w:r w:rsidR="000C3209">
              <w:rPr>
                <w:rFonts w:asciiTheme="minorBidi" w:eastAsia="SimSun" w:hAnsiTheme="minorBidi" w:cstheme="minorBidi"/>
                <w:snapToGrid/>
                <w:lang w:eastAsia="en-AU"/>
              </w:rPr>
              <w:t xml:space="preserve"> ay </w:t>
            </w:r>
            <w:proofErr w:type="spellStart"/>
            <w:r w:rsidR="000C3209">
              <w:rPr>
                <w:rFonts w:asciiTheme="minorBidi" w:eastAsia="SimSun" w:hAnsiTheme="minorBidi" w:cstheme="minorBidi"/>
                <w:snapToGrid/>
                <w:lang w:eastAsia="en-AU"/>
              </w:rPr>
              <w:t>tiniketan</w:t>
            </w:r>
            <w:proofErr w:type="spellEnd"/>
            <w:r w:rsidR="000C3209">
              <w:rPr>
                <w:rFonts w:asciiTheme="minorBidi" w:eastAsia="SimSun" w:hAnsiTheme="minorBidi" w:cstheme="minorBidi"/>
                <w:snapToGrid/>
                <w:lang w:eastAsia="en-AU"/>
              </w:rPr>
              <w:t xml:space="preserve"> at </w:t>
            </w:r>
            <w:proofErr w:type="spellStart"/>
            <w:r w:rsidR="00985827">
              <w:rPr>
                <w:rFonts w:asciiTheme="minorBidi" w:eastAsia="SimSun" w:hAnsiTheme="minorBidi" w:cstheme="minorBidi"/>
                <w:snapToGrid/>
                <w:lang w:eastAsia="en-AU"/>
              </w:rPr>
              <w:lastRenderedPageBreak/>
              <w:t>nakaupo</w:t>
            </w:r>
            <w:proofErr w:type="spellEnd"/>
            <w:r w:rsidR="000C3209">
              <w:rPr>
                <w:rFonts w:asciiTheme="minorBidi" w:eastAsia="SimSun" w:hAnsiTheme="minorBidi" w:cstheme="minorBidi"/>
                <w:snapToGrid/>
                <w:lang w:eastAsia="en-AU"/>
              </w:rPr>
              <w:t xml:space="preserve"> at </w:t>
            </w:r>
            <w:proofErr w:type="spellStart"/>
            <w:r>
              <w:rPr>
                <w:rFonts w:asciiTheme="minorBidi" w:eastAsia="SimSun" w:hAnsiTheme="minorBidi" w:cstheme="minorBidi"/>
                <w:snapToGrid/>
                <w:lang w:eastAsia="en-AU"/>
              </w:rPr>
              <w:t>mayroong</w:t>
            </w:r>
            <w:proofErr w:type="spellEnd"/>
            <w:r w:rsidRPr="009E4A57">
              <w:rPr>
                <w:rFonts w:asciiTheme="minorBidi" w:eastAsia="SimSun" w:hAnsiTheme="minorBidi" w:cstheme="minorBidi"/>
                <w:snapToGrid/>
                <w:lang w:eastAsia="en-AU"/>
              </w:rPr>
              <w:t xml:space="preserve"> COVID Safe Plan </w:t>
            </w:r>
            <w:proofErr w:type="spellStart"/>
            <w:r w:rsidR="000C3209">
              <w:rPr>
                <w:rFonts w:asciiTheme="minorBidi" w:eastAsia="SimSun" w:hAnsiTheme="minorBidi" w:cstheme="minorBidi"/>
                <w:snapToGrid/>
                <w:lang w:eastAsia="en-AU"/>
              </w:rPr>
              <w:t>na</w:t>
            </w:r>
            <w:proofErr w:type="spellEnd"/>
            <w:r w:rsidR="000C3209">
              <w:rPr>
                <w:rFonts w:asciiTheme="minorBidi" w:eastAsia="SimSun" w:hAnsiTheme="minorBidi" w:cstheme="minorBidi"/>
                <w:snapToGrid/>
                <w:lang w:eastAsia="en-AU"/>
              </w:rPr>
              <w:t xml:space="preserve"> </w:t>
            </w:r>
            <w:proofErr w:type="spellStart"/>
            <w:r w:rsidR="006A33AA">
              <w:rPr>
                <w:rFonts w:asciiTheme="minorBidi" w:eastAsia="SimSun" w:hAnsiTheme="minorBidi" w:cstheme="minorBidi"/>
                <w:snapToGrid/>
                <w:lang w:eastAsia="en-AU"/>
              </w:rPr>
              <w:t>ipinapatupad</w:t>
            </w:r>
            <w:proofErr w:type="spellEnd"/>
            <w:r w:rsidR="000C3209">
              <w:rPr>
                <w:rFonts w:asciiTheme="minorBidi" w:eastAsia="SimSun" w:hAnsiTheme="minorBidi" w:cstheme="minorBidi"/>
                <w:snapToGrid/>
                <w:lang w:eastAsia="en-AU"/>
              </w:rPr>
              <w:t xml:space="preserve"> </w:t>
            </w:r>
            <w:r>
              <w:rPr>
                <w:rFonts w:asciiTheme="minorBidi" w:eastAsia="SimSun" w:hAnsiTheme="minorBidi" w:cstheme="minorBidi"/>
                <w:snapToGrid/>
                <w:lang w:eastAsia="en-AU"/>
              </w:rPr>
              <w:t xml:space="preserve">para </w:t>
            </w:r>
            <w:proofErr w:type="spellStart"/>
            <w:r>
              <w:rPr>
                <w:rFonts w:asciiTheme="minorBidi" w:eastAsia="SimSun" w:hAnsiTheme="minorBidi" w:cstheme="minorBidi"/>
                <w:snapToGrid/>
                <w:lang w:eastAsia="en-AU"/>
              </w:rPr>
              <w:t>sa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bawat</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kaganapan</w:t>
            </w:r>
            <w:proofErr w:type="spellEnd"/>
            <w:r w:rsidRPr="009E4A57">
              <w:rPr>
                <w:rFonts w:asciiTheme="minorBidi" w:eastAsia="SimSun" w:hAnsiTheme="minorBidi" w:cstheme="minorBidi"/>
                <w:snapToGrid/>
                <w:lang w:eastAsia="en-AU"/>
              </w:rPr>
              <w:t>.</w:t>
            </w:r>
          </w:p>
          <w:p w14:paraId="25D3EBDB" w14:textId="44362D0C" w:rsidR="004871E3" w:rsidRPr="009E4A57" w:rsidRDefault="004871E3" w:rsidP="004871E3">
            <w:pPr>
              <w:numPr>
                <w:ilvl w:val="0"/>
                <w:numId w:val="38"/>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Pr>
                <w:rFonts w:asciiTheme="minorBidi" w:eastAsia="SimSun" w:hAnsiTheme="minorBidi" w:cstheme="minorBidi"/>
                <w:snapToGrid/>
                <w:lang w:eastAsia="en-AU"/>
              </w:rPr>
              <w:t>nababakurang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panlabas</w:t>
            </w:r>
            <w:proofErr w:type="spellEnd"/>
            <w:r w:rsidRPr="009E4A57">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lugar</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may </w:t>
            </w:r>
            <w:proofErr w:type="spellStart"/>
            <w:r>
              <w:rPr>
                <w:rFonts w:asciiTheme="minorBidi" w:eastAsia="SimSun" w:hAnsiTheme="minorBidi" w:cstheme="minorBidi"/>
                <w:snapToGrid/>
                <w:lang w:eastAsia="en-AU"/>
              </w:rPr>
              <w:t>nakapirming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baha-bahagdang</w:t>
            </w:r>
            <w:proofErr w:type="spellEnd"/>
            <w:r>
              <w:rPr>
                <w:rFonts w:asciiTheme="minorBidi" w:eastAsia="SimSun" w:hAnsiTheme="minorBidi" w:cstheme="minorBidi"/>
                <w:snapToGrid/>
                <w:lang w:eastAsia="en-AU"/>
              </w:rPr>
              <w:t xml:space="preserve"> </w:t>
            </w:r>
            <w:proofErr w:type="spellStart"/>
            <w:r w:rsidR="00C20E10">
              <w:rPr>
                <w:rFonts w:asciiTheme="minorBidi" w:eastAsia="SimSun" w:hAnsiTheme="minorBidi" w:cstheme="minorBidi"/>
                <w:snapToGrid/>
                <w:lang w:eastAsia="en-AU"/>
              </w:rPr>
              <w:t>nauupuan</w:t>
            </w:r>
            <w:proofErr w:type="spellEnd"/>
            <w:r>
              <w:rPr>
                <w:rFonts w:asciiTheme="minorBidi" w:eastAsia="SimSun" w:hAnsiTheme="minorBidi" w:cstheme="minorBidi"/>
                <w:snapToGrid/>
                <w:lang w:eastAsia="en-AU"/>
              </w:rPr>
              <w:t xml:space="preserve"> at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grandstand ay </w:t>
            </w:r>
            <w:proofErr w:type="spellStart"/>
            <w:r>
              <w:rPr>
                <w:rFonts w:asciiTheme="minorBidi" w:eastAsia="SimSun" w:hAnsiTheme="minorBidi" w:cstheme="minorBidi"/>
                <w:snapToGrid/>
                <w:lang w:eastAsia="en-AU"/>
              </w:rPr>
              <w:t>maaaring</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magkaroon</w:t>
            </w:r>
            <w:proofErr w:type="spellEnd"/>
            <w:r>
              <w:rPr>
                <w:rFonts w:asciiTheme="minorBidi" w:eastAsia="SimSun" w:hAnsiTheme="minorBidi" w:cstheme="minorBidi"/>
                <w:snapToGrid/>
                <w:lang w:eastAsia="en-AU"/>
              </w:rPr>
              <w:t xml:space="preserve"> ng </w:t>
            </w:r>
            <w:proofErr w:type="spellStart"/>
            <w:r>
              <w:rPr>
                <w:rFonts w:asciiTheme="minorBidi" w:eastAsia="SimSun" w:hAnsiTheme="minorBidi" w:cstheme="minorBidi"/>
                <w:snapToGrid/>
                <w:lang w:eastAsia="en-AU"/>
              </w:rPr>
              <w:t>hanggang</w:t>
            </w:r>
            <w:proofErr w:type="spellEnd"/>
            <w:r>
              <w:rPr>
                <w:rFonts w:asciiTheme="minorBidi" w:eastAsia="SimSun" w:hAnsiTheme="minorBidi" w:cstheme="minorBidi"/>
                <w:snapToGrid/>
                <w:lang w:eastAsia="en-AU"/>
              </w:rPr>
              <w:t xml:space="preserve"> </w:t>
            </w:r>
            <w:r w:rsidR="000C3209">
              <w:rPr>
                <w:rFonts w:asciiTheme="minorBidi" w:eastAsia="SimSun" w:hAnsiTheme="minorBidi" w:cstheme="minorBidi"/>
                <w:snapToGrid/>
                <w:lang w:eastAsia="en-AU"/>
              </w:rPr>
              <w:t>6</w:t>
            </w:r>
            <w:r w:rsidRPr="009E4A57">
              <w:rPr>
                <w:rFonts w:asciiTheme="minorBidi" w:eastAsia="SimSun" w:hAnsiTheme="minorBidi" w:cstheme="minorBidi"/>
                <w:snapToGrid/>
                <w:lang w:eastAsia="en-AU"/>
              </w:rPr>
              <w:t xml:space="preserve">5% </w:t>
            </w:r>
            <w:r>
              <w:rPr>
                <w:rFonts w:asciiTheme="minorBidi" w:eastAsia="SimSun" w:hAnsiTheme="minorBidi" w:cstheme="minorBidi"/>
                <w:snapToGrid/>
                <w:lang w:eastAsia="en-AU"/>
              </w:rPr>
              <w:t xml:space="preserve">ng </w:t>
            </w:r>
            <w:proofErr w:type="spellStart"/>
            <w:r>
              <w:rPr>
                <w:rFonts w:asciiTheme="minorBidi" w:eastAsia="SimSun" w:hAnsiTheme="minorBidi" w:cstheme="minorBidi"/>
                <w:snapToGrid/>
                <w:lang w:eastAsia="en-AU"/>
              </w:rPr>
              <w:t>kapasidad</w:t>
            </w:r>
            <w:proofErr w:type="spellEnd"/>
            <w:r w:rsidRPr="009E4A57">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na</w:t>
            </w:r>
            <w:proofErr w:type="spellEnd"/>
            <w:r>
              <w:rPr>
                <w:rFonts w:asciiTheme="minorBidi" w:eastAsia="SimSun" w:hAnsiTheme="minorBidi" w:cstheme="minorBidi"/>
                <w:snapToGrid/>
                <w:lang w:eastAsia="en-AU"/>
              </w:rPr>
              <w:t xml:space="preserve"> </w:t>
            </w:r>
            <w:proofErr w:type="spellStart"/>
            <w:r>
              <w:rPr>
                <w:rFonts w:asciiTheme="minorBidi" w:eastAsia="SimSun" w:hAnsiTheme="minorBidi" w:cstheme="minorBidi"/>
                <w:snapToGrid/>
                <w:lang w:eastAsia="en-AU"/>
              </w:rPr>
              <w:t>hanggang</w:t>
            </w:r>
            <w:proofErr w:type="spellEnd"/>
            <w:r>
              <w:rPr>
                <w:rFonts w:asciiTheme="minorBidi" w:eastAsia="SimSun" w:hAnsiTheme="minorBidi" w:cstheme="minorBidi"/>
                <w:snapToGrid/>
                <w:lang w:eastAsia="en-AU"/>
              </w:rPr>
              <w:t xml:space="preserve"> 1</w:t>
            </w:r>
            <w:r w:rsidRPr="009E4A57">
              <w:rPr>
                <w:rFonts w:asciiTheme="minorBidi" w:eastAsia="SimSun" w:hAnsiTheme="minorBidi" w:cstheme="minorBidi"/>
                <w:snapToGrid/>
                <w:lang w:eastAsia="en-AU"/>
              </w:rPr>
              <w:t>,</w:t>
            </w:r>
            <w:r w:rsidR="00DB5CDF">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w:t>
            </w:r>
            <w:proofErr w:type="spellStart"/>
            <w:r>
              <w:rPr>
                <w:rFonts w:asciiTheme="minorBidi" w:eastAsia="SimSun" w:hAnsiTheme="minorBidi" w:cstheme="minorBidi"/>
                <w:snapToGrid/>
                <w:lang w:eastAsia="en-AU"/>
              </w:rPr>
              <w:t>katao</w:t>
            </w:r>
            <w:proofErr w:type="spellEnd"/>
            <w:r w:rsidR="00DB5CDF">
              <w:rPr>
                <w:rFonts w:asciiTheme="minorBidi" w:eastAsia="SimSun" w:hAnsiTheme="minorBidi" w:cstheme="minorBidi"/>
                <w:snapToGrid/>
                <w:lang w:eastAsia="en-AU"/>
              </w:rPr>
              <w:t xml:space="preserve">, </w:t>
            </w:r>
            <w:proofErr w:type="spellStart"/>
            <w:r w:rsidR="00985827">
              <w:rPr>
                <w:rFonts w:asciiTheme="minorBidi" w:eastAsia="SimSun" w:hAnsiTheme="minorBidi" w:cstheme="minorBidi"/>
                <w:snapToGrid/>
                <w:lang w:eastAsia="en-AU"/>
              </w:rPr>
              <w:t>hangga’t</w:t>
            </w:r>
            <w:proofErr w:type="spellEnd"/>
            <w:r w:rsidR="00DB5CDF">
              <w:rPr>
                <w:rFonts w:asciiTheme="minorBidi" w:eastAsia="SimSun" w:hAnsiTheme="minorBidi" w:cstheme="minorBidi"/>
                <w:snapToGrid/>
                <w:lang w:eastAsia="en-AU"/>
              </w:rPr>
              <w:t xml:space="preserve"> ang </w:t>
            </w:r>
            <w:proofErr w:type="spellStart"/>
            <w:r w:rsidR="00DB5CDF">
              <w:rPr>
                <w:rFonts w:asciiTheme="minorBidi" w:eastAsia="SimSun" w:hAnsiTheme="minorBidi" w:cstheme="minorBidi"/>
                <w:snapToGrid/>
                <w:lang w:eastAsia="en-AU"/>
              </w:rPr>
              <w:t>mga</w:t>
            </w:r>
            <w:proofErr w:type="spellEnd"/>
            <w:r w:rsidR="00DB5CDF">
              <w:rPr>
                <w:rFonts w:asciiTheme="minorBidi" w:eastAsia="SimSun" w:hAnsiTheme="minorBidi" w:cstheme="minorBidi"/>
                <w:snapToGrid/>
                <w:lang w:eastAsia="en-AU"/>
              </w:rPr>
              <w:t xml:space="preserve"> </w:t>
            </w:r>
            <w:proofErr w:type="spellStart"/>
            <w:r w:rsidR="00DB5CDF">
              <w:rPr>
                <w:rFonts w:asciiTheme="minorBidi" w:eastAsia="SimSun" w:hAnsiTheme="minorBidi" w:cstheme="minorBidi"/>
                <w:snapToGrid/>
                <w:lang w:eastAsia="en-AU"/>
              </w:rPr>
              <w:t>kaganapan</w:t>
            </w:r>
            <w:proofErr w:type="spellEnd"/>
            <w:r w:rsidR="00DB5CDF">
              <w:rPr>
                <w:rFonts w:asciiTheme="minorBidi" w:eastAsia="SimSun" w:hAnsiTheme="minorBidi" w:cstheme="minorBidi"/>
                <w:snapToGrid/>
                <w:lang w:eastAsia="en-AU"/>
              </w:rPr>
              <w:t xml:space="preserve"> ay </w:t>
            </w:r>
            <w:proofErr w:type="spellStart"/>
            <w:r w:rsidR="00DB5CDF">
              <w:rPr>
                <w:rFonts w:asciiTheme="minorBidi" w:eastAsia="SimSun" w:hAnsiTheme="minorBidi" w:cstheme="minorBidi"/>
                <w:snapToGrid/>
                <w:lang w:eastAsia="en-AU"/>
              </w:rPr>
              <w:t>tiniketan</w:t>
            </w:r>
            <w:proofErr w:type="spellEnd"/>
            <w:r w:rsidR="00DB5CDF">
              <w:rPr>
                <w:rFonts w:asciiTheme="minorBidi" w:eastAsia="SimSun" w:hAnsiTheme="minorBidi" w:cstheme="minorBidi"/>
                <w:snapToGrid/>
                <w:lang w:eastAsia="en-AU"/>
              </w:rPr>
              <w:t xml:space="preserve"> at </w:t>
            </w:r>
            <w:proofErr w:type="spellStart"/>
            <w:r w:rsidR="00985827">
              <w:rPr>
                <w:rFonts w:asciiTheme="minorBidi" w:eastAsia="SimSun" w:hAnsiTheme="minorBidi" w:cstheme="minorBidi"/>
                <w:snapToGrid/>
                <w:lang w:eastAsia="en-AU"/>
              </w:rPr>
              <w:t>nakaupo</w:t>
            </w:r>
            <w:proofErr w:type="spellEnd"/>
            <w:r w:rsidR="00DB5CDF">
              <w:rPr>
                <w:rFonts w:asciiTheme="minorBidi" w:eastAsia="SimSun" w:hAnsiTheme="minorBidi" w:cstheme="minorBidi"/>
                <w:snapToGrid/>
                <w:lang w:eastAsia="en-AU"/>
              </w:rPr>
              <w:t xml:space="preserve"> at </w:t>
            </w:r>
            <w:proofErr w:type="spellStart"/>
            <w:r w:rsidR="00DB5CDF">
              <w:rPr>
                <w:rFonts w:asciiTheme="minorBidi" w:eastAsia="SimSun" w:hAnsiTheme="minorBidi" w:cstheme="minorBidi"/>
                <w:snapToGrid/>
                <w:lang w:eastAsia="en-AU"/>
              </w:rPr>
              <w:t>mayroong</w:t>
            </w:r>
            <w:proofErr w:type="spellEnd"/>
            <w:r w:rsidR="00DB5CDF" w:rsidRPr="009E4A57">
              <w:rPr>
                <w:rFonts w:asciiTheme="minorBidi" w:eastAsia="SimSun" w:hAnsiTheme="minorBidi" w:cstheme="minorBidi"/>
                <w:snapToGrid/>
                <w:lang w:eastAsia="en-AU"/>
              </w:rPr>
              <w:t xml:space="preserve"> COVID Safe Plan </w:t>
            </w:r>
            <w:proofErr w:type="spellStart"/>
            <w:r w:rsidR="00DB5CDF">
              <w:rPr>
                <w:rFonts w:asciiTheme="minorBidi" w:eastAsia="SimSun" w:hAnsiTheme="minorBidi" w:cstheme="minorBidi"/>
                <w:snapToGrid/>
                <w:lang w:eastAsia="en-AU"/>
              </w:rPr>
              <w:t>na</w:t>
            </w:r>
            <w:proofErr w:type="spellEnd"/>
            <w:r w:rsidR="00DB5CDF">
              <w:rPr>
                <w:rFonts w:asciiTheme="minorBidi" w:eastAsia="SimSun" w:hAnsiTheme="minorBidi" w:cstheme="minorBidi"/>
                <w:snapToGrid/>
                <w:lang w:eastAsia="en-AU"/>
              </w:rPr>
              <w:t xml:space="preserve"> </w:t>
            </w:r>
            <w:proofErr w:type="spellStart"/>
            <w:r w:rsidR="006A33AA">
              <w:rPr>
                <w:rFonts w:asciiTheme="minorBidi" w:eastAsia="SimSun" w:hAnsiTheme="minorBidi" w:cstheme="minorBidi"/>
                <w:snapToGrid/>
                <w:lang w:eastAsia="en-AU"/>
              </w:rPr>
              <w:t>ipinapatupad</w:t>
            </w:r>
            <w:proofErr w:type="spellEnd"/>
            <w:r w:rsidR="00DB5CDF">
              <w:rPr>
                <w:rFonts w:asciiTheme="minorBidi" w:eastAsia="SimSun" w:hAnsiTheme="minorBidi" w:cstheme="minorBidi"/>
                <w:snapToGrid/>
                <w:lang w:eastAsia="en-AU"/>
              </w:rPr>
              <w:t xml:space="preserve"> para </w:t>
            </w:r>
            <w:proofErr w:type="spellStart"/>
            <w:r w:rsidR="00DB5CDF">
              <w:rPr>
                <w:rFonts w:asciiTheme="minorBidi" w:eastAsia="SimSun" w:hAnsiTheme="minorBidi" w:cstheme="minorBidi"/>
                <w:snapToGrid/>
                <w:lang w:eastAsia="en-AU"/>
              </w:rPr>
              <w:t>sa</w:t>
            </w:r>
            <w:proofErr w:type="spellEnd"/>
            <w:r w:rsidR="00DB5CDF">
              <w:rPr>
                <w:rFonts w:asciiTheme="minorBidi" w:eastAsia="SimSun" w:hAnsiTheme="minorBidi" w:cstheme="minorBidi"/>
                <w:snapToGrid/>
                <w:lang w:eastAsia="en-AU"/>
              </w:rPr>
              <w:t xml:space="preserve"> </w:t>
            </w:r>
            <w:proofErr w:type="spellStart"/>
            <w:r w:rsidR="00DB5CDF">
              <w:rPr>
                <w:rFonts w:asciiTheme="minorBidi" w:eastAsia="SimSun" w:hAnsiTheme="minorBidi" w:cstheme="minorBidi"/>
                <w:snapToGrid/>
                <w:lang w:eastAsia="en-AU"/>
              </w:rPr>
              <w:t>bawat</w:t>
            </w:r>
            <w:proofErr w:type="spellEnd"/>
            <w:r w:rsidR="00DB5CDF">
              <w:rPr>
                <w:rFonts w:asciiTheme="minorBidi" w:eastAsia="SimSun" w:hAnsiTheme="minorBidi" w:cstheme="minorBidi"/>
                <w:snapToGrid/>
                <w:lang w:eastAsia="en-AU"/>
              </w:rPr>
              <w:t xml:space="preserve"> </w:t>
            </w:r>
            <w:proofErr w:type="spellStart"/>
            <w:r w:rsidR="00DB5CDF">
              <w:rPr>
                <w:rFonts w:asciiTheme="minorBidi" w:eastAsia="SimSun" w:hAnsiTheme="minorBidi" w:cstheme="minorBidi"/>
                <w:snapToGrid/>
                <w:lang w:eastAsia="en-AU"/>
              </w:rPr>
              <w:t>kaganapan</w:t>
            </w:r>
            <w:proofErr w:type="spellEnd"/>
            <w:r w:rsidRPr="009E4A57">
              <w:rPr>
                <w:rFonts w:asciiTheme="minorBidi" w:eastAsia="SimSun" w:hAnsiTheme="minorBidi" w:cstheme="minorBidi"/>
                <w:snapToGrid/>
                <w:lang w:eastAsia="en-AU"/>
              </w:rPr>
              <w:t>.</w:t>
            </w:r>
          </w:p>
          <w:p w14:paraId="07E7FD16" w14:textId="3F6ADB11" w:rsidR="00985827" w:rsidRDefault="004871E3" w:rsidP="00FD07A7">
            <w:pPr>
              <w:numPr>
                <w:ilvl w:val="0"/>
                <w:numId w:val="38"/>
              </w:numPr>
              <w:tabs>
                <w:tab w:val="clear" w:pos="720"/>
                <w:tab w:val="num" w:pos="482"/>
              </w:tabs>
              <w:autoSpaceDE w:val="0"/>
              <w:autoSpaceDN w:val="0"/>
              <w:adjustRightInd w:val="0"/>
              <w:ind w:left="482" w:hanging="425"/>
              <w:rPr>
                <w:rFonts w:asciiTheme="minorBidi" w:eastAsia="SimSun" w:hAnsiTheme="minorBidi" w:cstheme="minorBidi"/>
                <w:snapToGrid/>
                <w:lang w:eastAsia="en-AU"/>
              </w:rPr>
            </w:pPr>
            <w:r w:rsidRPr="00DB5CDF">
              <w:rPr>
                <w:rFonts w:asciiTheme="minorBidi" w:eastAsia="SimSun" w:hAnsiTheme="minorBidi" w:cstheme="minorBidi"/>
                <w:snapToGrid/>
                <w:lang w:eastAsia="en-AU"/>
              </w:rPr>
              <w:t xml:space="preserve">Ang GIO Stadium at Manuka Oval ay </w:t>
            </w:r>
            <w:proofErr w:type="spellStart"/>
            <w:r w:rsidRPr="00DB5CDF">
              <w:rPr>
                <w:rFonts w:asciiTheme="minorBidi" w:eastAsia="SimSun" w:hAnsiTheme="minorBidi" w:cstheme="minorBidi"/>
                <w:snapToGrid/>
                <w:lang w:eastAsia="en-AU"/>
              </w:rPr>
              <w:t>maaring</w:t>
            </w:r>
            <w:proofErr w:type="spellEnd"/>
            <w:r w:rsidRPr="00DB5CDF">
              <w:rPr>
                <w:rFonts w:asciiTheme="minorBidi" w:eastAsia="SimSun" w:hAnsiTheme="minorBidi" w:cstheme="minorBidi"/>
                <w:snapToGrid/>
                <w:lang w:eastAsia="en-AU"/>
              </w:rPr>
              <w:t xml:space="preserve"> </w:t>
            </w:r>
            <w:proofErr w:type="spellStart"/>
            <w:r w:rsidRPr="00DB5CDF">
              <w:rPr>
                <w:rFonts w:asciiTheme="minorBidi" w:eastAsia="SimSun" w:hAnsiTheme="minorBidi" w:cstheme="minorBidi"/>
                <w:snapToGrid/>
                <w:lang w:eastAsia="en-AU"/>
              </w:rPr>
              <w:t>magkaroon</w:t>
            </w:r>
            <w:proofErr w:type="spellEnd"/>
            <w:r w:rsidRPr="00DB5CDF">
              <w:rPr>
                <w:rFonts w:asciiTheme="minorBidi" w:eastAsia="SimSun" w:hAnsiTheme="minorBidi" w:cstheme="minorBidi"/>
                <w:snapToGrid/>
                <w:lang w:eastAsia="en-AU"/>
              </w:rPr>
              <w:t xml:space="preserve"> ng </w:t>
            </w:r>
            <w:proofErr w:type="spellStart"/>
            <w:r w:rsidRPr="00446794">
              <w:rPr>
                <w:rFonts w:asciiTheme="minorBidi" w:eastAsia="SimSun" w:hAnsiTheme="minorBidi" w:cstheme="minorBidi"/>
                <w:snapToGrid/>
                <w:lang w:eastAsia="en-AU"/>
              </w:rPr>
              <w:t>hanggang</w:t>
            </w:r>
            <w:proofErr w:type="spellEnd"/>
            <w:r w:rsidRPr="00446794">
              <w:rPr>
                <w:rFonts w:asciiTheme="minorBidi" w:eastAsia="SimSun" w:hAnsiTheme="minorBidi" w:cstheme="minorBidi"/>
                <w:snapToGrid/>
                <w:lang w:eastAsia="en-AU"/>
              </w:rPr>
              <w:t xml:space="preserve"> </w:t>
            </w:r>
            <w:r w:rsidR="00DB5CDF" w:rsidRPr="00446794">
              <w:rPr>
                <w:rFonts w:asciiTheme="minorBidi" w:eastAsia="SimSun" w:hAnsiTheme="minorBidi" w:cstheme="minorBidi"/>
                <w:snapToGrid/>
                <w:lang w:eastAsia="en-AU"/>
              </w:rPr>
              <w:t>6</w:t>
            </w:r>
            <w:r w:rsidRPr="00446794">
              <w:rPr>
                <w:rFonts w:asciiTheme="minorBidi" w:eastAsia="SimSun" w:hAnsiTheme="minorBidi" w:cstheme="minorBidi"/>
                <w:snapToGrid/>
                <w:lang w:eastAsia="en-AU"/>
              </w:rPr>
              <w:t xml:space="preserve">5% ng </w:t>
            </w:r>
            <w:proofErr w:type="spellStart"/>
            <w:r w:rsidRPr="00446794">
              <w:rPr>
                <w:rFonts w:asciiTheme="minorBidi" w:eastAsia="SimSun" w:hAnsiTheme="minorBidi" w:cstheme="minorBidi"/>
                <w:snapToGrid/>
                <w:lang w:eastAsia="en-AU"/>
              </w:rPr>
              <w:t>kapasidad</w:t>
            </w:r>
            <w:proofErr w:type="spellEnd"/>
            <w:r w:rsidRPr="00446794">
              <w:rPr>
                <w:rFonts w:asciiTheme="minorBidi" w:eastAsia="SimSun" w:hAnsiTheme="minorBidi" w:cstheme="minorBidi"/>
                <w:snapToGrid/>
                <w:lang w:eastAsia="en-AU"/>
              </w:rPr>
              <w:t xml:space="preserve"> </w:t>
            </w:r>
            <w:proofErr w:type="spellStart"/>
            <w:r w:rsidR="00A1131A">
              <w:rPr>
                <w:rFonts w:asciiTheme="minorBidi" w:eastAsia="SimSun" w:hAnsiTheme="minorBidi" w:cstheme="minorBidi"/>
                <w:snapToGrid/>
                <w:lang w:eastAsia="en-AU"/>
              </w:rPr>
              <w:t>hangga</w:t>
            </w:r>
            <w:r w:rsidR="00DB5CDF" w:rsidRPr="00446794">
              <w:rPr>
                <w:rFonts w:asciiTheme="minorBidi" w:eastAsia="SimSun" w:hAnsiTheme="minorBidi" w:cstheme="minorBidi"/>
                <w:snapToGrid/>
                <w:lang w:eastAsia="en-AU"/>
              </w:rPr>
              <w:t>’t</w:t>
            </w:r>
            <w:proofErr w:type="spellEnd"/>
            <w:r w:rsidR="00DB5CDF" w:rsidRPr="00446794">
              <w:rPr>
                <w:rFonts w:asciiTheme="minorBidi" w:eastAsia="SimSun" w:hAnsiTheme="minorBidi" w:cstheme="minorBidi"/>
                <w:snapToGrid/>
                <w:lang w:eastAsia="en-AU"/>
              </w:rPr>
              <w:t xml:space="preserve"> ang </w:t>
            </w:r>
            <w:proofErr w:type="spellStart"/>
            <w:r w:rsidR="00DB5CDF" w:rsidRPr="00446794">
              <w:rPr>
                <w:rFonts w:asciiTheme="minorBidi" w:eastAsia="SimSun" w:hAnsiTheme="minorBidi" w:cstheme="minorBidi"/>
                <w:snapToGrid/>
                <w:lang w:eastAsia="en-AU"/>
              </w:rPr>
              <w:t>mga</w:t>
            </w:r>
            <w:proofErr w:type="spellEnd"/>
            <w:r w:rsidR="00DB5CDF" w:rsidRPr="00446794">
              <w:rPr>
                <w:rFonts w:asciiTheme="minorBidi" w:eastAsia="SimSun" w:hAnsiTheme="minorBidi" w:cstheme="minorBidi"/>
                <w:snapToGrid/>
                <w:lang w:eastAsia="en-AU"/>
              </w:rPr>
              <w:t xml:space="preserve"> </w:t>
            </w:r>
            <w:proofErr w:type="spellStart"/>
            <w:r w:rsidR="00DB5CDF" w:rsidRPr="00446794">
              <w:rPr>
                <w:rFonts w:asciiTheme="minorBidi" w:eastAsia="SimSun" w:hAnsiTheme="minorBidi" w:cstheme="minorBidi"/>
                <w:snapToGrid/>
                <w:lang w:eastAsia="en-AU"/>
              </w:rPr>
              <w:t>kaganapan</w:t>
            </w:r>
            <w:proofErr w:type="spellEnd"/>
            <w:r w:rsidR="00DB5CDF" w:rsidRPr="00446794">
              <w:rPr>
                <w:rFonts w:asciiTheme="minorBidi" w:eastAsia="SimSun" w:hAnsiTheme="minorBidi" w:cstheme="minorBidi"/>
                <w:snapToGrid/>
                <w:lang w:eastAsia="en-AU"/>
              </w:rPr>
              <w:t xml:space="preserve"> ay </w:t>
            </w:r>
            <w:proofErr w:type="spellStart"/>
            <w:r w:rsidR="00DB5CDF" w:rsidRPr="00446794">
              <w:rPr>
                <w:rFonts w:asciiTheme="minorBidi" w:eastAsia="SimSun" w:hAnsiTheme="minorBidi" w:cstheme="minorBidi"/>
                <w:snapToGrid/>
                <w:lang w:eastAsia="en-AU"/>
              </w:rPr>
              <w:t>tiniketan</w:t>
            </w:r>
            <w:proofErr w:type="spellEnd"/>
            <w:r w:rsidR="00DB5CDF" w:rsidRPr="00446794">
              <w:rPr>
                <w:rFonts w:asciiTheme="minorBidi" w:eastAsia="SimSun" w:hAnsiTheme="minorBidi" w:cstheme="minorBidi"/>
                <w:snapToGrid/>
                <w:lang w:eastAsia="en-AU"/>
              </w:rPr>
              <w:t xml:space="preserve"> at </w:t>
            </w:r>
            <w:proofErr w:type="spellStart"/>
            <w:r w:rsidR="00985827">
              <w:rPr>
                <w:rFonts w:asciiTheme="minorBidi" w:eastAsia="SimSun" w:hAnsiTheme="minorBidi" w:cstheme="minorBidi"/>
                <w:snapToGrid/>
                <w:lang w:eastAsia="en-AU"/>
              </w:rPr>
              <w:t>nakaupo</w:t>
            </w:r>
            <w:proofErr w:type="spellEnd"/>
            <w:r w:rsidR="00DB5CDF" w:rsidRPr="00446794">
              <w:rPr>
                <w:rFonts w:asciiTheme="minorBidi" w:eastAsia="SimSun" w:hAnsiTheme="minorBidi" w:cstheme="minorBidi"/>
                <w:snapToGrid/>
                <w:lang w:eastAsia="en-AU"/>
              </w:rPr>
              <w:t xml:space="preserve"> at </w:t>
            </w:r>
            <w:proofErr w:type="spellStart"/>
            <w:r w:rsidR="00DB5CDF" w:rsidRPr="00A2748D">
              <w:rPr>
                <w:rFonts w:asciiTheme="minorBidi" w:eastAsia="SimSun" w:hAnsiTheme="minorBidi" w:cstheme="minorBidi"/>
                <w:snapToGrid/>
                <w:lang w:eastAsia="en-AU"/>
              </w:rPr>
              <w:t>mayroong</w:t>
            </w:r>
            <w:proofErr w:type="spellEnd"/>
            <w:r w:rsidR="00DB5CDF" w:rsidRPr="00A2748D">
              <w:rPr>
                <w:rFonts w:asciiTheme="minorBidi" w:eastAsia="SimSun" w:hAnsiTheme="minorBidi" w:cstheme="minorBidi"/>
                <w:snapToGrid/>
                <w:lang w:eastAsia="en-AU"/>
              </w:rPr>
              <w:t xml:space="preserve"> COVID Safe Plan </w:t>
            </w:r>
            <w:proofErr w:type="spellStart"/>
            <w:r w:rsidR="00DB5CDF" w:rsidRPr="00A2748D">
              <w:rPr>
                <w:rFonts w:asciiTheme="minorBidi" w:eastAsia="SimSun" w:hAnsiTheme="minorBidi" w:cstheme="minorBidi"/>
                <w:snapToGrid/>
                <w:lang w:eastAsia="en-AU"/>
              </w:rPr>
              <w:t>na</w:t>
            </w:r>
            <w:proofErr w:type="spellEnd"/>
            <w:r w:rsidR="00DB5CDF" w:rsidRPr="00A2748D">
              <w:rPr>
                <w:rFonts w:asciiTheme="minorBidi" w:eastAsia="SimSun" w:hAnsiTheme="minorBidi" w:cstheme="minorBidi"/>
                <w:snapToGrid/>
                <w:lang w:eastAsia="en-AU"/>
              </w:rPr>
              <w:t xml:space="preserve"> </w:t>
            </w:r>
            <w:proofErr w:type="spellStart"/>
            <w:r w:rsidR="006A33AA">
              <w:rPr>
                <w:rFonts w:asciiTheme="minorBidi" w:eastAsia="SimSun" w:hAnsiTheme="minorBidi" w:cstheme="minorBidi"/>
                <w:snapToGrid/>
                <w:lang w:eastAsia="en-AU"/>
              </w:rPr>
              <w:t>ipinapatupad</w:t>
            </w:r>
            <w:proofErr w:type="spellEnd"/>
            <w:r w:rsidR="00DB5CDF" w:rsidRPr="00A2748D">
              <w:rPr>
                <w:rFonts w:asciiTheme="minorBidi" w:eastAsia="SimSun" w:hAnsiTheme="minorBidi" w:cstheme="minorBidi"/>
                <w:snapToGrid/>
                <w:lang w:eastAsia="en-AU"/>
              </w:rPr>
              <w:t xml:space="preserve"> </w:t>
            </w:r>
            <w:r w:rsidR="00DB5CDF" w:rsidRPr="00AD102E">
              <w:rPr>
                <w:rFonts w:asciiTheme="minorBidi" w:eastAsia="SimSun" w:hAnsiTheme="minorBidi" w:cstheme="minorBidi"/>
                <w:snapToGrid/>
                <w:lang w:eastAsia="en-AU"/>
              </w:rPr>
              <w:t xml:space="preserve">para </w:t>
            </w:r>
            <w:proofErr w:type="spellStart"/>
            <w:r w:rsidR="00DB5CDF" w:rsidRPr="00AD102E">
              <w:rPr>
                <w:rFonts w:asciiTheme="minorBidi" w:eastAsia="SimSun" w:hAnsiTheme="minorBidi" w:cstheme="minorBidi"/>
                <w:snapToGrid/>
                <w:lang w:eastAsia="en-AU"/>
              </w:rPr>
              <w:t>sa</w:t>
            </w:r>
            <w:proofErr w:type="spellEnd"/>
            <w:r w:rsidR="00DB5CDF" w:rsidRPr="00AD102E">
              <w:rPr>
                <w:rFonts w:asciiTheme="minorBidi" w:eastAsia="SimSun" w:hAnsiTheme="minorBidi" w:cstheme="minorBidi"/>
                <w:snapToGrid/>
                <w:lang w:eastAsia="en-AU"/>
              </w:rPr>
              <w:t xml:space="preserve"> </w:t>
            </w:r>
            <w:proofErr w:type="spellStart"/>
            <w:r w:rsidR="00DB5CDF" w:rsidRPr="00AD102E">
              <w:rPr>
                <w:rFonts w:asciiTheme="minorBidi" w:eastAsia="SimSun" w:hAnsiTheme="minorBidi" w:cstheme="minorBidi"/>
                <w:snapToGrid/>
                <w:lang w:eastAsia="en-AU"/>
              </w:rPr>
              <w:t>bawat</w:t>
            </w:r>
            <w:proofErr w:type="spellEnd"/>
            <w:r w:rsidR="00DB5CDF" w:rsidRPr="00AD102E">
              <w:rPr>
                <w:rFonts w:asciiTheme="minorBidi" w:eastAsia="SimSun" w:hAnsiTheme="minorBidi" w:cstheme="minorBidi"/>
                <w:snapToGrid/>
                <w:lang w:eastAsia="en-AU"/>
              </w:rPr>
              <w:t xml:space="preserve"> </w:t>
            </w:r>
            <w:proofErr w:type="spellStart"/>
            <w:r w:rsidR="00DB5CDF" w:rsidRPr="00AD102E">
              <w:rPr>
                <w:rFonts w:asciiTheme="minorBidi" w:eastAsia="SimSun" w:hAnsiTheme="minorBidi" w:cstheme="minorBidi"/>
                <w:snapToGrid/>
                <w:lang w:eastAsia="en-AU"/>
              </w:rPr>
              <w:t>kaganapan</w:t>
            </w:r>
            <w:proofErr w:type="spellEnd"/>
            <w:r w:rsidR="00C20E10">
              <w:rPr>
                <w:rFonts w:asciiTheme="minorBidi" w:eastAsia="SimSun" w:hAnsiTheme="minorBidi" w:cstheme="minorBidi"/>
                <w:snapToGrid/>
                <w:lang w:eastAsia="en-AU"/>
              </w:rPr>
              <w:t>.</w:t>
            </w:r>
            <w:r w:rsidR="00DB5CDF" w:rsidRPr="00AD102E" w:rsidDel="00DB5CDF">
              <w:rPr>
                <w:rFonts w:asciiTheme="minorBidi" w:eastAsia="SimSun" w:hAnsiTheme="minorBidi" w:cstheme="minorBidi"/>
                <w:snapToGrid/>
                <w:lang w:eastAsia="en-AU"/>
              </w:rPr>
              <w:t xml:space="preserve"> </w:t>
            </w:r>
          </w:p>
          <w:p w14:paraId="4507A203" w14:textId="544244AB" w:rsidR="00C20E10" w:rsidRDefault="00446794" w:rsidP="00FD07A7">
            <w:pPr>
              <w:numPr>
                <w:ilvl w:val="0"/>
                <w:numId w:val="38"/>
              </w:numPr>
              <w:tabs>
                <w:tab w:val="clear" w:pos="720"/>
                <w:tab w:val="num" w:pos="482"/>
              </w:tabs>
              <w:autoSpaceDE w:val="0"/>
              <w:autoSpaceDN w:val="0"/>
              <w:adjustRightInd w:val="0"/>
              <w:ind w:left="482" w:hanging="425"/>
              <w:rPr>
                <w:rFonts w:ascii="Arial" w:hAnsi="Arial" w:cs="Arial"/>
              </w:rPr>
            </w:pPr>
            <w:r w:rsidRPr="00446794">
              <w:rPr>
                <w:rFonts w:ascii="Arial" w:hAnsi="Arial" w:cs="Arial"/>
              </w:rPr>
              <w:t xml:space="preserve">Ang </w:t>
            </w:r>
            <w:proofErr w:type="spellStart"/>
            <w:r w:rsidRPr="00446794">
              <w:rPr>
                <w:rFonts w:ascii="Arial" w:hAnsi="Arial" w:cs="Arial"/>
              </w:rPr>
              <w:t>mga</w:t>
            </w:r>
            <w:proofErr w:type="spellEnd"/>
            <w:r w:rsidRPr="00446794">
              <w:rPr>
                <w:rFonts w:ascii="Arial" w:hAnsi="Arial" w:cs="Arial"/>
              </w:rPr>
              <w:t xml:space="preserve"> </w:t>
            </w:r>
            <w:proofErr w:type="spellStart"/>
            <w:r w:rsidRPr="00446794">
              <w:rPr>
                <w:rFonts w:ascii="Arial" w:hAnsi="Arial" w:cs="Arial"/>
              </w:rPr>
              <w:t>sinehan</w:t>
            </w:r>
            <w:proofErr w:type="spellEnd"/>
            <w:r w:rsidRPr="00446794">
              <w:rPr>
                <w:rFonts w:ascii="Arial" w:hAnsi="Arial" w:cs="Arial"/>
              </w:rPr>
              <w:t xml:space="preserve"> at </w:t>
            </w:r>
            <w:proofErr w:type="spellStart"/>
            <w:r w:rsidR="00A1131A">
              <w:rPr>
                <w:rFonts w:ascii="Arial" w:hAnsi="Arial" w:cs="Arial"/>
              </w:rPr>
              <w:t>teatro</w:t>
            </w:r>
            <w:proofErr w:type="spellEnd"/>
            <w:r w:rsidR="00A1131A">
              <w:rPr>
                <w:rFonts w:ascii="Arial" w:hAnsi="Arial" w:cs="Arial"/>
              </w:rPr>
              <w:t xml:space="preserve"> ng </w:t>
            </w:r>
            <w:proofErr w:type="spellStart"/>
            <w:r w:rsidR="00A1131A">
              <w:rPr>
                <w:rFonts w:ascii="Arial" w:hAnsi="Arial" w:cs="Arial"/>
              </w:rPr>
              <w:t>pelikula</w:t>
            </w:r>
            <w:proofErr w:type="spellEnd"/>
            <w:r w:rsidRPr="00446794">
              <w:rPr>
                <w:rFonts w:ascii="Arial" w:hAnsi="Arial" w:cs="Arial"/>
              </w:rPr>
              <w:t xml:space="preserve"> ay </w:t>
            </w:r>
            <w:proofErr w:type="spellStart"/>
            <w:r w:rsidRPr="00446794">
              <w:rPr>
                <w:rFonts w:ascii="Arial" w:hAnsi="Arial" w:cs="Arial"/>
              </w:rPr>
              <w:t>maaaring</w:t>
            </w:r>
            <w:proofErr w:type="spellEnd"/>
            <w:r w:rsidRPr="00446794">
              <w:rPr>
                <w:rFonts w:ascii="Arial" w:hAnsi="Arial" w:cs="Arial"/>
              </w:rPr>
              <w:t xml:space="preserve"> </w:t>
            </w:r>
            <w:proofErr w:type="spellStart"/>
            <w:r w:rsidRPr="00446794">
              <w:rPr>
                <w:rFonts w:ascii="Arial" w:hAnsi="Arial" w:cs="Arial"/>
              </w:rPr>
              <w:t>magbenta</w:t>
            </w:r>
            <w:proofErr w:type="spellEnd"/>
            <w:r w:rsidRPr="00446794">
              <w:rPr>
                <w:rFonts w:ascii="Arial" w:hAnsi="Arial" w:cs="Arial"/>
              </w:rPr>
              <w:t xml:space="preserve"> ng </w:t>
            </w:r>
            <w:proofErr w:type="spellStart"/>
            <w:r w:rsidRPr="00446794">
              <w:rPr>
                <w:rFonts w:ascii="Arial" w:hAnsi="Arial" w:cs="Arial"/>
              </w:rPr>
              <w:t>hanggang</w:t>
            </w:r>
            <w:proofErr w:type="spellEnd"/>
            <w:r w:rsidRPr="00446794">
              <w:rPr>
                <w:rFonts w:ascii="Arial" w:hAnsi="Arial" w:cs="Arial"/>
              </w:rPr>
              <w:t xml:space="preserve"> 65% </w:t>
            </w:r>
            <w:r w:rsidR="00A1131A">
              <w:rPr>
                <w:rFonts w:ascii="Arial" w:hAnsi="Arial" w:cs="Arial"/>
              </w:rPr>
              <w:t>ng</w:t>
            </w:r>
            <w:r w:rsidRPr="00446794">
              <w:rPr>
                <w:rFonts w:ascii="Arial" w:hAnsi="Arial" w:cs="Arial"/>
              </w:rPr>
              <w:t xml:space="preserve"> </w:t>
            </w:r>
            <w:proofErr w:type="spellStart"/>
            <w:r w:rsidRPr="00446794">
              <w:rPr>
                <w:rFonts w:ascii="Arial" w:hAnsi="Arial" w:cs="Arial"/>
              </w:rPr>
              <w:t>kapasidad</w:t>
            </w:r>
            <w:proofErr w:type="spellEnd"/>
            <w:r w:rsidRPr="00446794">
              <w:rPr>
                <w:rFonts w:ascii="Arial" w:hAnsi="Arial" w:cs="Arial"/>
              </w:rPr>
              <w:t xml:space="preserve"> ng </w:t>
            </w:r>
            <w:proofErr w:type="spellStart"/>
            <w:r w:rsidRPr="00446794">
              <w:rPr>
                <w:rFonts w:ascii="Arial" w:hAnsi="Arial" w:cs="Arial"/>
              </w:rPr>
              <w:t>bawat</w:t>
            </w:r>
            <w:proofErr w:type="spellEnd"/>
            <w:r w:rsidRPr="00446794">
              <w:rPr>
                <w:rFonts w:ascii="Arial" w:hAnsi="Arial" w:cs="Arial"/>
              </w:rPr>
              <w:t xml:space="preserve"> </w:t>
            </w:r>
            <w:proofErr w:type="spellStart"/>
            <w:r w:rsidRPr="00446794">
              <w:rPr>
                <w:rFonts w:ascii="Arial" w:hAnsi="Arial" w:cs="Arial"/>
              </w:rPr>
              <w:t>teatro</w:t>
            </w:r>
            <w:proofErr w:type="spellEnd"/>
            <w:r w:rsidRPr="00446794">
              <w:rPr>
                <w:rFonts w:ascii="Arial" w:hAnsi="Arial" w:cs="Arial"/>
              </w:rPr>
              <w:t xml:space="preserve">, </w:t>
            </w:r>
            <w:proofErr w:type="spellStart"/>
            <w:r w:rsidR="00EE2017">
              <w:rPr>
                <w:rFonts w:ascii="Arial" w:hAnsi="Arial" w:cs="Arial"/>
              </w:rPr>
              <w:t>na</w:t>
            </w:r>
            <w:proofErr w:type="spellEnd"/>
            <w:r w:rsidR="00EE2017">
              <w:rPr>
                <w:rFonts w:ascii="Arial" w:hAnsi="Arial" w:cs="Arial"/>
              </w:rPr>
              <w:t xml:space="preserve"> </w:t>
            </w:r>
            <w:proofErr w:type="spellStart"/>
            <w:r w:rsidRPr="00446794">
              <w:rPr>
                <w:rFonts w:ascii="Arial" w:hAnsi="Arial" w:cs="Arial"/>
              </w:rPr>
              <w:t>hanggang</w:t>
            </w:r>
            <w:proofErr w:type="spellEnd"/>
            <w:r w:rsidRPr="00446794">
              <w:rPr>
                <w:rFonts w:ascii="Arial" w:hAnsi="Arial" w:cs="Arial"/>
              </w:rPr>
              <w:t xml:space="preserve"> 500 </w:t>
            </w:r>
            <w:proofErr w:type="spellStart"/>
            <w:r w:rsidRPr="00446794">
              <w:rPr>
                <w:rFonts w:ascii="Arial" w:hAnsi="Arial" w:cs="Arial"/>
              </w:rPr>
              <w:t>katao</w:t>
            </w:r>
            <w:proofErr w:type="spellEnd"/>
            <w:r w:rsidRPr="00446794">
              <w:rPr>
                <w:rFonts w:ascii="Arial" w:hAnsi="Arial" w:cs="Arial"/>
              </w:rPr>
              <w:t xml:space="preserve">, </w:t>
            </w:r>
            <w:proofErr w:type="spellStart"/>
            <w:r w:rsidR="00C20E10">
              <w:rPr>
                <w:rFonts w:ascii="Arial" w:hAnsi="Arial" w:cs="Arial"/>
              </w:rPr>
              <w:t>hangga’t</w:t>
            </w:r>
            <w:proofErr w:type="spellEnd"/>
            <w:r w:rsidRPr="00446794">
              <w:rPr>
                <w:rFonts w:ascii="Arial" w:hAnsi="Arial" w:cs="Arial"/>
              </w:rPr>
              <w:t xml:space="preserve"> </w:t>
            </w:r>
            <w:proofErr w:type="spellStart"/>
            <w:r w:rsidRPr="00446794">
              <w:rPr>
                <w:rFonts w:ascii="Arial" w:hAnsi="Arial" w:cs="Arial"/>
              </w:rPr>
              <w:t>ginagamit</w:t>
            </w:r>
            <w:proofErr w:type="spellEnd"/>
            <w:r w:rsidRPr="00446794">
              <w:rPr>
                <w:rFonts w:ascii="Arial" w:hAnsi="Arial" w:cs="Arial"/>
              </w:rPr>
              <w:t xml:space="preserve"> </w:t>
            </w:r>
            <w:proofErr w:type="spellStart"/>
            <w:r w:rsidRPr="00446794">
              <w:rPr>
                <w:rFonts w:ascii="Arial" w:hAnsi="Arial" w:cs="Arial"/>
              </w:rPr>
              <w:t>nila</w:t>
            </w:r>
            <w:proofErr w:type="spellEnd"/>
            <w:r w:rsidRPr="00446794">
              <w:rPr>
                <w:rFonts w:ascii="Arial" w:hAnsi="Arial" w:cs="Arial"/>
              </w:rPr>
              <w:t xml:space="preserve"> ang Check </w:t>
            </w:r>
            <w:proofErr w:type="gramStart"/>
            <w:r w:rsidRPr="00446794">
              <w:rPr>
                <w:rFonts w:ascii="Arial" w:hAnsi="Arial" w:cs="Arial"/>
              </w:rPr>
              <w:t>In</w:t>
            </w:r>
            <w:proofErr w:type="gramEnd"/>
            <w:r w:rsidRPr="00446794">
              <w:rPr>
                <w:rFonts w:ascii="Arial" w:hAnsi="Arial" w:cs="Arial"/>
              </w:rPr>
              <w:t xml:space="preserve"> CBR app </w:t>
            </w:r>
            <w:proofErr w:type="spellStart"/>
            <w:r w:rsidRPr="00446794">
              <w:rPr>
                <w:rFonts w:ascii="Arial" w:hAnsi="Arial" w:cs="Arial"/>
              </w:rPr>
              <w:t>upang</w:t>
            </w:r>
            <w:proofErr w:type="spellEnd"/>
            <w:r w:rsidRPr="00446794">
              <w:rPr>
                <w:rFonts w:ascii="Arial" w:hAnsi="Arial" w:cs="Arial"/>
              </w:rPr>
              <w:t xml:space="preserve"> </w:t>
            </w:r>
            <w:proofErr w:type="spellStart"/>
            <w:r w:rsidRPr="00446794">
              <w:rPr>
                <w:rFonts w:ascii="Arial" w:hAnsi="Arial" w:cs="Arial"/>
              </w:rPr>
              <w:t>mangolekta</w:t>
            </w:r>
            <w:proofErr w:type="spellEnd"/>
            <w:r w:rsidRPr="00446794">
              <w:rPr>
                <w:rFonts w:ascii="Arial" w:hAnsi="Arial" w:cs="Arial"/>
              </w:rPr>
              <w:t xml:space="preserve"> ng </w:t>
            </w:r>
            <w:proofErr w:type="spellStart"/>
            <w:r w:rsidRPr="00446794">
              <w:rPr>
                <w:rFonts w:ascii="Arial" w:hAnsi="Arial" w:cs="Arial"/>
              </w:rPr>
              <w:t>mga</w:t>
            </w:r>
            <w:proofErr w:type="spellEnd"/>
            <w:r w:rsidRPr="00446794">
              <w:rPr>
                <w:rFonts w:ascii="Arial" w:hAnsi="Arial" w:cs="Arial"/>
              </w:rPr>
              <w:t xml:space="preserve"> </w:t>
            </w:r>
            <w:proofErr w:type="spellStart"/>
            <w:r w:rsidRPr="00446794">
              <w:rPr>
                <w:rFonts w:ascii="Arial" w:hAnsi="Arial" w:cs="Arial"/>
              </w:rPr>
              <w:t>detalye</w:t>
            </w:r>
            <w:proofErr w:type="spellEnd"/>
            <w:r w:rsidRPr="00446794">
              <w:rPr>
                <w:rFonts w:ascii="Arial" w:hAnsi="Arial" w:cs="Arial"/>
              </w:rPr>
              <w:t xml:space="preserve"> </w:t>
            </w:r>
            <w:r w:rsidR="00A1131A">
              <w:rPr>
                <w:rFonts w:ascii="Arial" w:hAnsi="Arial" w:cs="Arial"/>
              </w:rPr>
              <w:t>ng contact</w:t>
            </w:r>
            <w:r w:rsidRPr="00A2748D">
              <w:rPr>
                <w:rFonts w:ascii="Arial" w:hAnsi="Arial" w:cs="Arial"/>
              </w:rPr>
              <w:t xml:space="preserve"> ng </w:t>
            </w:r>
            <w:proofErr w:type="spellStart"/>
            <w:r w:rsidRPr="00A2748D">
              <w:rPr>
                <w:rFonts w:ascii="Arial" w:hAnsi="Arial" w:cs="Arial"/>
              </w:rPr>
              <w:t>pa</w:t>
            </w:r>
            <w:r w:rsidR="00C20E10">
              <w:rPr>
                <w:rFonts w:ascii="Arial" w:hAnsi="Arial" w:cs="Arial"/>
              </w:rPr>
              <w:t>ro</w:t>
            </w:r>
            <w:r w:rsidR="00A1131A">
              <w:rPr>
                <w:rFonts w:ascii="Arial" w:hAnsi="Arial" w:cs="Arial"/>
              </w:rPr>
              <w:t>kyano</w:t>
            </w:r>
            <w:proofErr w:type="spellEnd"/>
            <w:r w:rsidRPr="00A2748D">
              <w:rPr>
                <w:rFonts w:ascii="Arial" w:hAnsi="Arial" w:cs="Arial"/>
              </w:rPr>
              <w:t xml:space="preserve">. Kung </w:t>
            </w:r>
            <w:proofErr w:type="spellStart"/>
            <w:r w:rsidRPr="00A2748D">
              <w:rPr>
                <w:rFonts w:ascii="Arial" w:hAnsi="Arial" w:cs="Arial"/>
              </w:rPr>
              <w:t>hindi</w:t>
            </w:r>
            <w:proofErr w:type="spellEnd"/>
            <w:r w:rsidRPr="00A2748D">
              <w:rPr>
                <w:rFonts w:ascii="Arial" w:hAnsi="Arial" w:cs="Arial"/>
              </w:rPr>
              <w:t xml:space="preserve"> man, ang </w:t>
            </w:r>
            <w:proofErr w:type="spellStart"/>
            <w:r w:rsidRPr="00A2748D">
              <w:rPr>
                <w:rFonts w:ascii="Arial" w:hAnsi="Arial" w:cs="Arial"/>
              </w:rPr>
              <w:t>mga</w:t>
            </w:r>
            <w:proofErr w:type="spellEnd"/>
            <w:r w:rsidRPr="00A2748D">
              <w:rPr>
                <w:rFonts w:ascii="Arial" w:hAnsi="Arial" w:cs="Arial"/>
              </w:rPr>
              <w:t xml:space="preserve"> </w:t>
            </w:r>
            <w:proofErr w:type="spellStart"/>
            <w:r w:rsidRPr="00A2748D">
              <w:rPr>
                <w:rFonts w:ascii="Arial" w:hAnsi="Arial" w:cs="Arial"/>
              </w:rPr>
              <w:t>sinehan</w:t>
            </w:r>
            <w:proofErr w:type="spellEnd"/>
            <w:r w:rsidRPr="00A2748D">
              <w:rPr>
                <w:rFonts w:ascii="Arial" w:hAnsi="Arial" w:cs="Arial"/>
              </w:rPr>
              <w:t xml:space="preserve"> at </w:t>
            </w:r>
            <w:proofErr w:type="spellStart"/>
            <w:r w:rsidR="00A1131A">
              <w:rPr>
                <w:rFonts w:ascii="Arial" w:hAnsi="Arial" w:cs="Arial"/>
              </w:rPr>
              <w:t>teatro</w:t>
            </w:r>
            <w:proofErr w:type="spellEnd"/>
            <w:r w:rsidRPr="00A2748D">
              <w:rPr>
                <w:rFonts w:ascii="Arial" w:hAnsi="Arial" w:cs="Arial"/>
              </w:rPr>
              <w:t xml:space="preserve"> ay </w:t>
            </w:r>
            <w:proofErr w:type="spellStart"/>
            <w:r w:rsidRPr="00A2748D">
              <w:rPr>
                <w:rFonts w:ascii="Arial" w:hAnsi="Arial" w:cs="Arial"/>
              </w:rPr>
              <w:t>dapat</w:t>
            </w:r>
            <w:proofErr w:type="spellEnd"/>
            <w:r w:rsidRPr="00A2748D">
              <w:rPr>
                <w:rFonts w:ascii="Arial" w:hAnsi="Arial" w:cs="Arial"/>
              </w:rPr>
              <w:t xml:space="preserve"> </w:t>
            </w:r>
            <w:proofErr w:type="spellStart"/>
            <w:r w:rsidRPr="00A2748D">
              <w:rPr>
                <w:rFonts w:ascii="Arial" w:hAnsi="Arial" w:cs="Arial"/>
              </w:rPr>
              <w:t>patuloy</w:t>
            </w:r>
            <w:proofErr w:type="spellEnd"/>
            <w:r w:rsidRPr="00A2748D">
              <w:rPr>
                <w:rFonts w:ascii="Arial" w:hAnsi="Arial" w:cs="Arial"/>
              </w:rPr>
              <w:t xml:space="preserve"> </w:t>
            </w:r>
            <w:proofErr w:type="spellStart"/>
            <w:r w:rsidRPr="00A2748D">
              <w:rPr>
                <w:rFonts w:ascii="Arial" w:hAnsi="Arial" w:cs="Arial"/>
              </w:rPr>
              <w:t>na</w:t>
            </w:r>
            <w:proofErr w:type="spellEnd"/>
            <w:r w:rsidRPr="00A2748D">
              <w:rPr>
                <w:rFonts w:ascii="Arial" w:hAnsi="Arial" w:cs="Arial"/>
              </w:rPr>
              <w:t xml:space="preserve"> </w:t>
            </w:r>
            <w:proofErr w:type="spellStart"/>
            <w:r w:rsidRPr="00A2748D">
              <w:rPr>
                <w:rFonts w:ascii="Arial" w:hAnsi="Arial" w:cs="Arial"/>
              </w:rPr>
              <w:t>higpitan</w:t>
            </w:r>
            <w:proofErr w:type="spellEnd"/>
            <w:r w:rsidRPr="00A2748D">
              <w:rPr>
                <w:rFonts w:ascii="Arial" w:hAnsi="Arial" w:cs="Arial"/>
              </w:rPr>
              <w:t xml:space="preserve"> ang </w:t>
            </w:r>
            <w:proofErr w:type="spellStart"/>
            <w:r w:rsidRPr="00A2748D">
              <w:rPr>
                <w:rFonts w:ascii="Arial" w:hAnsi="Arial" w:cs="Arial"/>
              </w:rPr>
              <w:t>mga</w:t>
            </w:r>
            <w:proofErr w:type="spellEnd"/>
            <w:r w:rsidRPr="00A2748D">
              <w:rPr>
                <w:rFonts w:ascii="Arial" w:hAnsi="Arial" w:cs="Arial"/>
              </w:rPr>
              <w:t xml:space="preserve"> </w:t>
            </w:r>
            <w:proofErr w:type="spellStart"/>
            <w:r w:rsidR="00A1131A">
              <w:rPr>
                <w:rFonts w:ascii="Arial" w:hAnsi="Arial" w:cs="Arial"/>
              </w:rPr>
              <w:t>pag</w:t>
            </w:r>
            <w:r w:rsidRPr="00A2748D">
              <w:rPr>
                <w:rFonts w:ascii="Arial" w:hAnsi="Arial" w:cs="Arial"/>
              </w:rPr>
              <w:t>benta</w:t>
            </w:r>
            <w:proofErr w:type="spellEnd"/>
            <w:r w:rsidRPr="00A2748D">
              <w:rPr>
                <w:rFonts w:ascii="Arial" w:hAnsi="Arial" w:cs="Arial"/>
              </w:rPr>
              <w:t xml:space="preserve"> </w:t>
            </w:r>
            <w:proofErr w:type="spellStart"/>
            <w:r w:rsidR="00C20E10">
              <w:rPr>
                <w:rFonts w:ascii="Arial" w:hAnsi="Arial" w:cs="Arial"/>
              </w:rPr>
              <w:t>nang</w:t>
            </w:r>
            <w:proofErr w:type="spellEnd"/>
            <w:r w:rsidR="00C20E10">
              <w:rPr>
                <w:rFonts w:ascii="Arial" w:hAnsi="Arial" w:cs="Arial"/>
              </w:rPr>
              <w:t xml:space="preserve"> </w:t>
            </w:r>
            <w:proofErr w:type="spellStart"/>
            <w:r w:rsidRPr="00A2748D">
              <w:rPr>
                <w:rFonts w:ascii="Arial" w:hAnsi="Arial" w:cs="Arial"/>
              </w:rPr>
              <w:t>hanggang</w:t>
            </w:r>
            <w:proofErr w:type="spellEnd"/>
            <w:r w:rsidRPr="00A2748D">
              <w:rPr>
                <w:rFonts w:ascii="Arial" w:hAnsi="Arial" w:cs="Arial"/>
              </w:rPr>
              <w:t xml:space="preserve"> 50% n</w:t>
            </w:r>
            <w:r w:rsidR="00A1131A">
              <w:rPr>
                <w:rFonts w:ascii="Arial" w:hAnsi="Arial" w:cs="Arial"/>
              </w:rPr>
              <w:t>g</w:t>
            </w:r>
            <w:r w:rsidRPr="00A2748D">
              <w:rPr>
                <w:rFonts w:ascii="Arial" w:hAnsi="Arial" w:cs="Arial"/>
              </w:rPr>
              <w:t xml:space="preserve"> </w:t>
            </w:r>
            <w:proofErr w:type="spellStart"/>
            <w:r w:rsidRPr="00A2748D">
              <w:rPr>
                <w:rFonts w:ascii="Arial" w:hAnsi="Arial" w:cs="Arial"/>
              </w:rPr>
              <w:t>kapasidad</w:t>
            </w:r>
            <w:proofErr w:type="spellEnd"/>
            <w:r w:rsidRPr="00A2748D">
              <w:rPr>
                <w:rFonts w:ascii="Arial" w:hAnsi="Arial" w:cs="Arial"/>
              </w:rPr>
              <w:t>.</w:t>
            </w:r>
            <w:r w:rsidRPr="00446794">
              <w:rPr>
                <w:rFonts w:ascii="Arial" w:hAnsi="Arial" w:cs="Arial"/>
              </w:rPr>
              <w:t xml:space="preserve"> </w:t>
            </w:r>
          </w:p>
          <w:p w14:paraId="20DC122A" w14:textId="50DF1C4A" w:rsidR="004871E3" w:rsidRDefault="00E6450D" w:rsidP="00FD07A7">
            <w:pPr>
              <w:numPr>
                <w:ilvl w:val="0"/>
                <w:numId w:val="38"/>
              </w:numPr>
              <w:tabs>
                <w:tab w:val="clear" w:pos="720"/>
                <w:tab w:val="num" w:pos="482"/>
              </w:tabs>
              <w:autoSpaceDE w:val="0"/>
              <w:autoSpaceDN w:val="0"/>
              <w:adjustRightInd w:val="0"/>
              <w:ind w:left="482" w:hanging="425"/>
              <w:rPr>
                <w:rFonts w:ascii="Arial" w:hAnsi="Arial" w:cs="Arial"/>
              </w:rPr>
            </w:pP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naka</w:t>
            </w:r>
            <w:r w:rsidR="00446794" w:rsidRPr="00A2748D">
              <w:rPr>
                <w:rFonts w:ascii="Arial" w:hAnsi="Arial" w:cs="Arial"/>
              </w:rPr>
              <w:t>upo</w:t>
            </w:r>
            <w:proofErr w:type="spellEnd"/>
            <w:r w:rsidR="00446794" w:rsidRPr="00A2748D">
              <w:rPr>
                <w:rFonts w:ascii="Arial" w:hAnsi="Arial" w:cs="Arial"/>
              </w:rPr>
              <w:t xml:space="preserve"> ang </w:t>
            </w:r>
            <w:proofErr w:type="spellStart"/>
            <w:r w:rsidR="00446794" w:rsidRPr="00A2748D">
              <w:rPr>
                <w:rFonts w:ascii="Arial" w:hAnsi="Arial" w:cs="Arial"/>
              </w:rPr>
              <w:t>mga</w:t>
            </w:r>
            <w:proofErr w:type="spellEnd"/>
            <w:r w:rsidR="00446794" w:rsidRPr="00A2748D">
              <w:rPr>
                <w:rFonts w:ascii="Arial" w:hAnsi="Arial" w:cs="Arial"/>
              </w:rPr>
              <w:t xml:space="preserve"> </w:t>
            </w:r>
            <w:proofErr w:type="spellStart"/>
            <w:r w:rsidR="00446794" w:rsidRPr="00A2748D">
              <w:rPr>
                <w:rFonts w:ascii="Arial" w:hAnsi="Arial" w:cs="Arial"/>
              </w:rPr>
              <w:t>parokyano</w:t>
            </w:r>
            <w:proofErr w:type="spellEnd"/>
            <w:r w:rsidR="00446794" w:rsidRPr="00A2748D">
              <w:rPr>
                <w:rFonts w:ascii="Arial" w:hAnsi="Arial" w:cs="Arial"/>
              </w:rPr>
              <w:t xml:space="preserve"> </w:t>
            </w:r>
            <w:proofErr w:type="spellStart"/>
            <w:r w:rsidR="00446794" w:rsidRPr="00A2748D">
              <w:rPr>
                <w:rFonts w:ascii="Arial" w:hAnsi="Arial" w:cs="Arial"/>
              </w:rPr>
              <w:t>kapag</w:t>
            </w:r>
            <w:proofErr w:type="spellEnd"/>
            <w:r w:rsidR="00446794" w:rsidRPr="00A2748D">
              <w:rPr>
                <w:rFonts w:ascii="Arial" w:hAnsi="Arial" w:cs="Arial"/>
              </w:rPr>
              <w:t xml:space="preserve"> </w:t>
            </w:r>
            <w:proofErr w:type="spellStart"/>
            <w:r w:rsidR="00446794" w:rsidRPr="00A2748D">
              <w:rPr>
                <w:rFonts w:ascii="Arial" w:hAnsi="Arial" w:cs="Arial"/>
              </w:rPr>
              <w:t>umiinom</w:t>
            </w:r>
            <w:proofErr w:type="spellEnd"/>
            <w:r w:rsidR="00446794" w:rsidRPr="00A2748D">
              <w:rPr>
                <w:rFonts w:ascii="Arial" w:hAnsi="Arial" w:cs="Arial"/>
              </w:rPr>
              <w:t xml:space="preserve"> ng </w:t>
            </w:r>
            <w:proofErr w:type="spellStart"/>
            <w:r w:rsidR="00446794" w:rsidRPr="00A2748D">
              <w:rPr>
                <w:rFonts w:ascii="Arial" w:hAnsi="Arial" w:cs="Arial"/>
              </w:rPr>
              <w:t>alak</w:t>
            </w:r>
            <w:proofErr w:type="spellEnd"/>
            <w:r w:rsidR="00446794" w:rsidRPr="00A2748D">
              <w:rPr>
                <w:rFonts w:ascii="Arial" w:hAnsi="Arial" w:cs="Arial"/>
              </w:rPr>
              <w:t xml:space="preserve"> </w:t>
            </w:r>
            <w:proofErr w:type="spellStart"/>
            <w:r w:rsidR="00446794" w:rsidRPr="00A2748D">
              <w:rPr>
                <w:rFonts w:ascii="Arial" w:hAnsi="Arial" w:cs="Arial"/>
              </w:rPr>
              <w:t>sa</w:t>
            </w:r>
            <w:proofErr w:type="spellEnd"/>
            <w:r w:rsidR="00446794" w:rsidRPr="00A2748D">
              <w:rPr>
                <w:rFonts w:ascii="Arial" w:hAnsi="Arial" w:cs="Arial"/>
              </w:rPr>
              <w:t xml:space="preserve"> </w:t>
            </w:r>
            <w:proofErr w:type="spellStart"/>
            <w:r w:rsidR="00446794" w:rsidRPr="00A2748D">
              <w:rPr>
                <w:rFonts w:ascii="Arial" w:hAnsi="Arial" w:cs="Arial"/>
              </w:rPr>
              <w:t>mga</w:t>
            </w:r>
            <w:proofErr w:type="spellEnd"/>
            <w:r w:rsidR="00446794" w:rsidRPr="00A2748D">
              <w:rPr>
                <w:rFonts w:ascii="Arial" w:hAnsi="Arial" w:cs="Arial"/>
              </w:rPr>
              <w:t xml:space="preserve"> </w:t>
            </w:r>
            <w:proofErr w:type="spellStart"/>
            <w:r w:rsidR="00446794" w:rsidRPr="00A2748D">
              <w:rPr>
                <w:rFonts w:ascii="Arial" w:hAnsi="Arial" w:cs="Arial"/>
              </w:rPr>
              <w:t>panloob</w:t>
            </w:r>
            <w:proofErr w:type="spellEnd"/>
            <w:r w:rsidR="00446794" w:rsidRPr="00A2748D">
              <w:rPr>
                <w:rFonts w:ascii="Arial" w:hAnsi="Arial" w:cs="Arial"/>
              </w:rPr>
              <w:t xml:space="preserve"> </w:t>
            </w:r>
            <w:proofErr w:type="spellStart"/>
            <w:r w:rsidR="00446794" w:rsidRPr="00A2748D">
              <w:rPr>
                <w:rFonts w:ascii="Arial" w:hAnsi="Arial" w:cs="Arial"/>
              </w:rPr>
              <w:t>na</w:t>
            </w:r>
            <w:proofErr w:type="spellEnd"/>
            <w:r w:rsidR="00446794" w:rsidRPr="00A2748D">
              <w:rPr>
                <w:rFonts w:ascii="Arial" w:hAnsi="Arial" w:cs="Arial"/>
              </w:rPr>
              <w:t xml:space="preserve"> </w:t>
            </w:r>
            <w:proofErr w:type="spellStart"/>
            <w:r>
              <w:rPr>
                <w:rFonts w:ascii="Arial" w:hAnsi="Arial" w:cs="Arial"/>
              </w:rPr>
              <w:t>espasyo</w:t>
            </w:r>
            <w:proofErr w:type="spellEnd"/>
            <w:r w:rsidR="00446794" w:rsidRPr="00A2748D">
              <w:rPr>
                <w:rFonts w:ascii="Arial" w:hAnsi="Arial" w:cs="Arial"/>
              </w:rPr>
              <w:t xml:space="preserve"> </w:t>
            </w:r>
            <w:proofErr w:type="spellStart"/>
            <w:r w:rsidR="00446794" w:rsidRPr="00A2748D">
              <w:rPr>
                <w:rFonts w:ascii="Arial" w:hAnsi="Arial" w:cs="Arial"/>
              </w:rPr>
              <w:t>ngunit</w:t>
            </w:r>
            <w:proofErr w:type="spellEnd"/>
            <w:r w:rsidR="00446794" w:rsidRPr="00A2748D">
              <w:rPr>
                <w:rFonts w:ascii="Arial" w:hAnsi="Arial" w:cs="Arial"/>
              </w:rPr>
              <w:t xml:space="preserve"> </w:t>
            </w:r>
            <w:proofErr w:type="spellStart"/>
            <w:r w:rsidR="00446794" w:rsidRPr="00A2748D">
              <w:rPr>
                <w:rFonts w:ascii="Arial" w:hAnsi="Arial" w:cs="Arial"/>
              </w:rPr>
              <w:t>maaaring</w:t>
            </w:r>
            <w:proofErr w:type="spellEnd"/>
            <w:r w:rsidR="00446794" w:rsidRPr="00A2748D">
              <w:rPr>
                <w:rFonts w:ascii="Arial" w:hAnsi="Arial" w:cs="Arial"/>
              </w:rPr>
              <w:t xml:space="preserve"> </w:t>
            </w:r>
            <w:proofErr w:type="spellStart"/>
            <w:r w:rsidR="00446794" w:rsidRPr="00A2748D">
              <w:rPr>
                <w:rFonts w:ascii="Arial" w:hAnsi="Arial" w:cs="Arial"/>
              </w:rPr>
              <w:t>tumayo</w:t>
            </w:r>
            <w:proofErr w:type="spellEnd"/>
            <w:r w:rsidR="00446794" w:rsidRPr="00A2748D">
              <w:rPr>
                <w:rFonts w:ascii="Arial" w:hAnsi="Arial" w:cs="Arial"/>
              </w:rPr>
              <w:t xml:space="preserve"> </w:t>
            </w:r>
            <w:proofErr w:type="spellStart"/>
            <w:r w:rsidR="00446794" w:rsidRPr="00A2748D">
              <w:rPr>
                <w:rFonts w:ascii="Arial" w:hAnsi="Arial" w:cs="Arial"/>
              </w:rPr>
              <w:t>habang</w:t>
            </w:r>
            <w:proofErr w:type="spellEnd"/>
            <w:r w:rsidR="00446794" w:rsidRPr="00A2748D">
              <w:rPr>
                <w:rFonts w:ascii="Arial" w:hAnsi="Arial" w:cs="Arial"/>
              </w:rPr>
              <w:t xml:space="preserve"> </w:t>
            </w:r>
            <w:proofErr w:type="spellStart"/>
            <w:r w:rsidR="00446794" w:rsidRPr="00A2748D">
              <w:rPr>
                <w:rFonts w:ascii="Arial" w:hAnsi="Arial" w:cs="Arial"/>
              </w:rPr>
              <w:t>kumakain</w:t>
            </w:r>
            <w:proofErr w:type="spellEnd"/>
            <w:r w:rsidR="00446794" w:rsidRPr="00AD102E">
              <w:rPr>
                <w:rFonts w:ascii="Arial" w:hAnsi="Arial" w:cs="Arial"/>
              </w:rPr>
              <w:t>.</w:t>
            </w:r>
          </w:p>
          <w:p w14:paraId="35B199BE" w14:textId="77777777" w:rsidR="00446794" w:rsidRDefault="00446794" w:rsidP="00FD07A7">
            <w:pPr>
              <w:autoSpaceDE w:val="0"/>
              <w:autoSpaceDN w:val="0"/>
              <w:adjustRightInd w:val="0"/>
              <w:rPr>
                <w:rFonts w:ascii="Arial" w:hAnsi="Arial" w:cs="Arial"/>
              </w:rPr>
            </w:pPr>
          </w:p>
          <w:p w14:paraId="0516E54E" w14:textId="73162AD0" w:rsidR="00446794" w:rsidRPr="00FD07A7" w:rsidRDefault="00446794" w:rsidP="00446794">
            <w:pPr>
              <w:rPr>
                <w:rFonts w:ascii="Arial" w:hAnsi="Arial" w:cs="Arial"/>
                <w:b/>
              </w:rPr>
            </w:pPr>
            <w:proofErr w:type="spellStart"/>
            <w:r w:rsidRPr="00FD07A7">
              <w:rPr>
                <w:rFonts w:ascii="Arial" w:hAnsi="Arial" w:cs="Arial"/>
                <w:b/>
              </w:rPr>
              <w:t>Mga</w:t>
            </w:r>
            <w:proofErr w:type="spellEnd"/>
            <w:r w:rsidRPr="00FD07A7">
              <w:rPr>
                <w:rFonts w:ascii="Arial" w:hAnsi="Arial" w:cs="Arial"/>
                <w:b/>
              </w:rPr>
              <w:t xml:space="preserve"> </w:t>
            </w:r>
            <w:proofErr w:type="spellStart"/>
            <w:r w:rsidRPr="00FD07A7">
              <w:rPr>
                <w:rFonts w:ascii="Arial" w:hAnsi="Arial" w:cs="Arial"/>
                <w:b/>
              </w:rPr>
              <w:t>pa</w:t>
            </w:r>
            <w:r w:rsidR="00E6450D">
              <w:rPr>
                <w:rFonts w:ascii="Arial" w:hAnsi="Arial" w:cs="Arial"/>
                <w:b/>
              </w:rPr>
              <w:t>takaran</w:t>
            </w:r>
            <w:proofErr w:type="spellEnd"/>
            <w:r w:rsidRPr="00FD07A7">
              <w:rPr>
                <w:rFonts w:ascii="Arial" w:hAnsi="Arial" w:cs="Arial"/>
                <w:b/>
              </w:rPr>
              <w:t xml:space="preserve"> </w:t>
            </w:r>
            <w:proofErr w:type="spellStart"/>
            <w:r w:rsidRPr="00FD07A7">
              <w:rPr>
                <w:rFonts w:ascii="Arial" w:hAnsi="Arial" w:cs="Arial"/>
                <w:b/>
              </w:rPr>
              <w:t>sa</w:t>
            </w:r>
            <w:proofErr w:type="spellEnd"/>
            <w:r w:rsidRPr="00FD07A7">
              <w:rPr>
                <w:rFonts w:ascii="Arial" w:hAnsi="Arial" w:cs="Arial"/>
                <w:b/>
              </w:rPr>
              <w:t xml:space="preserve"> </w:t>
            </w:r>
            <w:proofErr w:type="spellStart"/>
            <w:r w:rsidRPr="00FD07A7">
              <w:rPr>
                <w:rFonts w:ascii="Arial" w:hAnsi="Arial" w:cs="Arial"/>
                <w:b/>
              </w:rPr>
              <w:t>kapasidad</w:t>
            </w:r>
            <w:proofErr w:type="spellEnd"/>
            <w:r w:rsidRPr="00FD07A7">
              <w:rPr>
                <w:rFonts w:ascii="Arial" w:hAnsi="Arial" w:cs="Arial"/>
                <w:b/>
              </w:rPr>
              <w:t xml:space="preserve"> ng </w:t>
            </w:r>
            <w:proofErr w:type="spellStart"/>
            <w:r w:rsidRPr="00FD07A7">
              <w:rPr>
                <w:rFonts w:ascii="Arial" w:hAnsi="Arial" w:cs="Arial"/>
                <w:b/>
              </w:rPr>
              <w:t>lugar</w:t>
            </w:r>
            <w:proofErr w:type="spellEnd"/>
          </w:p>
          <w:p w14:paraId="5A678CF1" w14:textId="2AC87175" w:rsidR="00446794" w:rsidRPr="00CB55FC" w:rsidRDefault="00E6450D" w:rsidP="00446794">
            <w:pPr>
              <w:rPr>
                <w:rFonts w:ascii="Arial" w:hAnsi="Arial" w:cs="Arial"/>
              </w:rPr>
            </w:pPr>
            <w:proofErr w:type="spellStart"/>
            <w:r>
              <w:rPr>
                <w:rFonts w:ascii="Arial" w:hAnsi="Arial" w:cs="Arial"/>
              </w:rPr>
              <w:t>Ipa</w:t>
            </w:r>
            <w:r w:rsidR="00C20E10">
              <w:rPr>
                <w:rFonts w:ascii="Arial" w:hAnsi="Arial" w:cs="Arial"/>
              </w:rPr>
              <w:t>tu</w:t>
            </w:r>
            <w:r>
              <w:rPr>
                <w:rFonts w:ascii="Arial" w:hAnsi="Arial" w:cs="Arial"/>
              </w:rPr>
              <w:t>tupad</w:t>
            </w:r>
            <w:proofErr w:type="spellEnd"/>
            <w:r>
              <w:rPr>
                <w:rFonts w:ascii="Arial" w:hAnsi="Arial" w:cs="Arial"/>
              </w:rPr>
              <w:t xml:space="preserve"> ang </w:t>
            </w:r>
            <w:proofErr w:type="spellStart"/>
            <w:r>
              <w:rPr>
                <w:rFonts w:ascii="Arial" w:hAnsi="Arial" w:cs="Arial"/>
              </w:rPr>
              <w:t>t</w:t>
            </w:r>
            <w:r w:rsidR="00446794" w:rsidRPr="00CB55FC">
              <w:rPr>
                <w:rFonts w:ascii="Arial" w:hAnsi="Arial" w:cs="Arial"/>
              </w:rPr>
              <w:t>atlong</w:t>
            </w:r>
            <w:proofErr w:type="spellEnd"/>
            <w:r w:rsidR="00446794" w:rsidRPr="00CB55FC">
              <w:rPr>
                <w:rFonts w:ascii="Arial" w:hAnsi="Arial" w:cs="Arial"/>
              </w:rPr>
              <w:t xml:space="preserve"> </w:t>
            </w:r>
            <w:proofErr w:type="spellStart"/>
            <w:r w:rsidR="00446794" w:rsidRPr="00CB55FC">
              <w:rPr>
                <w:rFonts w:ascii="Arial" w:hAnsi="Arial" w:cs="Arial"/>
              </w:rPr>
              <w:t>pa</w:t>
            </w:r>
            <w:r>
              <w:rPr>
                <w:rFonts w:ascii="Arial" w:hAnsi="Arial" w:cs="Arial"/>
              </w:rPr>
              <w:t>takaran</w:t>
            </w:r>
            <w:proofErr w:type="spellEnd"/>
            <w:r>
              <w:rPr>
                <w:rFonts w:ascii="Arial" w:hAnsi="Arial" w:cs="Arial"/>
              </w:rPr>
              <w:t xml:space="preserve"> </w:t>
            </w:r>
            <w:proofErr w:type="spellStart"/>
            <w:r>
              <w:rPr>
                <w:rFonts w:ascii="Arial" w:hAnsi="Arial" w:cs="Arial"/>
              </w:rPr>
              <w:t>sa</w:t>
            </w:r>
            <w:proofErr w:type="spellEnd"/>
            <w:r w:rsidR="00446794" w:rsidRPr="00CB55FC">
              <w:rPr>
                <w:rFonts w:ascii="Arial" w:hAnsi="Arial" w:cs="Arial"/>
              </w:rPr>
              <w:t xml:space="preserve"> </w:t>
            </w:r>
            <w:proofErr w:type="spellStart"/>
            <w:r w:rsidR="00446794" w:rsidRPr="00CB55FC">
              <w:rPr>
                <w:rFonts w:ascii="Arial" w:hAnsi="Arial" w:cs="Arial"/>
              </w:rPr>
              <w:t>kapasidad</w:t>
            </w:r>
            <w:proofErr w:type="spellEnd"/>
            <w:r w:rsidR="00446794" w:rsidRPr="00CB55FC">
              <w:rPr>
                <w:rFonts w:ascii="Arial" w:hAnsi="Arial" w:cs="Arial"/>
              </w:rPr>
              <w:t xml:space="preserve"> </w:t>
            </w:r>
            <w:r>
              <w:rPr>
                <w:rFonts w:ascii="Arial" w:hAnsi="Arial" w:cs="Arial"/>
              </w:rPr>
              <w:t xml:space="preserve">ng </w:t>
            </w:r>
            <w:proofErr w:type="spellStart"/>
            <w:r>
              <w:rPr>
                <w:rFonts w:ascii="Arial" w:hAnsi="Arial" w:cs="Arial"/>
              </w:rPr>
              <w:t>lugar</w:t>
            </w:r>
            <w:proofErr w:type="spellEnd"/>
            <w:r w:rsidR="00446794" w:rsidRPr="00CB55FC">
              <w:rPr>
                <w:rFonts w:ascii="Arial" w:hAnsi="Arial" w:cs="Arial"/>
              </w:rPr>
              <w:t>:</w:t>
            </w:r>
          </w:p>
          <w:p w14:paraId="4EEA5508" w14:textId="25A9E409" w:rsidR="00A2748D" w:rsidRPr="00FD07A7" w:rsidRDefault="00C20E10" w:rsidP="00FD07A7">
            <w:pPr>
              <w:pStyle w:val="ListParagraph"/>
              <w:numPr>
                <w:ilvl w:val="0"/>
                <w:numId w:val="45"/>
              </w:numPr>
              <w:rPr>
                <w:rFonts w:ascii="Arial" w:hAnsi="Arial" w:cs="Arial"/>
              </w:rPr>
            </w:pPr>
            <w:proofErr w:type="spellStart"/>
            <w:r>
              <w:rPr>
                <w:rFonts w:ascii="Arial" w:hAnsi="Arial" w:cs="Arial"/>
                <w:b/>
              </w:rPr>
              <w:t>Opsi</w:t>
            </w:r>
            <w:r w:rsidR="00E6450D" w:rsidRPr="00E6450D">
              <w:rPr>
                <w:rFonts w:ascii="Arial" w:hAnsi="Arial" w:cs="Arial"/>
                <w:b/>
              </w:rPr>
              <w:t>yon</w:t>
            </w:r>
            <w:proofErr w:type="spellEnd"/>
            <w:r w:rsidR="00A2748D" w:rsidRPr="00FD07A7">
              <w:rPr>
                <w:rFonts w:ascii="Arial" w:hAnsi="Arial" w:cs="Arial"/>
                <w:b/>
              </w:rPr>
              <w:t xml:space="preserve"> 1:</w:t>
            </w:r>
            <w:r w:rsidR="00A2748D" w:rsidRPr="00FD07A7">
              <w:rPr>
                <w:rFonts w:ascii="Arial" w:hAnsi="Arial" w:cs="Arial"/>
              </w:rPr>
              <w:t xml:space="preserve"> 25 </w:t>
            </w:r>
            <w:proofErr w:type="spellStart"/>
            <w:r w:rsidR="00E6450D">
              <w:rPr>
                <w:rFonts w:ascii="Arial" w:hAnsi="Arial" w:cs="Arial"/>
              </w:rPr>
              <w:t>ka</w:t>
            </w:r>
            <w:r w:rsidR="00A2748D" w:rsidRPr="00FD07A7">
              <w:rPr>
                <w:rFonts w:ascii="Arial" w:hAnsi="Arial" w:cs="Arial"/>
              </w:rPr>
              <w:t>tao</w:t>
            </w:r>
            <w:proofErr w:type="spellEnd"/>
            <w:r w:rsidR="00A2748D" w:rsidRPr="00FD07A7">
              <w:rPr>
                <w:rFonts w:ascii="Arial" w:hAnsi="Arial" w:cs="Arial"/>
              </w:rPr>
              <w:t xml:space="preserve"> (</w:t>
            </w:r>
            <w:proofErr w:type="spellStart"/>
            <w:r w:rsidR="00A2748D" w:rsidRPr="00FD07A7">
              <w:rPr>
                <w:rFonts w:ascii="Arial" w:hAnsi="Arial" w:cs="Arial"/>
              </w:rPr>
              <w:t>hindi</w:t>
            </w:r>
            <w:proofErr w:type="spellEnd"/>
            <w:r w:rsidR="00A2748D" w:rsidRPr="00FD07A7">
              <w:rPr>
                <w:rFonts w:ascii="Arial" w:hAnsi="Arial" w:cs="Arial"/>
              </w:rPr>
              <w:t xml:space="preserve"> </w:t>
            </w:r>
            <w:proofErr w:type="spellStart"/>
            <w:r w:rsidR="00A2748D" w:rsidRPr="00FD07A7">
              <w:rPr>
                <w:rFonts w:ascii="Arial" w:hAnsi="Arial" w:cs="Arial"/>
              </w:rPr>
              <w:t>kasama</w:t>
            </w:r>
            <w:proofErr w:type="spellEnd"/>
            <w:r w:rsidR="00A2748D" w:rsidRPr="00FD07A7">
              <w:rPr>
                <w:rFonts w:ascii="Arial" w:hAnsi="Arial" w:cs="Arial"/>
              </w:rPr>
              <w:t xml:space="preserve"> </w:t>
            </w:r>
            <w:proofErr w:type="spellStart"/>
            <w:r w:rsidR="00E6450D">
              <w:rPr>
                <w:rFonts w:ascii="Arial" w:hAnsi="Arial" w:cs="Arial"/>
              </w:rPr>
              <w:t>sa</w:t>
            </w:r>
            <w:proofErr w:type="spellEnd"/>
            <w:r w:rsidR="00E6450D">
              <w:rPr>
                <w:rFonts w:ascii="Arial" w:hAnsi="Arial" w:cs="Arial"/>
              </w:rPr>
              <w:t xml:space="preserve"> </w:t>
            </w:r>
            <w:proofErr w:type="spellStart"/>
            <w:r w:rsidR="00E6450D">
              <w:rPr>
                <w:rFonts w:ascii="Arial" w:hAnsi="Arial" w:cs="Arial"/>
              </w:rPr>
              <w:t>bilang</w:t>
            </w:r>
            <w:proofErr w:type="spellEnd"/>
            <w:r w:rsidR="00E6450D">
              <w:rPr>
                <w:rFonts w:ascii="Arial" w:hAnsi="Arial" w:cs="Arial"/>
              </w:rPr>
              <w:t xml:space="preserve"> </w:t>
            </w:r>
            <w:r w:rsidR="00A2748D" w:rsidRPr="00FD07A7">
              <w:rPr>
                <w:rFonts w:ascii="Arial" w:hAnsi="Arial" w:cs="Arial"/>
              </w:rPr>
              <w:t xml:space="preserve">ang </w:t>
            </w:r>
            <w:proofErr w:type="spellStart"/>
            <w:r w:rsidR="00A2748D" w:rsidRPr="00FD07A7">
              <w:rPr>
                <w:rFonts w:ascii="Arial" w:hAnsi="Arial" w:cs="Arial"/>
              </w:rPr>
              <w:t>mga</w:t>
            </w:r>
            <w:proofErr w:type="spellEnd"/>
            <w:r w:rsidR="00A2748D" w:rsidRPr="00FD07A7">
              <w:rPr>
                <w:rFonts w:ascii="Arial" w:hAnsi="Arial" w:cs="Arial"/>
              </w:rPr>
              <w:t xml:space="preserve"> </w:t>
            </w:r>
            <w:proofErr w:type="spellStart"/>
            <w:r w:rsidR="006A33AA">
              <w:rPr>
                <w:rFonts w:ascii="Arial" w:hAnsi="Arial" w:cs="Arial"/>
              </w:rPr>
              <w:t>kawani</w:t>
            </w:r>
            <w:proofErr w:type="spellEnd"/>
            <w:r w:rsidR="00A2748D" w:rsidRPr="00FD07A7">
              <w:rPr>
                <w:rFonts w:ascii="Arial" w:hAnsi="Arial" w:cs="Arial"/>
              </w:rPr>
              <w:t xml:space="preserve">) </w:t>
            </w:r>
            <w:proofErr w:type="spellStart"/>
            <w:r w:rsidR="00A2748D" w:rsidRPr="00FD07A7">
              <w:rPr>
                <w:rFonts w:ascii="Arial" w:hAnsi="Arial" w:cs="Arial"/>
              </w:rPr>
              <w:t>sa</w:t>
            </w:r>
            <w:proofErr w:type="spellEnd"/>
            <w:r w:rsidR="00A2748D" w:rsidRPr="00FD07A7">
              <w:rPr>
                <w:rFonts w:ascii="Arial" w:hAnsi="Arial" w:cs="Arial"/>
              </w:rPr>
              <w:t xml:space="preserve"> </w:t>
            </w:r>
            <w:proofErr w:type="spellStart"/>
            <w:r w:rsidR="00A2748D" w:rsidRPr="00FD07A7">
              <w:rPr>
                <w:rFonts w:ascii="Arial" w:hAnsi="Arial" w:cs="Arial"/>
              </w:rPr>
              <w:t>buong</w:t>
            </w:r>
            <w:proofErr w:type="spellEnd"/>
            <w:r w:rsidR="00A2748D" w:rsidRPr="00FD07A7">
              <w:rPr>
                <w:rFonts w:ascii="Arial" w:hAnsi="Arial" w:cs="Arial"/>
              </w:rPr>
              <w:t xml:space="preserve"> </w:t>
            </w:r>
            <w:proofErr w:type="spellStart"/>
            <w:r w:rsidR="00E6450D">
              <w:rPr>
                <w:rFonts w:ascii="Arial" w:hAnsi="Arial" w:cs="Arial"/>
              </w:rPr>
              <w:t>lugar</w:t>
            </w:r>
            <w:proofErr w:type="spellEnd"/>
            <w:r w:rsidR="00A2748D" w:rsidRPr="00FD07A7">
              <w:rPr>
                <w:rFonts w:ascii="Arial" w:hAnsi="Arial" w:cs="Arial"/>
              </w:rPr>
              <w:t>.</w:t>
            </w:r>
          </w:p>
          <w:p w14:paraId="0ECCF28B" w14:textId="264451B1" w:rsidR="00A2748D" w:rsidRPr="00FD07A7" w:rsidRDefault="00E6450D" w:rsidP="00FD07A7">
            <w:pPr>
              <w:pStyle w:val="ListParagraph"/>
              <w:numPr>
                <w:ilvl w:val="0"/>
                <w:numId w:val="45"/>
              </w:numPr>
              <w:rPr>
                <w:rFonts w:ascii="Arial" w:hAnsi="Arial" w:cs="Arial"/>
              </w:rPr>
            </w:pPr>
            <w:proofErr w:type="spellStart"/>
            <w:r>
              <w:rPr>
                <w:rFonts w:ascii="Arial" w:hAnsi="Arial" w:cs="Arial"/>
                <w:b/>
              </w:rPr>
              <w:t>Opsiyon</w:t>
            </w:r>
            <w:proofErr w:type="spellEnd"/>
            <w:r w:rsidR="00A2748D" w:rsidRPr="00FD07A7">
              <w:rPr>
                <w:rFonts w:ascii="Arial" w:hAnsi="Arial" w:cs="Arial"/>
                <w:b/>
              </w:rPr>
              <w:t xml:space="preserve"> 2: Kung </w:t>
            </w:r>
            <w:proofErr w:type="spellStart"/>
            <w:r w:rsidR="00A118ED">
              <w:rPr>
                <w:rFonts w:ascii="Arial" w:hAnsi="Arial" w:cs="Arial"/>
                <w:b/>
              </w:rPr>
              <w:t>saan</w:t>
            </w:r>
            <w:proofErr w:type="spellEnd"/>
            <w:r w:rsidR="00A2748D" w:rsidRPr="00FD07A7">
              <w:rPr>
                <w:rFonts w:ascii="Arial" w:hAnsi="Arial" w:cs="Arial"/>
                <w:b/>
              </w:rPr>
              <w:t xml:space="preserve"> </w:t>
            </w:r>
            <w:proofErr w:type="spellStart"/>
            <w:r w:rsidR="00A2748D" w:rsidRPr="00FD07A7">
              <w:rPr>
                <w:rFonts w:ascii="Arial" w:hAnsi="Arial" w:cs="Arial"/>
                <w:b/>
              </w:rPr>
              <w:t>ginagamit</w:t>
            </w:r>
            <w:proofErr w:type="spellEnd"/>
            <w:r w:rsidR="00A2748D" w:rsidRPr="00FD07A7">
              <w:rPr>
                <w:rFonts w:ascii="Arial" w:hAnsi="Arial" w:cs="Arial"/>
                <w:b/>
              </w:rPr>
              <w:t xml:space="preserve"> ang Check </w:t>
            </w:r>
            <w:proofErr w:type="gramStart"/>
            <w:r w:rsidR="00A2748D" w:rsidRPr="00FD07A7">
              <w:rPr>
                <w:rFonts w:ascii="Arial" w:hAnsi="Arial" w:cs="Arial"/>
                <w:b/>
              </w:rPr>
              <w:t>In</w:t>
            </w:r>
            <w:proofErr w:type="gramEnd"/>
            <w:r w:rsidR="00A2748D" w:rsidRPr="00FD07A7">
              <w:rPr>
                <w:rFonts w:ascii="Arial" w:hAnsi="Arial" w:cs="Arial"/>
                <w:b/>
              </w:rPr>
              <w:t xml:space="preserve"> CBR app</w:t>
            </w:r>
            <w:r w:rsidRPr="00E6450D">
              <w:rPr>
                <w:rFonts w:ascii="Arial" w:hAnsi="Arial" w:cs="Arial"/>
              </w:rPr>
              <w:t xml:space="preserve"> ang </w:t>
            </w:r>
            <w:proofErr w:type="spellStart"/>
            <w:r w:rsidRPr="00E6450D">
              <w:rPr>
                <w:rFonts w:ascii="Arial" w:hAnsi="Arial" w:cs="Arial"/>
              </w:rPr>
              <w:t>mga</w:t>
            </w:r>
            <w:proofErr w:type="spellEnd"/>
            <w:r w:rsidRPr="00E6450D">
              <w:rPr>
                <w:rFonts w:ascii="Arial" w:hAnsi="Arial" w:cs="Arial"/>
              </w:rPr>
              <w:t xml:space="preserve"> </w:t>
            </w:r>
            <w:proofErr w:type="spellStart"/>
            <w:r w:rsidRPr="00E6450D">
              <w:rPr>
                <w:rFonts w:ascii="Arial" w:hAnsi="Arial" w:cs="Arial"/>
              </w:rPr>
              <w:t>lugar</w:t>
            </w:r>
            <w:proofErr w:type="spellEnd"/>
            <w:r w:rsidR="00A2748D" w:rsidRPr="00FD07A7">
              <w:rPr>
                <w:rFonts w:ascii="Arial" w:hAnsi="Arial" w:cs="Arial"/>
              </w:rPr>
              <w:t xml:space="preserve"> ay </w:t>
            </w:r>
            <w:proofErr w:type="spellStart"/>
            <w:r w:rsidR="00A2748D" w:rsidRPr="00FD07A7">
              <w:rPr>
                <w:rFonts w:ascii="Arial" w:hAnsi="Arial" w:cs="Arial"/>
              </w:rPr>
              <w:t>maaaring</w:t>
            </w:r>
            <w:proofErr w:type="spellEnd"/>
            <w:r w:rsidR="00A2748D" w:rsidRPr="00FD07A7">
              <w:rPr>
                <w:rFonts w:ascii="Arial" w:hAnsi="Arial" w:cs="Arial"/>
              </w:rPr>
              <w:t xml:space="preserve"> </w:t>
            </w:r>
            <w:proofErr w:type="spellStart"/>
            <w:r w:rsidR="00A2748D" w:rsidRPr="00FD07A7">
              <w:rPr>
                <w:rFonts w:ascii="Arial" w:hAnsi="Arial" w:cs="Arial"/>
              </w:rPr>
              <w:t>magkaroon</w:t>
            </w:r>
            <w:proofErr w:type="spellEnd"/>
            <w:r w:rsidR="00A2748D" w:rsidRPr="00FD07A7">
              <w:rPr>
                <w:rFonts w:ascii="Arial" w:hAnsi="Arial" w:cs="Arial"/>
              </w:rPr>
              <w:t xml:space="preserve"> ng </w:t>
            </w:r>
            <w:proofErr w:type="spellStart"/>
            <w:r w:rsidR="00A2748D" w:rsidRPr="00FD07A7">
              <w:rPr>
                <w:rFonts w:ascii="Arial" w:hAnsi="Arial" w:cs="Arial"/>
              </w:rPr>
              <w:t>isang</w:t>
            </w:r>
            <w:proofErr w:type="spellEnd"/>
            <w:r w:rsidR="00A2748D" w:rsidRPr="00FD07A7">
              <w:rPr>
                <w:rFonts w:ascii="Arial" w:hAnsi="Arial" w:cs="Arial"/>
              </w:rPr>
              <w:t xml:space="preserve"> </w:t>
            </w:r>
            <w:proofErr w:type="spellStart"/>
            <w:r w:rsidR="00A2748D" w:rsidRPr="00FD07A7">
              <w:rPr>
                <w:rFonts w:ascii="Arial" w:hAnsi="Arial" w:cs="Arial"/>
              </w:rPr>
              <w:t>tao</w:t>
            </w:r>
            <w:proofErr w:type="spellEnd"/>
            <w:r w:rsidR="00A2748D" w:rsidRPr="00FD07A7">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sidR="00A2748D" w:rsidRPr="00FD07A7">
              <w:rPr>
                <w:rFonts w:ascii="Arial" w:hAnsi="Arial" w:cs="Arial"/>
              </w:rPr>
              <w:t>bawat</w:t>
            </w:r>
            <w:proofErr w:type="spellEnd"/>
            <w:r w:rsidR="00A2748D" w:rsidRPr="00FD07A7">
              <w:rPr>
                <w:rFonts w:ascii="Arial" w:hAnsi="Arial" w:cs="Arial"/>
              </w:rPr>
              <w:t xml:space="preserve"> </w:t>
            </w:r>
            <w:proofErr w:type="spellStart"/>
            <w:r w:rsidR="00A2748D" w:rsidRPr="00FD07A7">
              <w:rPr>
                <w:rFonts w:ascii="Arial" w:hAnsi="Arial" w:cs="Arial"/>
              </w:rPr>
              <w:t>dalawang</w:t>
            </w:r>
            <w:proofErr w:type="spellEnd"/>
            <w:r w:rsidR="00A2748D" w:rsidRPr="00FD07A7">
              <w:rPr>
                <w:rFonts w:ascii="Arial" w:hAnsi="Arial" w:cs="Arial"/>
              </w:rPr>
              <w:t xml:space="preserve"> metro </w:t>
            </w:r>
            <w:proofErr w:type="spellStart"/>
            <w:r w:rsidR="00A2748D" w:rsidRPr="00FD07A7">
              <w:rPr>
                <w:rFonts w:ascii="Arial" w:hAnsi="Arial" w:cs="Arial"/>
              </w:rPr>
              <w:t>kuwadrado</w:t>
            </w:r>
            <w:proofErr w:type="spellEnd"/>
            <w:r w:rsidR="00D12216">
              <w:rPr>
                <w:rFonts w:ascii="Arial" w:hAnsi="Arial" w:cs="Arial"/>
              </w:rPr>
              <w:t xml:space="preserve"> </w:t>
            </w:r>
            <w:r w:rsidR="00A2748D" w:rsidRPr="00FD07A7">
              <w:rPr>
                <w:rFonts w:ascii="Arial" w:hAnsi="Arial" w:cs="Arial"/>
              </w:rPr>
              <w:t xml:space="preserve">ng </w:t>
            </w:r>
            <w:proofErr w:type="spellStart"/>
            <w:r w:rsidR="00A2748D" w:rsidRPr="00FD07A7">
              <w:rPr>
                <w:rFonts w:ascii="Arial" w:hAnsi="Arial" w:cs="Arial"/>
              </w:rPr>
              <w:t>magagamit</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w:t>
            </w:r>
            <w:proofErr w:type="spellStart"/>
            <w:r w:rsidR="00D12216">
              <w:rPr>
                <w:rFonts w:ascii="Arial" w:hAnsi="Arial" w:cs="Arial"/>
              </w:rPr>
              <w:t>espasyo</w:t>
            </w:r>
            <w:proofErr w:type="spellEnd"/>
            <w:r w:rsidR="00A2748D" w:rsidRPr="00FD07A7">
              <w:rPr>
                <w:rFonts w:ascii="Arial" w:hAnsi="Arial" w:cs="Arial"/>
              </w:rPr>
              <w:t xml:space="preserve"> </w:t>
            </w:r>
            <w:proofErr w:type="spellStart"/>
            <w:r w:rsidR="00A2748D" w:rsidRPr="00FD07A7">
              <w:rPr>
                <w:rFonts w:ascii="Arial" w:hAnsi="Arial" w:cs="Arial"/>
              </w:rPr>
              <w:t>sa</w:t>
            </w:r>
            <w:proofErr w:type="spellEnd"/>
            <w:r w:rsidR="00A2748D" w:rsidRPr="00FD07A7">
              <w:rPr>
                <w:rFonts w:ascii="Arial" w:hAnsi="Arial" w:cs="Arial"/>
              </w:rPr>
              <w:t xml:space="preserve"> </w:t>
            </w:r>
            <w:proofErr w:type="spellStart"/>
            <w:r w:rsidR="00A2748D" w:rsidRPr="00FD07A7">
              <w:rPr>
                <w:rFonts w:ascii="Arial" w:hAnsi="Arial" w:cs="Arial"/>
              </w:rPr>
              <w:t>bawat</w:t>
            </w:r>
            <w:proofErr w:type="spellEnd"/>
            <w:r w:rsidR="00A2748D" w:rsidRPr="00FD07A7">
              <w:rPr>
                <w:rFonts w:ascii="Arial" w:hAnsi="Arial" w:cs="Arial"/>
              </w:rPr>
              <w:t xml:space="preserve"> </w:t>
            </w:r>
            <w:proofErr w:type="spellStart"/>
            <w:r w:rsidR="00A2748D" w:rsidRPr="00FD07A7">
              <w:rPr>
                <w:rFonts w:ascii="Arial" w:hAnsi="Arial" w:cs="Arial"/>
              </w:rPr>
              <w:t>panloob</w:t>
            </w:r>
            <w:proofErr w:type="spellEnd"/>
            <w:r w:rsidR="00A2748D" w:rsidRPr="00FD07A7">
              <w:rPr>
                <w:rFonts w:ascii="Arial" w:hAnsi="Arial" w:cs="Arial"/>
              </w:rPr>
              <w:t xml:space="preserve"> at </w:t>
            </w:r>
            <w:proofErr w:type="spellStart"/>
            <w:r w:rsidR="00A2748D" w:rsidRPr="00FD07A7">
              <w:rPr>
                <w:rFonts w:ascii="Arial" w:hAnsi="Arial" w:cs="Arial"/>
              </w:rPr>
              <w:t>panlabas</w:t>
            </w:r>
            <w:proofErr w:type="spellEnd"/>
            <w:r w:rsidR="00D12216">
              <w:rPr>
                <w:rFonts w:ascii="Arial" w:hAnsi="Arial" w:cs="Arial"/>
              </w:rPr>
              <w:t xml:space="preserve"> </w:t>
            </w:r>
            <w:proofErr w:type="spellStart"/>
            <w:r w:rsidR="00D12216">
              <w:rPr>
                <w:rFonts w:ascii="Arial" w:hAnsi="Arial" w:cs="Arial"/>
              </w:rPr>
              <w:t>espasyo</w:t>
            </w:r>
            <w:proofErr w:type="spellEnd"/>
            <w:r w:rsidR="00A2748D" w:rsidRPr="00FD07A7">
              <w:rPr>
                <w:rFonts w:ascii="Arial" w:hAnsi="Arial" w:cs="Arial"/>
              </w:rPr>
              <w:t xml:space="preserve"> (</w:t>
            </w:r>
            <w:proofErr w:type="spellStart"/>
            <w:r w:rsidR="00A2748D" w:rsidRPr="00FD07A7">
              <w:rPr>
                <w:rFonts w:ascii="Arial" w:hAnsi="Arial" w:cs="Arial"/>
              </w:rPr>
              <w:t>hindi</w:t>
            </w:r>
            <w:proofErr w:type="spellEnd"/>
            <w:r w:rsidR="00A2748D" w:rsidRPr="00FD07A7">
              <w:rPr>
                <w:rFonts w:ascii="Arial" w:hAnsi="Arial" w:cs="Arial"/>
              </w:rPr>
              <w:t xml:space="preserve"> </w:t>
            </w:r>
            <w:proofErr w:type="spellStart"/>
            <w:r w:rsidR="00A2748D" w:rsidRPr="00FD07A7">
              <w:rPr>
                <w:rFonts w:ascii="Arial" w:hAnsi="Arial" w:cs="Arial"/>
              </w:rPr>
              <w:t>kasama</w:t>
            </w:r>
            <w:proofErr w:type="spellEnd"/>
            <w:r w:rsidR="00A2748D" w:rsidRPr="00FD07A7">
              <w:rPr>
                <w:rFonts w:ascii="Arial" w:hAnsi="Arial" w:cs="Arial"/>
              </w:rPr>
              <w:t xml:space="preserve"> </w:t>
            </w:r>
            <w:proofErr w:type="spellStart"/>
            <w:r w:rsidR="00D12216">
              <w:rPr>
                <w:rFonts w:ascii="Arial" w:hAnsi="Arial" w:cs="Arial"/>
              </w:rPr>
              <w:t>sa</w:t>
            </w:r>
            <w:proofErr w:type="spellEnd"/>
            <w:r w:rsidR="00D12216">
              <w:rPr>
                <w:rFonts w:ascii="Arial" w:hAnsi="Arial" w:cs="Arial"/>
              </w:rPr>
              <w:t xml:space="preserve"> </w:t>
            </w:r>
            <w:proofErr w:type="spellStart"/>
            <w:r w:rsidR="00D12216">
              <w:rPr>
                <w:rFonts w:ascii="Arial" w:hAnsi="Arial" w:cs="Arial"/>
              </w:rPr>
              <w:t>bilang</w:t>
            </w:r>
            <w:proofErr w:type="spellEnd"/>
            <w:r w:rsidR="00D12216">
              <w:rPr>
                <w:rFonts w:ascii="Arial" w:hAnsi="Arial" w:cs="Arial"/>
              </w:rPr>
              <w:t xml:space="preserve"> </w:t>
            </w:r>
            <w:r w:rsidR="00A2748D" w:rsidRPr="00FD07A7">
              <w:rPr>
                <w:rFonts w:ascii="Arial" w:hAnsi="Arial" w:cs="Arial"/>
              </w:rPr>
              <w:t xml:space="preserve">ang </w:t>
            </w:r>
            <w:proofErr w:type="spellStart"/>
            <w:r w:rsidR="00A2748D" w:rsidRPr="00FD07A7">
              <w:rPr>
                <w:rFonts w:ascii="Arial" w:hAnsi="Arial" w:cs="Arial"/>
              </w:rPr>
              <w:t>mga</w:t>
            </w:r>
            <w:proofErr w:type="spellEnd"/>
            <w:r w:rsidR="00A2748D" w:rsidRPr="00FD07A7">
              <w:rPr>
                <w:rFonts w:ascii="Arial" w:hAnsi="Arial" w:cs="Arial"/>
              </w:rPr>
              <w:t xml:space="preserve"> </w:t>
            </w:r>
            <w:proofErr w:type="spellStart"/>
            <w:r w:rsidR="006A33AA">
              <w:rPr>
                <w:rFonts w:ascii="Arial" w:hAnsi="Arial" w:cs="Arial"/>
              </w:rPr>
              <w:t>kawani</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may </w:t>
            </w:r>
            <w:proofErr w:type="spellStart"/>
            <w:r w:rsidR="00D12216">
              <w:rPr>
                <w:rFonts w:ascii="Arial" w:hAnsi="Arial" w:cs="Arial"/>
              </w:rPr>
              <w:lastRenderedPageBreak/>
              <w:t>pinakamaraming</w:t>
            </w:r>
            <w:proofErr w:type="spellEnd"/>
            <w:r w:rsidR="00D12216">
              <w:rPr>
                <w:rFonts w:ascii="Arial" w:hAnsi="Arial" w:cs="Arial"/>
              </w:rPr>
              <w:t xml:space="preserve"> </w:t>
            </w:r>
            <w:proofErr w:type="spellStart"/>
            <w:r w:rsidR="00D12216">
              <w:rPr>
                <w:rFonts w:ascii="Arial" w:hAnsi="Arial" w:cs="Arial"/>
              </w:rPr>
              <w:t>bilang</w:t>
            </w:r>
            <w:proofErr w:type="spellEnd"/>
            <w:r w:rsidR="00D12216">
              <w:rPr>
                <w:rFonts w:ascii="Arial" w:hAnsi="Arial" w:cs="Arial"/>
              </w:rPr>
              <w:t xml:space="preserve"> </w:t>
            </w:r>
            <w:proofErr w:type="spellStart"/>
            <w:r w:rsidR="00D12216">
              <w:rPr>
                <w:rFonts w:ascii="Arial" w:hAnsi="Arial" w:cs="Arial"/>
              </w:rPr>
              <w:t>na</w:t>
            </w:r>
            <w:proofErr w:type="spellEnd"/>
            <w:r w:rsidR="00D12216" w:rsidRPr="00D12216">
              <w:rPr>
                <w:rFonts w:ascii="Arial" w:hAnsi="Arial" w:cs="Arial"/>
              </w:rPr>
              <w:t xml:space="preserve"> 500 </w:t>
            </w:r>
            <w:proofErr w:type="spellStart"/>
            <w:r w:rsidR="00D12216" w:rsidRPr="00D12216">
              <w:rPr>
                <w:rFonts w:ascii="Arial" w:hAnsi="Arial" w:cs="Arial"/>
              </w:rPr>
              <w:t>katao</w:t>
            </w:r>
            <w:proofErr w:type="spellEnd"/>
            <w:r w:rsidR="00D12216" w:rsidRPr="00D12216">
              <w:rPr>
                <w:rFonts w:ascii="Arial" w:hAnsi="Arial" w:cs="Arial"/>
              </w:rPr>
              <w:t xml:space="preserve"> para </w:t>
            </w:r>
            <w:proofErr w:type="spellStart"/>
            <w:r w:rsidR="00D12216" w:rsidRPr="00D12216">
              <w:rPr>
                <w:rFonts w:ascii="Arial" w:hAnsi="Arial" w:cs="Arial"/>
              </w:rPr>
              <w:t>sa</w:t>
            </w:r>
            <w:proofErr w:type="spellEnd"/>
            <w:r w:rsidR="00D12216" w:rsidRPr="00D12216">
              <w:rPr>
                <w:rFonts w:ascii="Arial" w:hAnsi="Arial" w:cs="Arial"/>
              </w:rPr>
              <w:t xml:space="preserve"> </w:t>
            </w:r>
            <w:proofErr w:type="spellStart"/>
            <w:r w:rsidR="00D12216" w:rsidRPr="00D12216">
              <w:rPr>
                <w:rFonts w:ascii="Arial" w:hAnsi="Arial" w:cs="Arial"/>
              </w:rPr>
              <w:t>bawat</w:t>
            </w:r>
            <w:proofErr w:type="spellEnd"/>
            <w:r w:rsidR="00D12216" w:rsidRPr="00D12216">
              <w:rPr>
                <w:rFonts w:ascii="Arial" w:hAnsi="Arial" w:cs="Arial"/>
              </w:rPr>
              <w:t xml:space="preserve"> </w:t>
            </w:r>
            <w:proofErr w:type="spellStart"/>
            <w:r w:rsidR="00D12216" w:rsidRPr="00D12216">
              <w:rPr>
                <w:rFonts w:ascii="Arial" w:hAnsi="Arial" w:cs="Arial"/>
              </w:rPr>
              <w:t>espasyo</w:t>
            </w:r>
            <w:proofErr w:type="spellEnd"/>
            <w:r w:rsidR="00A2748D" w:rsidRPr="00FD07A7">
              <w:rPr>
                <w:rFonts w:ascii="Arial" w:hAnsi="Arial" w:cs="Arial"/>
              </w:rPr>
              <w:t>.</w:t>
            </w:r>
          </w:p>
          <w:p w14:paraId="678181C8" w14:textId="37566630" w:rsidR="00A2748D" w:rsidRPr="00FD07A7" w:rsidRDefault="00D12216" w:rsidP="00FD07A7">
            <w:pPr>
              <w:pStyle w:val="ListParagraph"/>
              <w:numPr>
                <w:ilvl w:val="0"/>
                <w:numId w:val="45"/>
              </w:numPr>
              <w:rPr>
                <w:rFonts w:ascii="Arial" w:hAnsi="Arial" w:cs="Arial"/>
              </w:rPr>
            </w:pPr>
            <w:proofErr w:type="spellStart"/>
            <w:r>
              <w:rPr>
                <w:rFonts w:ascii="Arial" w:hAnsi="Arial" w:cs="Arial"/>
                <w:b/>
              </w:rPr>
              <w:t>Opsiyon</w:t>
            </w:r>
            <w:proofErr w:type="spellEnd"/>
            <w:r w:rsidR="00A2748D" w:rsidRPr="00FD07A7">
              <w:rPr>
                <w:rFonts w:ascii="Arial" w:hAnsi="Arial" w:cs="Arial"/>
                <w:b/>
              </w:rPr>
              <w:t xml:space="preserve"> 3: Kung </w:t>
            </w:r>
            <w:proofErr w:type="spellStart"/>
            <w:r w:rsidR="00A2748D" w:rsidRPr="00FD07A7">
              <w:rPr>
                <w:rFonts w:ascii="Arial" w:hAnsi="Arial" w:cs="Arial"/>
                <w:b/>
              </w:rPr>
              <w:t>saan</w:t>
            </w:r>
            <w:proofErr w:type="spellEnd"/>
            <w:r w:rsidR="00A2748D" w:rsidRPr="00FD07A7">
              <w:rPr>
                <w:rFonts w:ascii="Arial" w:hAnsi="Arial" w:cs="Arial"/>
                <w:b/>
              </w:rPr>
              <w:t xml:space="preserve"> </w:t>
            </w:r>
            <w:r w:rsidR="00A118ED">
              <w:rPr>
                <w:rFonts w:ascii="Arial" w:hAnsi="Arial" w:cs="Arial"/>
                <w:b/>
              </w:rPr>
              <w:t xml:space="preserve">HINDI </w:t>
            </w:r>
            <w:proofErr w:type="spellStart"/>
            <w:r w:rsidR="00A118ED" w:rsidRPr="005F08C7">
              <w:rPr>
                <w:rFonts w:ascii="Arial" w:hAnsi="Arial" w:cs="Arial"/>
                <w:b/>
              </w:rPr>
              <w:t>ginagamit</w:t>
            </w:r>
            <w:proofErr w:type="spellEnd"/>
            <w:r w:rsidR="00A118ED" w:rsidRPr="005F08C7">
              <w:rPr>
                <w:rFonts w:ascii="Arial" w:hAnsi="Arial" w:cs="Arial"/>
                <w:b/>
              </w:rPr>
              <w:t xml:space="preserve"> ang Check In CBR app</w:t>
            </w:r>
            <w:r w:rsidR="00A118ED" w:rsidRPr="00A118ED">
              <w:rPr>
                <w:rFonts w:ascii="Arial" w:hAnsi="Arial" w:cs="Arial"/>
              </w:rPr>
              <w:t xml:space="preserve"> ang</w:t>
            </w:r>
            <w:r w:rsidR="007D3F9A" w:rsidRPr="008B438F">
              <w:rPr>
                <w:rFonts w:ascii="Arial" w:hAnsi="Arial" w:cs="Arial"/>
              </w:rPr>
              <w:t xml:space="preserve"> </w:t>
            </w:r>
            <w:proofErr w:type="spellStart"/>
            <w:r w:rsidR="007D3F9A" w:rsidRPr="008B438F">
              <w:rPr>
                <w:rFonts w:ascii="Arial" w:hAnsi="Arial" w:cs="Arial"/>
              </w:rPr>
              <w:t>mga</w:t>
            </w:r>
            <w:proofErr w:type="spellEnd"/>
            <w:r w:rsidR="007D3F9A" w:rsidRPr="008B438F">
              <w:rPr>
                <w:rFonts w:ascii="Arial" w:hAnsi="Arial" w:cs="Arial"/>
              </w:rPr>
              <w:t xml:space="preserve"> </w:t>
            </w:r>
            <w:proofErr w:type="spellStart"/>
            <w:r w:rsidR="007D3F9A" w:rsidRPr="008B438F">
              <w:rPr>
                <w:rFonts w:ascii="Arial" w:hAnsi="Arial" w:cs="Arial"/>
              </w:rPr>
              <w:t>lugar</w:t>
            </w:r>
            <w:proofErr w:type="spellEnd"/>
            <w:r w:rsidR="007D3F9A" w:rsidRPr="008B438F">
              <w:rPr>
                <w:rFonts w:ascii="Arial" w:hAnsi="Arial" w:cs="Arial"/>
              </w:rPr>
              <w:t xml:space="preserve"> ay</w:t>
            </w:r>
            <w:r w:rsidR="00A2748D" w:rsidRPr="00FD07A7">
              <w:rPr>
                <w:rFonts w:ascii="Arial" w:hAnsi="Arial" w:cs="Arial"/>
              </w:rPr>
              <w:t xml:space="preserve"> </w:t>
            </w:r>
            <w:proofErr w:type="spellStart"/>
            <w:r w:rsidR="00A2748D" w:rsidRPr="00FD07A7">
              <w:rPr>
                <w:rFonts w:ascii="Arial" w:hAnsi="Arial" w:cs="Arial"/>
              </w:rPr>
              <w:t>maaaring</w:t>
            </w:r>
            <w:proofErr w:type="spellEnd"/>
            <w:r w:rsidR="00A2748D" w:rsidRPr="00FD07A7">
              <w:rPr>
                <w:rFonts w:ascii="Arial" w:hAnsi="Arial" w:cs="Arial"/>
              </w:rPr>
              <w:t xml:space="preserve"> </w:t>
            </w:r>
            <w:proofErr w:type="spellStart"/>
            <w:r w:rsidR="00A2748D" w:rsidRPr="00FD07A7">
              <w:rPr>
                <w:rFonts w:ascii="Arial" w:hAnsi="Arial" w:cs="Arial"/>
              </w:rPr>
              <w:t>magkaroon</w:t>
            </w:r>
            <w:proofErr w:type="spellEnd"/>
            <w:r w:rsidR="00A2748D" w:rsidRPr="00FD07A7">
              <w:rPr>
                <w:rFonts w:ascii="Arial" w:hAnsi="Arial" w:cs="Arial"/>
              </w:rPr>
              <w:t xml:space="preserve"> ng </w:t>
            </w:r>
            <w:proofErr w:type="spellStart"/>
            <w:r w:rsidR="00A2748D" w:rsidRPr="00FD07A7">
              <w:rPr>
                <w:rFonts w:ascii="Arial" w:hAnsi="Arial" w:cs="Arial"/>
              </w:rPr>
              <w:t>isang</w:t>
            </w:r>
            <w:proofErr w:type="spellEnd"/>
            <w:r w:rsidR="00A2748D" w:rsidRPr="00FD07A7">
              <w:rPr>
                <w:rFonts w:ascii="Arial" w:hAnsi="Arial" w:cs="Arial"/>
              </w:rPr>
              <w:t xml:space="preserve"> </w:t>
            </w:r>
            <w:proofErr w:type="spellStart"/>
            <w:r w:rsidR="00A2748D" w:rsidRPr="00FD07A7">
              <w:rPr>
                <w:rFonts w:ascii="Arial" w:hAnsi="Arial" w:cs="Arial"/>
              </w:rPr>
              <w:t>tao</w:t>
            </w:r>
            <w:proofErr w:type="spellEnd"/>
            <w:r w:rsidR="00A2748D" w:rsidRPr="00FD07A7">
              <w:rPr>
                <w:rFonts w:ascii="Arial" w:hAnsi="Arial" w:cs="Arial"/>
              </w:rPr>
              <w:t xml:space="preserve"> </w:t>
            </w:r>
            <w:proofErr w:type="spellStart"/>
            <w:r w:rsidR="00A118ED">
              <w:rPr>
                <w:rFonts w:ascii="Arial" w:hAnsi="Arial" w:cs="Arial"/>
              </w:rPr>
              <w:t>sa</w:t>
            </w:r>
            <w:proofErr w:type="spellEnd"/>
            <w:r w:rsidR="00A118ED">
              <w:rPr>
                <w:rFonts w:ascii="Arial" w:hAnsi="Arial" w:cs="Arial"/>
              </w:rPr>
              <w:t xml:space="preserve"> </w:t>
            </w:r>
            <w:proofErr w:type="spellStart"/>
            <w:r w:rsidR="00A2748D" w:rsidRPr="00FD07A7">
              <w:rPr>
                <w:rFonts w:ascii="Arial" w:hAnsi="Arial" w:cs="Arial"/>
              </w:rPr>
              <w:t>bawat</w:t>
            </w:r>
            <w:proofErr w:type="spellEnd"/>
            <w:r w:rsidR="00A2748D" w:rsidRPr="00FD07A7">
              <w:rPr>
                <w:rFonts w:ascii="Arial" w:hAnsi="Arial" w:cs="Arial"/>
              </w:rPr>
              <w:t xml:space="preserve"> </w:t>
            </w:r>
            <w:proofErr w:type="spellStart"/>
            <w:r w:rsidR="00A2748D" w:rsidRPr="00FD07A7">
              <w:rPr>
                <w:rFonts w:ascii="Arial" w:hAnsi="Arial" w:cs="Arial"/>
              </w:rPr>
              <w:t>apat</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metro </w:t>
            </w:r>
            <w:proofErr w:type="spellStart"/>
            <w:r w:rsidR="00A2748D" w:rsidRPr="00FD07A7">
              <w:rPr>
                <w:rFonts w:ascii="Arial" w:hAnsi="Arial" w:cs="Arial"/>
              </w:rPr>
              <w:t>kuwadrado</w:t>
            </w:r>
            <w:proofErr w:type="spellEnd"/>
            <w:r w:rsidR="00A118ED">
              <w:rPr>
                <w:rFonts w:ascii="Arial" w:hAnsi="Arial" w:cs="Arial"/>
              </w:rPr>
              <w:t xml:space="preserve"> </w:t>
            </w:r>
            <w:r w:rsidR="00A2748D" w:rsidRPr="00FD07A7">
              <w:rPr>
                <w:rFonts w:ascii="Arial" w:hAnsi="Arial" w:cs="Arial"/>
              </w:rPr>
              <w:t xml:space="preserve">ng </w:t>
            </w:r>
            <w:proofErr w:type="spellStart"/>
            <w:r w:rsidR="00A2748D" w:rsidRPr="00FD07A7">
              <w:rPr>
                <w:rFonts w:ascii="Arial" w:hAnsi="Arial" w:cs="Arial"/>
              </w:rPr>
              <w:t>magagamit</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w:t>
            </w:r>
            <w:proofErr w:type="spellStart"/>
            <w:r w:rsidR="00A118ED">
              <w:rPr>
                <w:rFonts w:ascii="Arial" w:hAnsi="Arial" w:cs="Arial"/>
              </w:rPr>
              <w:t>espasyo</w:t>
            </w:r>
            <w:proofErr w:type="spellEnd"/>
            <w:r w:rsidR="00A118ED">
              <w:rPr>
                <w:rFonts w:ascii="Arial" w:hAnsi="Arial" w:cs="Arial"/>
              </w:rPr>
              <w:t xml:space="preserve"> </w:t>
            </w:r>
            <w:proofErr w:type="spellStart"/>
            <w:r w:rsidR="00A2748D" w:rsidRPr="00FD07A7">
              <w:rPr>
                <w:rFonts w:ascii="Arial" w:hAnsi="Arial" w:cs="Arial"/>
              </w:rPr>
              <w:t>sa</w:t>
            </w:r>
            <w:proofErr w:type="spellEnd"/>
            <w:r w:rsidR="00A2748D" w:rsidRPr="00FD07A7">
              <w:rPr>
                <w:rFonts w:ascii="Arial" w:hAnsi="Arial" w:cs="Arial"/>
              </w:rPr>
              <w:t xml:space="preserve"> </w:t>
            </w:r>
            <w:proofErr w:type="spellStart"/>
            <w:r w:rsidR="00A2748D" w:rsidRPr="00FD07A7">
              <w:rPr>
                <w:rFonts w:ascii="Arial" w:hAnsi="Arial" w:cs="Arial"/>
              </w:rPr>
              <w:t>bawat</w:t>
            </w:r>
            <w:proofErr w:type="spellEnd"/>
            <w:r w:rsidR="00A2748D" w:rsidRPr="00FD07A7">
              <w:rPr>
                <w:rFonts w:ascii="Arial" w:hAnsi="Arial" w:cs="Arial"/>
              </w:rPr>
              <w:t xml:space="preserve"> </w:t>
            </w:r>
            <w:proofErr w:type="spellStart"/>
            <w:r w:rsidR="00A2748D" w:rsidRPr="00FD07A7">
              <w:rPr>
                <w:rFonts w:ascii="Arial" w:hAnsi="Arial" w:cs="Arial"/>
              </w:rPr>
              <w:t>panloob</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w:t>
            </w:r>
            <w:proofErr w:type="spellStart"/>
            <w:r w:rsidR="00A118ED">
              <w:rPr>
                <w:rFonts w:ascii="Arial" w:hAnsi="Arial" w:cs="Arial"/>
              </w:rPr>
              <w:t>espasyo</w:t>
            </w:r>
            <w:proofErr w:type="spellEnd"/>
            <w:r w:rsidR="00A2748D" w:rsidRPr="00FD07A7">
              <w:rPr>
                <w:rFonts w:ascii="Arial" w:hAnsi="Arial" w:cs="Arial"/>
              </w:rPr>
              <w:t xml:space="preserve"> at </w:t>
            </w:r>
            <w:proofErr w:type="spellStart"/>
            <w:r w:rsidR="00A2748D" w:rsidRPr="00FD07A7">
              <w:rPr>
                <w:rFonts w:ascii="Arial" w:hAnsi="Arial" w:cs="Arial"/>
              </w:rPr>
              <w:t>isang</w:t>
            </w:r>
            <w:proofErr w:type="spellEnd"/>
            <w:r w:rsidR="00A2748D" w:rsidRPr="00FD07A7">
              <w:rPr>
                <w:rFonts w:ascii="Arial" w:hAnsi="Arial" w:cs="Arial"/>
              </w:rPr>
              <w:t xml:space="preserve"> </w:t>
            </w:r>
            <w:proofErr w:type="spellStart"/>
            <w:r w:rsidR="00A2748D" w:rsidRPr="00FD07A7">
              <w:rPr>
                <w:rFonts w:ascii="Arial" w:hAnsi="Arial" w:cs="Arial"/>
              </w:rPr>
              <w:t>tao</w:t>
            </w:r>
            <w:proofErr w:type="spellEnd"/>
            <w:r w:rsidR="00A2748D" w:rsidRPr="00FD07A7">
              <w:rPr>
                <w:rFonts w:ascii="Arial" w:hAnsi="Arial" w:cs="Arial"/>
              </w:rPr>
              <w:t xml:space="preserve"> </w:t>
            </w:r>
            <w:proofErr w:type="spellStart"/>
            <w:r w:rsidR="00A118ED">
              <w:rPr>
                <w:rFonts w:ascii="Arial" w:hAnsi="Arial" w:cs="Arial"/>
              </w:rPr>
              <w:t>sa</w:t>
            </w:r>
            <w:proofErr w:type="spellEnd"/>
            <w:r w:rsidR="00A118ED">
              <w:rPr>
                <w:rFonts w:ascii="Arial" w:hAnsi="Arial" w:cs="Arial"/>
              </w:rPr>
              <w:t xml:space="preserve"> </w:t>
            </w:r>
            <w:proofErr w:type="spellStart"/>
            <w:r w:rsidR="00A2748D" w:rsidRPr="00FD07A7">
              <w:rPr>
                <w:rFonts w:ascii="Arial" w:hAnsi="Arial" w:cs="Arial"/>
              </w:rPr>
              <w:t>bawat</w:t>
            </w:r>
            <w:proofErr w:type="spellEnd"/>
            <w:r w:rsidR="00A2748D" w:rsidRPr="00FD07A7">
              <w:rPr>
                <w:rFonts w:ascii="Arial" w:hAnsi="Arial" w:cs="Arial"/>
              </w:rPr>
              <w:t xml:space="preserve"> </w:t>
            </w:r>
            <w:proofErr w:type="spellStart"/>
            <w:r w:rsidR="00A2748D" w:rsidRPr="00FD07A7">
              <w:rPr>
                <w:rFonts w:ascii="Arial" w:hAnsi="Arial" w:cs="Arial"/>
              </w:rPr>
              <w:t>dalawang</w:t>
            </w:r>
            <w:proofErr w:type="spellEnd"/>
            <w:r w:rsidR="00A2748D" w:rsidRPr="00FD07A7">
              <w:rPr>
                <w:rFonts w:ascii="Arial" w:hAnsi="Arial" w:cs="Arial"/>
              </w:rPr>
              <w:t xml:space="preserve"> metro </w:t>
            </w:r>
            <w:proofErr w:type="spellStart"/>
            <w:r w:rsidR="00A2748D" w:rsidRPr="00FD07A7">
              <w:rPr>
                <w:rFonts w:ascii="Arial" w:hAnsi="Arial" w:cs="Arial"/>
              </w:rPr>
              <w:t>kuwadrado</w:t>
            </w:r>
            <w:proofErr w:type="spellEnd"/>
            <w:r w:rsidR="00A118ED">
              <w:rPr>
                <w:rFonts w:ascii="Arial" w:hAnsi="Arial" w:cs="Arial"/>
              </w:rPr>
              <w:t xml:space="preserve"> </w:t>
            </w:r>
            <w:r w:rsidR="00A2748D" w:rsidRPr="00FD07A7">
              <w:rPr>
                <w:rFonts w:ascii="Arial" w:hAnsi="Arial" w:cs="Arial"/>
              </w:rPr>
              <w:t xml:space="preserve">ng </w:t>
            </w:r>
            <w:proofErr w:type="spellStart"/>
            <w:r w:rsidR="00A2748D" w:rsidRPr="00FD07A7">
              <w:rPr>
                <w:rFonts w:ascii="Arial" w:hAnsi="Arial" w:cs="Arial"/>
              </w:rPr>
              <w:t>magagamit</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w:t>
            </w:r>
            <w:proofErr w:type="spellStart"/>
            <w:r w:rsidR="00A118ED">
              <w:rPr>
                <w:rFonts w:ascii="Arial" w:hAnsi="Arial" w:cs="Arial"/>
              </w:rPr>
              <w:t>espasyo</w:t>
            </w:r>
            <w:proofErr w:type="spellEnd"/>
            <w:r w:rsidR="00A2748D" w:rsidRPr="00FD07A7">
              <w:rPr>
                <w:rFonts w:ascii="Arial" w:hAnsi="Arial" w:cs="Arial"/>
              </w:rPr>
              <w:t xml:space="preserve"> </w:t>
            </w:r>
            <w:proofErr w:type="spellStart"/>
            <w:r w:rsidR="00A2748D" w:rsidRPr="00FD07A7">
              <w:rPr>
                <w:rFonts w:ascii="Arial" w:hAnsi="Arial" w:cs="Arial"/>
              </w:rPr>
              <w:t>sa</w:t>
            </w:r>
            <w:proofErr w:type="spellEnd"/>
            <w:r w:rsidR="00A2748D" w:rsidRPr="00FD07A7">
              <w:rPr>
                <w:rFonts w:ascii="Arial" w:hAnsi="Arial" w:cs="Arial"/>
              </w:rPr>
              <w:t xml:space="preserve"> </w:t>
            </w:r>
            <w:proofErr w:type="spellStart"/>
            <w:r w:rsidR="00A2748D" w:rsidRPr="00FD07A7">
              <w:rPr>
                <w:rFonts w:ascii="Arial" w:hAnsi="Arial" w:cs="Arial"/>
              </w:rPr>
              <w:t>bawat</w:t>
            </w:r>
            <w:proofErr w:type="spellEnd"/>
            <w:r w:rsidR="00A2748D" w:rsidRPr="00FD07A7">
              <w:rPr>
                <w:rFonts w:ascii="Arial" w:hAnsi="Arial" w:cs="Arial"/>
              </w:rPr>
              <w:t xml:space="preserve"> </w:t>
            </w:r>
            <w:proofErr w:type="spellStart"/>
            <w:r w:rsidR="00A2748D" w:rsidRPr="00FD07A7">
              <w:rPr>
                <w:rFonts w:ascii="Arial" w:hAnsi="Arial" w:cs="Arial"/>
              </w:rPr>
              <w:t>panlabas</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w:t>
            </w:r>
            <w:proofErr w:type="spellStart"/>
            <w:r w:rsidR="00A2748D" w:rsidRPr="00FD07A7">
              <w:rPr>
                <w:rFonts w:ascii="Arial" w:hAnsi="Arial" w:cs="Arial"/>
              </w:rPr>
              <w:t>espasyo</w:t>
            </w:r>
            <w:proofErr w:type="spellEnd"/>
            <w:r w:rsidR="00A2748D" w:rsidRPr="00FD07A7">
              <w:rPr>
                <w:rFonts w:ascii="Arial" w:hAnsi="Arial" w:cs="Arial"/>
              </w:rPr>
              <w:t xml:space="preserve"> (</w:t>
            </w:r>
            <w:proofErr w:type="spellStart"/>
            <w:r w:rsidR="00A2748D" w:rsidRPr="00FD07A7">
              <w:rPr>
                <w:rFonts w:ascii="Arial" w:hAnsi="Arial" w:cs="Arial"/>
              </w:rPr>
              <w:t>hindi</w:t>
            </w:r>
            <w:proofErr w:type="spellEnd"/>
            <w:r w:rsidR="00A2748D" w:rsidRPr="00FD07A7">
              <w:rPr>
                <w:rFonts w:ascii="Arial" w:hAnsi="Arial" w:cs="Arial"/>
              </w:rPr>
              <w:t xml:space="preserve"> </w:t>
            </w:r>
            <w:proofErr w:type="spellStart"/>
            <w:r w:rsidR="00A2748D" w:rsidRPr="00FD07A7">
              <w:rPr>
                <w:rFonts w:ascii="Arial" w:hAnsi="Arial" w:cs="Arial"/>
              </w:rPr>
              <w:t>kasama</w:t>
            </w:r>
            <w:proofErr w:type="spellEnd"/>
            <w:r w:rsidR="00A2748D" w:rsidRPr="00FD07A7">
              <w:rPr>
                <w:rFonts w:ascii="Arial" w:hAnsi="Arial" w:cs="Arial"/>
              </w:rPr>
              <w:t xml:space="preserve"> </w:t>
            </w:r>
            <w:proofErr w:type="spellStart"/>
            <w:r w:rsidR="00A118ED">
              <w:rPr>
                <w:rFonts w:ascii="Arial" w:hAnsi="Arial" w:cs="Arial"/>
              </w:rPr>
              <w:t>sa</w:t>
            </w:r>
            <w:proofErr w:type="spellEnd"/>
            <w:r w:rsidR="00A118ED">
              <w:rPr>
                <w:rFonts w:ascii="Arial" w:hAnsi="Arial" w:cs="Arial"/>
              </w:rPr>
              <w:t xml:space="preserve"> </w:t>
            </w:r>
            <w:proofErr w:type="spellStart"/>
            <w:r w:rsidR="00A118ED">
              <w:rPr>
                <w:rFonts w:ascii="Arial" w:hAnsi="Arial" w:cs="Arial"/>
              </w:rPr>
              <w:t>bilang</w:t>
            </w:r>
            <w:proofErr w:type="spellEnd"/>
            <w:r w:rsidR="00A118ED">
              <w:rPr>
                <w:rFonts w:ascii="Arial" w:hAnsi="Arial" w:cs="Arial"/>
              </w:rPr>
              <w:t xml:space="preserve"> </w:t>
            </w:r>
            <w:r w:rsidR="00A2748D" w:rsidRPr="00FD07A7">
              <w:rPr>
                <w:rFonts w:ascii="Arial" w:hAnsi="Arial" w:cs="Arial"/>
              </w:rPr>
              <w:t xml:space="preserve">ang </w:t>
            </w:r>
            <w:proofErr w:type="spellStart"/>
            <w:r w:rsidR="00A2748D" w:rsidRPr="00FD07A7">
              <w:rPr>
                <w:rFonts w:ascii="Arial" w:hAnsi="Arial" w:cs="Arial"/>
              </w:rPr>
              <w:t>mga</w:t>
            </w:r>
            <w:proofErr w:type="spellEnd"/>
            <w:r w:rsidR="00A2748D" w:rsidRPr="00FD07A7">
              <w:rPr>
                <w:rFonts w:ascii="Arial" w:hAnsi="Arial" w:cs="Arial"/>
              </w:rPr>
              <w:t xml:space="preserve"> </w:t>
            </w:r>
            <w:proofErr w:type="spellStart"/>
            <w:r w:rsidR="006A33AA">
              <w:rPr>
                <w:rFonts w:ascii="Arial" w:hAnsi="Arial" w:cs="Arial"/>
              </w:rPr>
              <w:t>kawani</w:t>
            </w:r>
            <w:proofErr w:type="spellEnd"/>
            <w:r w:rsidR="00A2748D" w:rsidRPr="00FD07A7">
              <w:rPr>
                <w:rFonts w:ascii="Arial" w:hAnsi="Arial" w:cs="Arial"/>
              </w:rPr>
              <w:t xml:space="preserve">), </w:t>
            </w:r>
            <w:proofErr w:type="spellStart"/>
            <w:r w:rsidR="00A2748D" w:rsidRPr="00FD07A7">
              <w:rPr>
                <w:rFonts w:ascii="Arial" w:hAnsi="Arial" w:cs="Arial"/>
              </w:rPr>
              <w:t>na</w:t>
            </w:r>
            <w:proofErr w:type="spellEnd"/>
            <w:r w:rsidR="00A2748D" w:rsidRPr="00FD07A7">
              <w:rPr>
                <w:rFonts w:ascii="Arial" w:hAnsi="Arial" w:cs="Arial"/>
              </w:rPr>
              <w:t xml:space="preserve"> may </w:t>
            </w:r>
            <w:proofErr w:type="spellStart"/>
            <w:r w:rsidR="00A118ED">
              <w:rPr>
                <w:rFonts w:ascii="Arial" w:hAnsi="Arial" w:cs="Arial"/>
              </w:rPr>
              <w:t>pinakamaraming</w:t>
            </w:r>
            <w:proofErr w:type="spellEnd"/>
            <w:r w:rsidR="00A118ED">
              <w:rPr>
                <w:rFonts w:ascii="Arial" w:hAnsi="Arial" w:cs="Arial"/>
              </w:rPr>
              <w:t xml:space="preserve"> </w:t>
            </w:r>
            <w:proofErr w:type="spellStart"/>
            <w:r w:rsidR="00A118ED">
              <w:rPr>
                <w:rFonts w:ascii="Arial" w:hAnsi="Arial" w:cs="Arial"/>
              </w:rPr>
              <w:t>bilang</w:t>
            </w:r>
            <w:proofErr w:type="spellEnd"/>
            <w:r w:rsidR="00A118ED">
              <w:rPr>
                <w:rFonts w:ascii="Arial" w:hAnsi="Arial" w:cs="Arial"/>
              </w:rPr>
              <w:t xml:space="preserve"> </w:t>
            </w:r>
            <w:proofErr w:type="spellStart"/>
            <w:r w:rsidR="00A118ED">
              <w:rPr>
                <w:rFonts w:ascii="Arial" w:hAnsi="Arial" w:cs="Arial"/>
              </w:rPr>
              <w:t>na</w:t>
            </w:r>
            <w:proofErr w:type="spellEnd"/>
            <w:r w:rsidR="00A2748D" w:rsidRPr="00FD07A7">
              <w:rPr>
                <w:rFonts w:ascii="Arial" w:hAnsi="Arial" w:cs="Arial"/>
              </w:rPr>
              <w:t xml:space="preserve"> 500 </w:t>
            </w:r>
            <w:proofErr w:type="spellStart"/>
            <w:r w:rsidR="00A2748D" w:rsidRPr="00FD07A7">
              <w:rPr>
                <w:rFonts w:ascii="Arial" w:hAnsi="Arial" w:cs="Arial"/>
              </w:rPr>
              <w:t>katao</w:t>
            </w:r>
            <w:proofErr w:type="spellEnd"/>
            <w:r w:rsidR="00A2748D" w:rsidRPr="00FD07A7">
              <w:rPr>
                <w:rFonts w:ascii="Arial" w:hAnsi="Arial" w:cs="Arial"/>
              </w:rPr>
              <w:t xml:space="preserve"> para </w:t>
            </w:r>
            <w:proofErr w:type="spellStart"/>
            <w:r w:rsidR="00A2748D" w:rsidRPr="00FD07A7">
              <w:rPr>
                <w:rFonts w:ascii="Arial" w:hAnsi="Arial" w:cs="Arial"/>
              </w:rPr>
              <w:t>sa</w:t>
            </w:r>
            <w:proofErr w:type="spellEnd"/>
            <w:r w:rsidR="00A2748D" w:rsidRPr="00FD07A7">
              <w:rPr>
                <w:rFonts w:ascii="Arial" w:hAnsi="Arial" w:cs="Arial"/>
              </w:rPr>
              <w:t xml:space="preserve"> </w:t>
            </w:r>
            <w:proofErr w:type="spellStart"/>
            <w:r w:rsidR="00A2748D" w:rsidRPr="00FD07A7">
              <w:rPr>
                <w:rFonts w:ascii="Arial" w:hAnsi="Arial" w:cs="Arial"/>
              </w:rPr>
              <w:t>bawat</w:t>
            </w:r>
            <w:proofErr w:type="spellEnd"/>
            <w:r w:rsidR="00A2748D" w:rsidRPr="00FD07A7">
              <w:rPr>
                <w:rFonts w:ascii="Arial" w:hAnsi="Arial" w:cs="Arial"/>
              </w:rPr>
              <w:t xml:space="preserve"> </w:t>
            </w:r>
            <w:proofErr w:type="spellStart"/>
            <w:r w:rsidR="00A118ED">
              <w:rPr>
                <w:rFonts w:ascii="Arial" w:hAnsi="Arial" w:cs="Arial"/>
              </w:rPr>
              <w:t>espasyo</w:t>
            </w:r>
            <w:proofErr w:type="spellEnd"/>
            <w:r w:rsidR="00A2748D" w:rsidRPr="00FD07A7">
              <w:rPr>
                <w:rFonts w:ascii="Arial" w:hAnsi="Arial" w:cs="Arial"/>
              </w:rPr>
              <w:t>.</w:t>
            </w:r>
          </w:p>
          <w:p w14:paraId="0FE1B1B2" w14:textId="4364CAC4" w:rsidR="00446794" w:rsidRPr="00FD07A7" w:rsidRDefault="00A2748D" w:rsidP="00FD07A7">
            <w:pPr>
              <w:pStyle w:val="ListParagraph"/>
              <w:numPr>
                <w:ilvl w:val="0"/>
                <w:numId w:val="45"/>
              </w:numPr>
              <w:autoSpaceDE w:val="0"/>
              <w:autoSpaceDN w:val="0"/>
              <w:adjustRightInd w:val="0"/>
              <w:rPr>
                <w:rFonts w:ascii="Arial" w:hAnsi="Arial" w:cs="Arial"/>
              </w:rPr>
            </w:pPr>
            <w:r w:rsidRPr="00FD07A7">
              <w:rPr>
                <w:rFonts w:ascii="Arial" w:hAnsi="Arial" w:cs="Arial"/>
              </w:rPr>
              <w:t xml:space="preserve">Ang </w:t>
            </w:r>
            <w:proofErr w:type="spellStart"/>
            <w:r w:rsidRPr="00FD07A7">
              <w:rPr>
                <w:rFonts w:ascii="Arial" w:hAnsi="Arial" w:cs="Arial"/>
              </w:rPr>
              <w:t>mga</w:t>
            </w:r>
            <w:proofErr w:type="spellEnd"/>
            <w:r w:rsidRPr="00FD07A7">
              <w:rPr>
                <w:rFonts w:ascii="Arial" w:hAnsi="Arial" w:cs="Arial"/>
              </w:rPr>
              <w:t xml:space="preserve"> </w:t>
            </w:r>
            <w:proofErr w:type="spellStart"/>
            <w:r w:rsidRPr="00FD07A7">
              <w:rPr>
                <w:rFonts w:ascii="Arial" w:hAnsi="Arial" w:cs="Arial"/>
              </w:rPr>
              <w:t>negosyo</w:t>
            </w:r>
            <w:proofErr w:type="spellEnd"/>
            <w:r w:rsidRPr="00FD07A7">
              <w:rPr>
                <w:rFonts w:ascii="Arial" w:hAnsi="Arial" w:cs="Arial"/>
              </w:rPr>
              <w:t xml:space="preserve"> ay </w:t>
            </w:r>
            <w:proofErr w:type="spellStart"/>
            <w:r w:rsidRPr="00FD07A7">
              <w:rPr>
                <w:rFonts w:ascii="Arial" w:hAnsi="Arial" w:cs="Arial"/>
              </w:rPr>
              <w:t>hindi</w:t>
            </w:r>
            <w:proofErr w:type="spellEnd"/>
            <w:r w:rsidRPr="00FD07A7">
              <w:rPr>
                <w:rFonts w:ascii="Arial" w:hAnsi="Arial" w:cs="Arial"/>
              </w:rPr>
              <w:t xml:space="preserve"> </w:t>
            </w:r>
            <w:proofErr w:type="spellStart"/>
            <w:r w:rsidRPr="00FD07A7">
              <w:rPr>
                <w:rFonts w:ascii="Arial" w:hAnsi="Arial" w:cs="Arial"/>
              </w:rPr>
              <w:t>dapat</w:t>
            </w:r>
            <w:proofErr w:type="spellEnd"/>
            <w:r w:rsidRPr="00FD07A7">
              <w:rPr>
                <w:rFonts w:ascii="Arial" w:hAnsi="Arial" w:cs="Arial"/>
              </w:rPr>
              <w:t xml:space="preserve"> </w:t>
            </w:r>
            <w:proofErr w:type="spellStart"/>
            <w:r w:rsidRPr="00FD07A7">
              <w:rPr>
                <w:rFonts w:ascii="Arial" w:hAnsi="Arial" w:cs="Arial"/>
              </w:rPr>
              <w:t>luma</w:t>
            </w:r>
            <w:r w:rsidR="00A118ED">
              <w:rPr>
                <w:rFonts w:ascii="Arial" w:hAnsi="Arial" w:cs="Arial"/>
              </w:rPr>
              <w:t>m</w:t>
            </w:r>
            <w:r w:rsidRPr="00FD07A7">
              <w:rPr>
                <w:rFonts w:ascii="Arial" w:hAnsi="Arial" w:cs="Arial"/>
              </w:rPr>
              <w:t>pas</w:t>
            </w:r>
            <w:proofErr w:type="spellEnd"/>
            <w:r w:rsidRPr="00FD07A7">
              <w:rPr>
                <w:rFonts w:ascii="Arial" w:hAnsi="Arial" w:cs="Arial"/>
              </w:rPr>
              <w:t xml:space="preserve"> </w:t>
            </w:r>
            <w:proofErr w:type="spellStart"/>
            <w:r w:rsidRPr="00FD07A7">
              <w:rPr>
                <w:rFonts w:ascii="Arial" w:hAnsi="Arial" w:cs="Arial"/>
              </w:rPr>
              <w:t>sa</w:t>
            </w:r>
            <w:proofErr w:type="spellEnd"/>
            <w:r w:rsidRPr="00FD07A7">
              <w:rPr>
                <w:rFonts w:ascii="Arial" w:hAnsi="Arial" w:cs="Arial"/>
              </w:rPr>
              <w:t xml:space="preserve"> </w:t>
            </w:r>
            <w:proofErr w:type="spellStart"/>
            <w:r w:rsidRPr="00FD07A7">
              <w:rPr>
                <w:rFonts w:ascii="Arial" w:hAnsi="Arial" w:cs="Arial"/>
              </w:rPr>
              <w:t>limitasyon</w:t>
            </w:r>
            <w:proofErr w:type="spellEnd"/>
            <w:r w:rsidRPr="00FD07A7">
              <w:rPr>
                <w:rFonts w:ascii="Arial" w:hAnsi="Arial" w:cs="Arial"/>
              </w:rPr>
              <w:t xml:space="preserve"> </w:t>
            </w:r>
            <w:proofErr w:type="spellStart"/>
            <w:r w:rsidRPr="00FD07A7">
              <w:rPr>
                <w:rFonts w:ascii="Arial" w:hAnsi="Arial" w:cs="Arial"/>
              </w:rPr>
              <w:t>sa</w:t>
            </w:r>
            <w:proofErr w:type="spellEnd"/>
            <w:r w:rsidRPr="00FD07A7">
              <w:rPr>
                <w:rFonts w:ascii="Arial" w:hAnsi="Arial" w:cs="Arial"/>
              </w:rPr>
              <w:t xml:space="preserve"> </w:t>
            </w:r>
            <w:proofErr w:type="spellStart"/>
            <w:r w:rsidRPr="00FD07A7">
              <w:rPr>
                <w:rFonts w:ascii="Arial" w:hAnsi="Arial" w:cs="Arial"/>
              </w:rPr>
              <w:t>kapasidad</w:t>
            </w:r>
            <w:proofErr w:type="spellEnd"/>
            <w:r w:rsidRPr="00FD07A7">
              <w:rPr>
                <w:rFonts w:ascii="Arial" w:hAnsi="Arial" w:cs="Arial"/>
              </w:rPr>
              <w:t xml:space="preserve"> </w:t>
            </w:r>
            <w:proofErr w:type="spellStart"/>
            <w:r w:rsidRPr="00FD07A7">
              <w:rPr>
                <w:rFonts w:ascii="Arial" w:hAnsi="Arial" w:cs="Arial"/>
              </w:rPr>
              <w:t>na</w:t>
            </w:r>
            <w:proofErr w:type="spellEnd"/>
            <w:r w:rsidRPr="00FD07A7">
              <w:rPr>
                <w:rFonts w:ascii="Arial" w:hAnsi="Arial" w:cs="Arial"/>
              </w:rPr>
              <w:t xml:space="preserve"> </w:t>
            </w:r>
            <w:proofErr w:type="spellStart"/>
            <w:r w:rsidR="006A33AA">
              <w:rPr>
                <w:rFonts w:ascii="Arial" w:hAnsi="Arial" w:cs="Arial"/>
              </w:rPr>
              <w:t>ipinapatupad</w:t>
            </w:r>
            <w:proofErr w:type="spellEnd"/>
            <w:r w:rsidR="00A118ED">
              <w:rPr>
                <w:rFonts w:ascii="Arial" w:hAnsi="Arial" w:cs="Arial"/>
              </w:rPr>
              <w:t xml:space="preserve"> </w:t>
            </w:r>
            <w:proofErr w:type="spellStart"/>
            <w:r w:rsidR="00DB20DB">
              <w:rPr>
                <w:rFonts w:ascii="Arial" w:hAnsi="Arial" w:cs="Arial"/>
              </w:rPr>
              <w:t>sa</w:t>
            </w:r>
            <w:proofErr w:type="spellEnd"/>
            <w:r w:rsidR="00DB20DB">
              <w:rPr>
                <w:rFonts w:ascii="Arial" w:hAnsi="Arial" w:cs="Arial"/>
              </w:rPr>
              <w:t xml:space="preserve"> </w:t>
            </w:r>
            <w:proofErr w:type="spellStart"/>
            <w:r w:rsidR="00DB20DB">
              <w:rPr>
                <w:rFonts w:ascii="Arial" w:hAnsi="Arial" w:cs="Arial"/>
              </w:rPr>
              <w:t>ilalim</w:t>
            </w:r>
            <w:proofErr w:type="spellEnd"/>
            <w:r w:rsidR="00DB20DB">
              <w:rPr>
                <w:rFonts w:ascii="Arial" w:hAnsi="Arial" w:cs="Arial"/>
              </w:rPr>
              <w:t xml:space="preserve"> ng </w:t>
            </w:r>
            <w:proofErr w:type="spellStart"/>
            <w:r w:rsidR="00DB20DB">
              <w:rPr>
                <w:rFonts w:ascii="Arial" w:hAnsi="Arial" w:cs="Arial"/>
              </w:rPr>
              <w:t>istandard</w:t>
            </w:r>
            <w:proofErr w:type="spellEnd"/>
            <w:r w:rsidR="00DB20DB">
              <w:rPr>
                <w:rFonts w:ascii="Arial" w:hAnsi="Arial" w:cs="Arial"/>
              </w:rPr>
              <w:t xml:space="preserve"> </w:t>
            </w:r>
            <w:r w:rsidR="007D3F9A">
              <w:rPr>
                <w:rFonts w:ascii="Arial" w:hAnsi="Arial" w:cs="Arial"/>
              </w:rPr>
              <w:t xml:space="preserve">ng </w:t>
            </w:r>
            <w:proofErr w:type="spellStart"/>
            <w:r w:rsidR="007D3F9A" w:rsidRPr="00791BEF">
              <w:rPr>
                <w:rFonts w:ascii="Arial" w:hAnsi="Arial" w:cs="Arial"/>
              </w:rPr>
              <w:t>alak</w:t>
            </w:r>
            <w:proofErr w:type="spellEnd"/>
            <w:r w:rsidR="007D3F9A" w:rsidRPr="00791BEF">
              <w:rPr>
                <w:rFonts w:ascii="Arial" w:hAnsi="Arial" w:cs="Arial"/>
              </w:rPr>
              <w:t xml:space="preserve"> o </w:t>
            </w:r>
            <w:proofErr w:type="spellStart"/>
            <w:r w:rsidR="007D3F9A" w:rsidRPr="00791BEF">
              <w:rPr>
                <w:rFonts w:ascii="Arial" w:hAnsi="Arial" w:cs="Arial"/>
              </w:rPr>
              <w:t>sunog</w:t>
            </w:r>
            <w:proofErr w:type="spellEnd"/>
            <w:r w:rsidR="007D3F9A" w:rsidRPr="00791BEF">
              <w:rPr>
                <w:rFonts w:ascii="Arial" w:hAnsi="Arial" w:cs="Arial"/>
              </w:rPr>
              <w:t xml:space="preserve"> </w:t>
            </w:r>
            <w:proofErr w:type="spellStart"/>
            <w:r w:rsidR="007D3F9A">
              <w:rPr>
                <w:rFonts w:ascii="Arial" w:hAnsi="Arial" w:cs="Arial"/>
              </w:rPr>
              <w:t>sa</w:t>
            </w:r>
            <w:proofErr w:type="spellEnd"/>
            <w:r w:rsidR="007D3F9A">
              <w:rPr>
                <w:rFonts w:ascii="Arial" w:hAnsi="Arial" w:cs="Arial"/>
              </w:rPr>
              <w:t xml:space="preserve"> </w:t>
            </w:r>
            <w:proofErr w:type="spellStart"/>
            <w:r w:rsidR="007D3F9A">
              <w:rPr>
                <w:rFonts w:ascii="Arial" w:hAnsi="Arial" w:cs="Arial"/>
              </w:rPr>
              <w:t>dami</w:t>
            </w:r>
            <w:proofErr w:type="spellEnd"/>
            <w:r w:rsidR="007D3F9A">
              <w:rPr>
                <w:rFonts w:ascii="Arial" w:hAnsi="Arial" w:cs="Arial"/>
              </w:rPr>
              <w:t xml:space="preserve"> ng</w:t>
            </w:r>
            <w:r w:rsidR="00C035C4">
              <w:rPr>
                <w:rFonts w:ascii="Arial" w:hAnsi="Arial" w:cs="Arial"/>
              </w:rPr>
              <w:t xml:space="preserve"> </w:t>
            </w:r>
            <w:proofErr w:type="spellStart"/>
            <w:r w:rsidR="00C035C4">
              <w:rPr>
                <w:rFonts w:ascii="Arial" w:hAnsi="Arial" w:cs="Arial"/>
              </w:rPr>
              <w:t>maaaring</w:t>
            </w:r>
            <w:proofErr w:type="spellEnd"/>
            <w:r w:rsidR="00C035C4">
              <w:rPr>
                <w:rFonts w:ascii="Arial" w:hAnsi="Arial" w:cs="Arial"/>
              </w:rPr>
              <w:t xml:space="preserve"> </w:t>
            </w:r>
            <w:proofErr w:type="spellStart"/>
            <w:r w:rsidR="00C035C4">
              <w:rPr>
                <w:rFonts w:ascii="Arial" w:hAnsi="Arial" w:cs="Arial"/>
              </w:rPr>
              <w:t>umokupa</w:t>
            </w:r>
            <w:proofErr w:type="spellEnd"/>
            <w:r w:rsidR="00C035C4">
              <w:rPr>
                <w:rFonts w:ascii="Arial" w:hAnsi="Arial" w:cs="Arial"/>
              </w:rPr>
              <w:t xml:space="preserve"> </w:t>
            </w:r>
            <w:proofErr w:type="spellStart"/>
            <w:r w:rsidR="00C035C4">
              <w:rPr>
                <w:rFonts w:ascii="Arial" w:hAnsi="Arial" w:cs="Arial"/>
              </w:rPr>
              <w:t>sa</w:t>
            </w:r>
            <w:proofErr w:type="spellEnd"/>
            <w:r w:rsidR="00C035C4">
              <w:rPr>
                <w:rFonts w:ascii="Arial" w:hAnsi="Arial" w:cs="Arial"/>
              </w:rPr>
              <w:t xml:space="preserve"> </w:t>
            </w:r>
            <w:proofErr w:type="spellStart"/>
            <w:r w:rsidR="00C035C4">
              <w:rPr>
                <w:rFonts w:ascii="Arial" w:hAnsi="Arial" w:cs="Arial"/>
              </w:rPr>
              <w:t>lugar</w:t>
            </w:r>
            <w:proofErr w:type="spellEnd"/>
            <w:r w:rsidR="00C035C4">
              <w:rPr>
                <w:rFonts w:ascii="Arial" w:hAnsi="Arial" w:cs="Arial"/>
              </w:rPr>
              <w:t xml:space="preserve"> </w:t>
            </w:r>
            <w:r w:rsidRPr="00FD07A7">
              <w:rPr>
                <w:rFonts w:ascii="Arial" w:hAnsi="Arial" w:cs="Arial"/>
              </w:rPr>
              <w:t xml:space="preserve">at </w:t>
            </w:r>
            <w:proofErr w:type="spellStart"/>
            <w:r w:rsidR="00C036CD">
              <w:rPr>
                <w:rFonts w:ascii="Arial" w:hAnsi="Arial" w:cs="Arial"/>
              </w:rPr>
              <w:t>sa</w:t>
            </w:r>
            <w:proofErr w:type="spellEnd"/>
            <w:r w:rsidRPr="00FD07A7">
              <w:rPr>
                <w:rFonts w:ascii="Arial" w:hAnsi="Arial" w:cs="Arial"/>
              </w:rPr>
              <w:t xml:space="preserve"> </w:t>
            </w:r>
            <w:proofErr w:type="spellStart"/>
            <w:r w:rsidRPr="00FD07A7">
              <w:rPr>
                <w:rFonts w:ascii="Arial" w:hAnsi="Arial" w:cs="Arial"/>
              </w:rPr>
              <w:t>mga</w:t>
            </w:r>
            <w:proofErr w:type="spellEnd"/>
            <w:r w:rsidRPr="00FD07A7">
              <w:rPr>
                <w:rFonts w:ascii="Arial" w:hAnsi="Arial" w:cs="Arial"/>
              </w:rPr>
              <w:t xml:space="preserve"> </w:t>
            </w:r>
            <w:proofErr w:type="spellStart"/>
            <w:r w:rsidRPr="00FD07A7">
              <w:rPr>
                <w:rFonts w:ascii="Arial" w:hAnsi="Arial" w:cs="Arial"/>
              </w:rPr>
              <w:t>kondisyon</w:t>
            </w:r>
            <w:proofErr w:type="spellEnd"/>
            <w:r w:rsidR="00C036CD">
              <w:rPr>
                <w:rFonts w:ascii="Arial" w:hAnsi="Arial" w:cs="Arial"/>
              </w:rPr>
              <w:t xml:space="preserve"> ng</w:t>
            </w:r>
            <w:r w:rsidR="00DB20DB">
              <w:rPr>
                <w:rFonts w:ascii="Arial" w:hAnsi="Arial" w:cs="Arial"/>
              </w:rPr>
              <w:t xml:space="preserve"> </w:t>
            </w:r>
            <w:proofErr w:type="spellStart"/>
            <w:r w:rsidR="00DB20DB">
              <w:rPr>
                <w:rFonts w:ascii="Arial" w:hAnsi="Arial" w:cs="Arial"/>
              </w:rPr>
              <w:t>regulasyon</w:t>
            </w:r>
            <w:proofErr w:type="spellEnd"/>
            <w:r w:rsidR="00DB20DB">
              <w:rPr>
                <w:rFonts w:ascii="Arial" w:hAnsi="Arial" w:cs="Arial"/>
              </w:rPr>
              <w:t xml:space="preserve"> </w:t>
            </w:r>
            <w:proofErr w:type="spellStart"/>
            <w:r w:rsidR="00C036CD">
              <w:rPr>
                <w:rFonts w:ascii="Arial" w:hAnsi="Arial" w:cs="Arial"/>
              </w:rPr>
              <w:t>sa</w:t>
            </w:r>
            <w:proofErr w:type="spellEnd"/>
            <w:r w:rsidR="007D3F9A">
              <w:rPr>
                <w:rFonts w:ascii="Arial" w:hAnsi="Arial" w:cs="Arial"/>
              </w:rPr>
              <w:t xml:space="preserve"> </w:t>
            </w:r>
            <w:proofErr w:type="spellStart"/>
            <w:r w:rsidRPr="00FD07A7">
              <w:rPr>
                <w:rFonts w:ascii="Arial" w:hAnsi="Arial" w:cs="Arial"/>
              </w:rPr>
              <w:t>lugar</w:t>
            </w:r>
            <w:proofErr w:type="spellEnd"/>
            <w:r w:rsidRPr="00FD07A7">
              <w:rPr>
                <w:rFonts w:ascii="Arial" w:hAnsi="Arial" w:cs="Arial"/>
              </w:rPr>
              <w:t>.</w:t>
            </w:r>
          </w:p>
        </w:tc>
      </w:tr>
    </w:tbl>
    <w:p w14:paraId="13AE96CD" w14:textId="365BE731" w:rsidR="002A4525" w:rsidRDefault="002A4525" w:rsidP="006C19F5">
      <w:pPr>
        <w:ind w:left="-426"/>
        <w:rPr>
          <w:rFonts w:asciiTheme="minorBidi" w:eastAsia="Arial Unicode MS" w:hAnsiTheme="minorBidi" w:cstheme="minorBidi"/>
        </w:rPr>
      </w:pPr>
    </w:p>
    <w:p w14:paraId="2BDBE528" w14:textId="77777777" w:rsidR="00F76DAC" w:rsidRDefault="00F76DAC" w:rsidP="006C19F5">
      <w:pPr>
        <w:ind w:left="-426"/>
        <w:rPr>
          <w:rFonts w:asciiTheme="minorBidi" w:eastAsia="Arial Unicode MS" w:hAnsiTheme="minorBidi" w:cstheme="minorBidi"/>
        </w:rPr>
      </w:pPr>
    </w:p>
    <w:p w14:paraId="2DF2E93A" w14:textId="77777777" w:rsidR="00F76DAC" w:rsidRDefault="00F76DAC" w:rsidP="006C19F5">
      <w:pPr>
        <w:ind w:left="-426"/>
        <w:rPr>
          <w:rFonts w:asciiTheme="minorBidi" w:eastAsia="Arial Unicode MS" w:hAnsiTheme="minorBidi" w:cstheme="minorBidi"/>
        </w:rPr>
      </w:pPr>
    </w:p>
    <w:p w14:paraId="5AEA2AAA" w14:textId="77777777" w:rsidR="00F76DAC" w:rsidRDefault="00F76DAC" w:rsidP="006C19F5">
      <w:pPr>
        <w:ind w:left="-426"/>
        <w:rPr>
          <w:rFonts w:asciiTheme="minorBidi" w:eastAsia="Arial Unicode MS" w:hAnsiTheme="minorBidi" w:cstheme="minorBidi"/>
        </w:rPr>
      </w:pPr>
    </w:p>
    <w:p w14:paraId="6473985E"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4871E3" w:rsidRPr="006A48A7" w14:paraId="0C714718" w14:textId="1CF24070" w:rsidTr="00A45F06">
        <w:trPr>
          <w:trHeight w:val="589"/>
        </w:trPr>
        <w:tc>
          <w:tcPr>
            <w:tcW w:w="7343" w:type="dxa"/>
            <w:shd w:val="clear" w:color="auto" w:fill="auto"/>
            <w:vAlign w:val="center"/>
          </w:tcPr>
          <w:p w14:paraId="41A93B78" w14:textId="77777777" w:rsidR="004871E3" w:rsidRPr="00114677" w:rsidRDefault="004871E3" w:rsidP="004871E3">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149EC921" w14:textId="2558FA19" w:rsidR="004871E3" w:rsidRPr="009E4A57" w:rsidRDefault="004871E3" w:rsidP="004871E3">
            <w:pPr>
              <w:autoSpaceDE w:val="0"/>
              <w:autoSpaceDN w:val="0"/>
              <w:adjustRightInd w:val="0"/>
              <w:jc w:val="both"/>
              <w:rPr>
                <w:rFonts w:asciiTheme="minorBidi" w:eastAsia="SimSun" w:hAnsiTheme="minorBidi" w:cstheme="minorBidi"/>
                <w:b/>
                <w:bCs/>
                <w:snapToGrid/>
                <w:lang w:eastAsia="en-AU"/>
              </w:rPr>
            </w:pPr>
            <w:r>
              <w:rPr>
                <w:rFonts w:asciiTheme="minorBidi" w:eastAsia="SimSun" w:hAnsiTheme="minorBidi" w:cstheme="minorBidi"/>
                <w:b/>
                <w:snapToGrid/>
                <w:lang w:val="fil" w:bidi="fil"/>
              </w:rPr>
              <w:t>Ano ang m</w:t>
            </w:r>
            <w:r w:rsidRPr="00114677">
              <w:rPr>
                <w:rFonts w:asciiTheme="minorBidi" w:eastAsia="SimSun" w:hAnsiTheme="minorBidi" w:cstheme="minorBidi"/>
                <w:b/>
                <w:snapToGrid/>
                <w:lang w:val="fil" w:bidi="fil"/>
              </w:rPr>
              <w:t xml:space="preserve">ananatiling </w:t>
            </w:r>
            <w:r>
              <w:rPr>
                <w:rFonts w:asciiTheme="minorBidi" w:eastAsia="SimSun" w:hAnsiTheme="minorBidi" w:cstheme="minorBidi"/>
                <w:b/>
                <w:snapToGrid/>
                <w:lang w:val="fil" w:bidi="fil"/>
              </w:rPr>
              <w:t>gaya ng dati</w:t>
            </w:r>
          </w:p>
        </w:tc>
      </w:tr>
      <w:tr w:rsidR="004871E3" w:rsidRPr="006A48A7" w14:paraId="5325B9FA" w14:textId="2A96B28F" w:rsidTr="00A45F06">
        <w:trPr>
          <w:trHeight w:val="838"/>
        </w:trPr>
        <w:tc>
          <w:tcPr>
            <w:tcW w:w="7343" w:type="dxa"/>
            <w:shd w:val="clear" w:color="auto" w:fill="auto"/>
            <w:vAlign w:val="center"/>
          </w:tcPr>
          <w:p w14:paraId="70C12042" w14:textId="0D5135C2" w:rsidR="004871E3" w:rsidRPr="00114677" w:rsidRDefault="004871E3" w:rsidP="004871E3">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724CDAEF" w14:textId="456DE691" w:rsidR="004871E3" w:rsidRPr="009E4A57" w:rsidRDefault="004871E3" w:rsidP="00FD07A7">
            <w:p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Lahat ng mga naunang kahingian </w:t>
            </w:r>
            <w:r w:rsidRPr="00114677">
              <w:rPr>
                <w:rFonts w:asciiTheme="minorBidi" w:eastAsia="SimSun" w:hAnsiTheme="minorBidi" w:cstheme="minorBidi"/>
                <w:snapToGrid/>
                <w:lang w:val="fil" w:bidi="fil"/>
              </w:rPr>
              <w:t>sa ilalim ng </w:t>
            </w:r>
            <w:r>
              <w:rPr>
                <w:rFonts w:asciiTheme="minorBidi" w:eastAsia="SimSun" w:hAnsiTheme="minorBidi" w:cstheme="minorBidi"/>
                <w:b/>
                <w:snapToGrid/>
                <w:lang w:val="fil" w:bidi="fil"/>
              </w:rPr>
              <w:t>Hakbang 3.</w:t>
            </w:r>
            <w:r w:rsidR="00A2748D">
              <w:rPr>
                <w:rFonts w:asciiTheme="minorBidi" w:eastAsia="SimSun" w:hAnsiTheme="minorBidi" w:cstheme="minorBidi"/>
                <w:b/>
                <w:snapToGrid/>
                <w:lang w:val="fil" w:bidi="fil"/>
              </w:rPr>
              <w:t>2</w:t>
            </w:r>
            <w:r w:rsidRPr="00114677">
              <w:rPr>
                <w:rFonts w:asciiTheme="minorBidi" w:eastAsia="SimSun" w:hAnsiTheme="minorBidi" w:cstheme="minorBidi"/>
                <w:snapToGrid/>
                <w:lang w:val="fil" w:bidi="fil"/>
              </w:rPr>
              <w:t xml:space="preserve"> ay mananatiling </w:t>
            </w:r>
            <w:r>
              <w:rPr>
                <w:rFonts w:asciiTheme="minorBidi" w:eastAsia="SimSun" w:hAnsiTheme="minorBidi" w:cstheme="minorBidi"/>
                <w:snapToGrid/>
                <w:lang w:val="fil" w:bidi="fil"/>
              </w:rPr>
              <w:t>nakatalaga</w:t>
            </w:r>
            <w:r w:rsidRPr="00114677">
              <w:rPr>
                <w:rFonts w:asciiTheme="minorBidi" w:eastAsia="SimSun" w:hAnsiTheme="minorBidi" w:cstheme="minorBidi"/>
                <w:snapToGrid/>
                <w:lang w:val="fil" w:bidi="fil"/>
              </w:rPr>
              <w:t>, sa partikular:</w:t>
            </w:r>
          </w:p>
        </w:tc>
      </w:tr>
      <w:tr w:rsidR="004871E3" w:rsidRPr="006A48A7" w14:paraId="53C1B89C" w14:textId="0977EB81" w:rsidTr="00A45F06">
        <w:trPr>
          <w:trHeight w:val="3260"/>
        </w:trPr>
        <w:tc>
          <w:tcPr>
            <w:tcW w:w="7343" w:type="dxa"/>
            <w:shd w:val="clear" w:color="auto" w:fill="auto"/>
            <w:vAlign w:val="center"/>
          </w:tcPr>
          <w:p w14:paraId="654FA26C" w14:textId="24332CC8" w:rsidR="004871E3" w:rsidRDefault="004871E3" w:rsidP="004871E3">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No limit on household </w:t>
            </w:r>
            <w:r>
              <w:rPr>
                <w:rFonts w:asciiTheme="minorBidi" w:eastAsia="SimSun" w:hAnsiTheme="minorBidi" w:cstheme="minorBidi"/>
                <w:snapToGrid/>
                <w:lang w:eastAsia="en-AU"/>
              </w:rPr>
              <w:t>gatherings.</w:t>
            </w:r>
          </w:p>
          <w:p w14:paraId="30E0E919" w14:textId="5AA0C589" w:rsidR="004871E3" w:rsidRDefault="004871E3" w:rsidP="004871E3">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8"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14:paraId="7CFB3BD1" w14:textId="77777777" w:rsidR="004871E3" w:rsidRPr="00AA4476" w:rsidRDefault="004871E3" w:rsidP="004871E3">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14:paraId="2B0CF0C7" w14:textId="7E9E58DB" w:rsidR="004871E3" w:rsidRPr="00EE0F86" w:rsidRDefault="004871E3" w:rsidP="004871E3">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4871E3" w:rsidRPr="009E4A57" w:rsidRDefault="004871E3" w:rsidP="004871E3">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143A60D2" w:rsidR="004871E3" w:rsidRDefault="004871E3" w:rsidP="004871E3">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9"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p>
          <w:p w14:paraId="29F09630" w14:textId="3090298F" w:rsidR="004871E3" w:rsidRPr="00114677" w:rsidRDefault="004871E3" w:rsidP="004871E3">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20"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6FD6D5AC" w14:textId="1EA120E6" w:rsidR="004871E3" w:rsidRPr="00485F9A" w:rsidRDefault="004871E3" w:rsidP="004871E3">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val="fr-FR" w:eastAsia="en-AU"/>
              </w:rPr>
            </w:pPr>
            <w:r w:rsidRPr="00BF59AE">
              <w:rPr>
                <w:rFonts w:asciiTheme="minorBidi" w:eastAsia="SimSun" w:hAnsiTheme="minorBidi" w:cstheme="minorBidi"/>
                <w:snapToGrid/>
                <w:lang w:val="fil" w:bidi="fil"/>
              </w:rPr>
              <w:t>Walang limitasyon sa mga pag</w:t>
            </w:r>
            <w:r w:rsidR="00A2748D">
              <w:rPr>
                <w:rFonts w:asciiTheme="minorBidi" w:eastAsia="SimSun" w:hAnsiTheme="minorBidi" w:cstheme="minorBidi"/>
                <w:snapToGrid/>
                <w:lang w:val="fil" w:bidi="fil"/>
              </w:rPr>
              <w:t>titipon</w:t>
            </w:r>
            <w:r w:rsidRPr="00BF59AE">
              <w:rPr>
                <w:rFonts w:asciiTheme="minorBidi" w:eastAsia="SimSun" w:hAnsiTheme="minorBidi" w:cstheme="minorBidi"/>
                <w:snapToGrid/>
                <w:lang w:val="fil" w:bidi="fil"/>
              </w:rPr>
              <w:t xml:space="preserve"> sa sambahayan.</w:t>
            </w:r>
          </w:p>
          <w:p w14:paraId="0D9D6E92" w14:textId="55CC81EE" w:rsidR="00A2748D" w:rsidRPr="00FD07A7" w:rsidRDefault="00A2748D" w:rsidP="004871E3">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val="fr-FR" w:eastAsia="en-AU"/>
              </w:rPr>
            </w:pPr>
            <w:r w:rsidRPr="00951931">
              <w:rPr>
                <w:rFonts w:ascii="Arial" w:hAnsi="Arial" w:cs="Arial"/>
              </w:rPr>
              <w:t xml:space="preserve">Lahat ng </w:t>
            </w:r>
            <w:proofErr w:type="spellStart"/>
            <w:r w:rsidRPr="00951931">
              <w:rPr>
                <w:rFonts w:ascii="Arial" w:hAnsi="Arial" w:cs="Arial"/>
              </w:rPr>
              <w:t>mga</w:t>
            </w:r>
            <w:proofErr w:type="spellEnd"/>
            <w:r w:rsidRPr="00951931">
              <w:rPr>
                <w:rFonts w:ascii="Arial" w:hAnsi="Arial" w:cs="Arial"/>
              </w:rPr>
              <w:t xml:space="preserve"> </w:t>
            </w:r>
            <w:proofErr w:type="spellStart"/>
            <w:r w:rsidRPr="00951931">
              <w:rPr>
                <w:rFonts w:ascii="Arial" w:hAnsi="Arial" w:cs="Arial"/>
              </w:rPr>
              <w:t>pagtitipon</w:t>
            </w:r>
            <w:proofErr w:type="spellEnd"/>
            <w:r w:rsidRPr="00951931">
              <w:rPr>
                <w:rFonts w:ascii="Arial" w:hAnsi="Arial" w:cs="Arial"/>
              </w:rPr>
              <w:t xml:space="preserve"> ay </w:t>
            </w:r>
            <w:proofErr w:type="spellStart"/>
            <w:r w:rsidRPr="00951931">
              <w:rPr>
                <w:rFonts w:ascii="Arial" w:hAnsi="Arial" w:cs="Arial"/>
              </w:rPr>
              <w:t>maaaring</w:t>
            </w:r>
            <w:proofErr w:type="spellEnd"/>
            <w:r w:rsidRPr="00951931">
              <w:rPr>
                <w:rFonts w:ascii="Arial" w:hAnsi="Arial" w:cs="Arial"/>
              </w:rPr>
              <w:t xml:space="preserve"> </w:t>
            </w:r>
            <w:proofErr w:type="spellStart"/>
            <w:r w:rsidRPr="00951931">
              <w:rPr>
                <w:rFonts w:ascii="Arial" w:hAnsi="Arial" w:cs="Arial"/>
              </w:rPr>
              <w:t>magkaroon</w:t>
            </w:r>
            <w:proofErr w:type="spellEnd"/>
            <w:r w:rsidRPr="00951931">
              <w:rPr>
                <w:rFonts w:ascii="Arial" w:hAnsi="Arial" w:cs="Arial"/>
              </w:rPr>
              <w:t xml:space="preserve"> ng </w:t>
            </w:r>
            <w:proofErr w:type="spellStart"/>
            <w:r w:rsidRPr="00951931">
              <w:rPr>
                <w:rFonts w:ascii="Arial" w:hAnsi="Arial" w:cs="Arial"/>
              </w:rPr>
              <w:t>hanggang</w:t>
            </w:r>
            <w:proofErr w:type="spellEnd"/>
            <w:r w:rsidRPr="00951931">
              <w:rPr>
                <w:rFonts w:ascii="Arial" w:hAnsi="Arial" w:cs="Arial"/>
              </w:rPr>
              <w:t xml:space="preserve"> </w:t>
            </w:r>
            <w:r w:rsidR="00C036CD">
              <w:rPr>
                <w:rFonts w:ascii="Arial" w:hAnsi="Arial" w:cs="Arial"/>
              </w:rPr>
              <w:t>5</w:t>
            </w:r>
            <w:r w:rsidRPr="00951931">
              <w:rPr>
                <w:rFonts w:ascii="Arial" w:hAnsi="Arial" w:cs="Arial"/>
              </w:rPr>
              <w:t xml:space="preserve">00 </w:t>
            </w:r>
            <w:proofErr w:type="spellStart"/>
            <w:r w:rsidR="007D3F9A">
              <w:rPr>
                <w:rFonts w:ascii="Arial" w:hAnsi="Arial" w:cs="Arial"/>
              </w:rPr>
              <w:t>ka</w:t>
            </w:r>
            <w:r w:rsidRPr="00951931">
              <w:rPr>
                <w:rFonts w:ascii="Arial" w:hAnsi="Arial" w:cs="Arial"/>
              </w:rPr>
              <w:t>tao</w:t>
            </w:r>
            <w:proofErr w:type="spellEnd"/>
            <w:r w:rsidRPr="00951931">
              <w:rPr>
                <w:rFonts w:ascii="Arial" w:hAnsi="Arial" w:cs="Arial"/>
              </w:rPr>
              <w:t xml:space="preserve">. </w:t>
            </w:r>
            <w:proofErr w:type="spellStart"/>
            <w:r w:rsidRPr="00951931">
              <w:rPr>
                <w:rFonts w:ascii="Arial" w:hAnsi="Arial" w:cs="Arial"/>
              </w:rPr>
              <w:t>Upang</w:t>
            </w:r>
            <w:proofErr w:type="spellEnd"/>
            <w:r w:rsidRPr="00951931">
              <w:rPr>
                <w:rFonts w:ascii="Arial" w:hAnsi="Arial" w:cs="Arial"/>
              </w:rPr>
              <w:t xml:space="preserve"> </w:t>
            </w:r>
            <w:proofErr w:type="spellStart"/>
            <w:r w:rsidRPr="00951931">
              <w:rPr>
                <w:rFonts w:ascii="Arial" w:hAnsi="Arial" w:cs="Arial"/>
              </w:rPr>
              <w:t>magdaos</w:t>
            </w:r>
            <w:proofErr w:type="spellEnd"/>
            <w:r w:rsidRPr="00951931">
              <w:rPr>
                <w:rFonts w:ascii="Arial" w:hAnsi="Arial" w:cs="Arial"/>
              </w:rPr>
              <w:t xml:space="preserve"> ng </w:t>
            </w:r>
            <w:proofErr w:type="spellStart"/>
            <w:r w:rsidRPr="00951931">
              <w:rPr>
                <w:rFonts w:ascii="Arial" w:hAnsi="Arial" w:cs="Arial"/>
              </w:rPr>
              <w:t>mga</w:t>
            </w:r>
            <w:proofErr w:type="spellEnd"/>
            <w:r w:rsidRPr="00951931">
              <w:rPr>
                <w:rFonts w:ascii="Arial" w:hAnsi="Arial" w:cs="Arial"/>
              </w:rPr>
              <w:t xml:space="preserve"> </w:t>
            </w:r>
            <w:proofErr w:type="spellStart"/>
            <w:r w:rsidRPr="00951931">
              <w:rPr>
                <w:rFonts w:ascii="Arial" w:hAnsi="Arial" w:cs="Arial"/>
              </w:rPr>
              <w:t>pagtitipon</w:t>
            </w:r>
            <w:proofErr w:type="spellEnd"/>
            <w:r w:rsidRPr="00951931">
              <w:rPr>
                <w:rFonts w:ascii="Arial" w:hAnsi="Arial" w:cs="Arial"/>
              </w:rPr>
              <w:t xml:space="preserve"> </w:t>
            </w:r>
            <w:proofErr w:type="spellStart"/>
            <w:r w:rsidRPr="00951931">
              <w:rPr>
                <w:rFonts w:ascii="Arial" w:hAnsi="Arial" w:cs="Arial"/>
              </w:rPr>
              <w:t>na</w:t>
            </w:r>
            <w:proofErr w:type="spellEnd"/>
            <w:r w:rsidRPr="00951931">
              <w:rPr>
                <w:rFonts w:ascii="Arial" w:hAnsi="Arial" w:cs="Arial"/>
              </w:rPr>
              <w:t xml:space="preserve"> </w:t>
            </w:r>
            <w:proofErr w:type="spellStart"/>
            <w:r w:rsidR="00C036CD">
              <w:rPr>
                <w:rFonts w:ascii="Arial" w:hAnsi="Arial" w:cs="Arial"/>
              </w:rPr>
              <w:t>ma</w:t>
            </w:r>
            <w:r w:rsidRPr="00951931">
              <w:rPr>
                <w:rFonts w:ascii="Arial" w:hAnsi="Arial" w:cs="Arial"/>
              </w:rPr>
              <w:t>higit</w:t>
            </w:r>
            <w:proofErr w:type="spellEnd"/>
            <w:r w:rsidRPr="00951931">
              <w:rPr>
                <w:rFonts w:ascii="Arial" w:hAnsi="Arial" w:cs="Arial"/>
              </w:rPr>
              <w:t xml:space="preserve"> </w:t>
            </w:r>
            <w:proofErr w:type="spellStart"/>
            <w:r w:rsidRPr="00951931">
              <w:rPr>
                <w:rFonts w:ascii="Arial" w:hAnsi="Arial" w:cs="Arial"/>
              </w:rPr>
              <w:t>sa</w:t>
            </w:r>
            <w:proofErr w:type="spellEnd"/>
            <w:r w:rsidRPr="00951931">
              <w:rPr>
                <w:rFonts w:ascii="Arial" w:hAnsi="Arial" w:cs="Arial"/>
              </w:rPr>
              <w:t xml:space="preserve"> 500</w:t>
            </w:r>
            <w:r w:rsidR="00C036CD">
              <w:rPr>
                <w:rFonts w:ascii="Arial" w:hAnsi="Arial" w:cs="Arial"/>
              </w:rPr>
              <w:t xml:space="preserve"> </w:t>
            </w:r>
            <w:proofErr w:type="spellStart"/>
            <w:r w:rsidR="00C036CD">
              <w:rPr>
                <w:rFonts w:ascii="Arial" w:hAnsi="Arial" w:cs="Arial"/>
              </w:rPr>
              <w:t>katao</w:t>
            </w:r>
            <w:proofErr w:type="spellEnd"/>
            <w:r w:rsidRPr="00951931">
              <w:rPr>
                <w:rFonts w:ascii="Arial" w:hAnsi="Arial" w:cs="Arial"/>
              </w:rPr>
              <w:t xml:space="preserve">, </w:t>
            </w:r>
            <w:proofErr w:type="spellStart"/>
            <w:r w:rsidRPr="00951931">
              <w:rPr>
                <w:rFonts w:ascii="Arial" w:hAnsi="Arial" w:cs="Arial"/>
              </w:rPr>
              <w:t>kinakailangan</w:t>
            </w:r>
            <w:proofErr w:type="spellEnd"/>
            <w:r w:rsidRPr="00951931">
              <w:rPr>
                <w:rFonts w:ascii="Arial" w:hAnsi="Arial" w:cs="Arial"/>
              </w:rPr>
              <w:t xml:space="preserve"> ng exemption </w:t>
            </w:r>
            <w:proofErr w:type="spellStart"/>
            <w:r w:rsidRPr="00951931">
              <w:rPr>
                <w:rFonts w:ascii="Arial" w:hAnsi="Arial" w:cs="Arial"/>
              </w:rPr>
              <w:t>alinsunod</w:t>
            </w:r>
            <w:proofErr w:type="spellEnd"/>
            <w:r w:rsidRPr="00951931">
              <w:rPr>
                <w:rFonts w:ascii="Arial" w:hAnsi="Arial" w:cs="Arial"/>
              </w:rPr>
              <w:t xml:space="preserve"> </w:t>
            </w:r>
            <w:proofErr w:type="spellStart"/>
            <w:r w:rsidRPr="00951931">
              <w:rPr>
                <w:rFonts w:ascii="Arial" w:hAnsi="Arial" w:cs="Arial"/>
              </w:rPr>
              <w:t>sa</w:t>
            </w:r>
            <w:proofErr w:type="spellEnd"/>
            <w:r w:rsidRPr="00951931">
              <w:rPr>
                <w:rFonts w:ascii="Arial" w:hAnsi="Arial" w:cs="Arial"/>
              </w:rPr>
              <w:t xml:space="preserve"> </w:t>
            </w:r>
            <w:hyperlink r:id="rId21" w:history="1">
              <w:r w:rsidR="00FF3685" w:rsidRPr="002B6D56">
                <w:rPr>
                  <w:rStyle w:val="Hyperlink"/>
                  <w:rFonts w:asciiTheme="minorBidi" w:eastAsia="SimSun" w:hAnsiTheme="minorBidi" w:cstheme="minorBidi"/>
                  <w:snapToGrid/>
                  <w:lang w:eastAsia="en-AU"/>
                </w:rPr>
                <w:t>COVID Safe Event Protocol</w:t>
              </w:r>
            </w:hyperlink>
            <w:r>
              <w:rPr>
                <w:rFonts w:ascii="Arial" w:hAnsi="Arial" w:cs="Arial"/>
              </w:rPr>
              <w:t>.</w:t>
            </w:r>
          </w:p>
          <w:p w14:paraId="16B02DA9" w14:textId="005F53BF" w:rsidR="00A2748D" w:rsidRPr="00FD07A7" w:rsidRDefault="00FF3685" w:rsidP="004871E3">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val="fr-FR" w:eastAsia="en-AU"/>
              </w:rPr>
            </w:pPr>
            <w:r>
              <w:rPr>
                <w:rFonts w:ascii="Arial" w:hAnsi="Arial" w:cs="Arial"/>
              </w:rPr>
              <w:t xml:space="preserve">Ang </w:t>
            </w:r>
            <w:proofErr w:type="spellStart"/>
            <w:r>
              <w:rPr>
                <w:rFonts w:ascii="Arial" w:hAnsi="Arial" w:cs="Arial"/>
              </w:rPr>
              <w:t>mga</w:t>
            </w:r>
            <w:proofErr w:type="spellEnd"/>
            <w:r>
              <w:rPr>
                <w:rFonts w:ascii="Arial" w:hAnsi="Arial" w:cs="Arial"/>
              </w:rPr>
              <w:t xml:space="preserve"> </w:t>
            </w:r>
            <w:proofErr w:type="spellStart"/>
            <w:r>
              <w:rPr>
                <w:rFonts w:ascii="Arial" w:hAnsi="Arial" w:cs="Arial"/>
              </w:rPr>
              <w:t>parokyano</w:t>
            </w:r>
            <w:proofErr w:type="spellEnd"/>
            <w:r>
              <w:rPr>
                <w:rFonts w:ascii="Arial" w:hAnsi="Arial" w:cs="Arial"/>
              </w:rPr>
              <w:t xml:space="preserve"> ay </w:t>
            </w:r>
            <w:proofErr w:type="spellStart"/>
            <w:r w:rsidR="00A2748D" w:rsidRPr="00951931">
              <w:rPr>
                <w:rFonts w:ascii="Arial" w:hAnsi="Arial" w:cs="Arial"/>
              </w:rPr>
              <w:t>maaaring</w:t>
            </w:r>
            <w:proofErr w:type="spellEnd"/>
            <w:r w:rsidR="00A2748D" w:rsidRPr="00951931">
              <w:rPr>
                <w:rFonts w:ascii="Arial" w:hAnsi="Arial" w:cs="Arial"/>
              </w:rPr>
              <w:t xml:space="preserve"> </w:t>
            </w:r>
            <w:proofErr w:type="spellStart"/>
            <w:r w:rsidR="00A2748D" w:rsidRPr="00951931">
              <w:rPr>
                <w:rFonts w:ascii="Arial" w:hAnsi="Arial" w:cs="Arial"/>
              </w:rPr>
              <w:t>tumayo</w:t>
            </w:r>
            <w:proofErr w:type="spellEnd"/>
            <w:r w:rsidR="00A2748D" w:rsidRPr="00951931">
              <w:rPr>
                <w:rFonts w:ascii="Arial" w:hAnsi="Arial" w:cs="Arial"/>
              </w:rPr>
              <w:t xml:space="preserve"> </w:t>
            </w:r>
            <w:proofErr w:type="spellStart"/>
            <w:r w:rsidR="00A2748D" w:rsidRPr="00951931">
              <w:rPr>
                <w:rFonts w:ascii="Arial" w:hAnsi="Arial" w:cs="Arial"/>
              </w:rPr>
              <w:t>habang</w:t>
            </w:r>
            <w:proofErr w:type="spellEnd"/>
            <w:r w:rsidR="00A2748D" w:rsidRPr="00951931">
              <w:rPr>
                <w:rFonts w:ascii="Arial" w:hAnsi="Arial" w:cs="Arial"/>
              </w:rPr>
              <w:t xml:space="preserve"> </w:t>
            </w:r>
            <w:proofErr w:type="spellStart"/>
            <w:r w:rsidR="00A2748D" w:rsidRPr="00951931">
              <w:rPr>
                <w:rFonts w:ascii="Arial" w:hAnsi="Arial" w:cs="Arial"/>
              </w:rPr>
              <w:t>kumakain</w:t>
            </w:r>
            <w:proofErr w:type="spellEnd"/>
            <w:r w:rsidR="00A2748D" w:rsidRPr="00951931">
              <w:rPr>
                <w:rFonts w:ascii="Arial" w:hAnsi="Arial" w:cs="Arial"/>
              </w:rPr>
              <w:t xml:space="preserve"> at </w:t>
            </w:r>
            <w:proofErr w:type="spellStart"/>
            <w:r w:rsidR="00A2748D" w:rsidRPr="00951931">
              <w:rPr>
                <w:rFonts w:ascii="Arial" w:hAnsi="Arial" w:cs="Arial"/>
              </w:rPr>
              <w:t>umiinom</w:t>
            </w:r>
            <w:proofErr w:type="spellEnd"/>
            <w:r w:rsidR="00A2748D" w:rsidRPr="00951931">
              <w:rPr>
                <w:rFonts w:ascii="Arial" w:hAnsi="Arial" w:cs="Arial"/>
              </w:rPr>
              <w:t xml:space="preserve"> </w:t>
            </w:r>
            <w:proofErr w:type="spellStart"/>
            <w:r w:rsidR="00A2748D" w:rsidRPr="00951931">
              <w:rPr>
                <w:rFonts w:ascii="Arial" w:hAnsi="Arial" w:cs="Arial"/>
              </w:rPr>
              <w:t>sa</w:t>
            </w:r>
            <w:proofErr w:type="spellEnd"/>
            <w:r w:rsidR="00A2748D" w:rsidRPr="00951931">
              <w:rPr>
                <w:rFonts w:ascii="Arial" w:hAnsi="Arial" w:cs="Arial"/>
              </w:rPr>
              <w:t xml:space="preserve"> </w:t>
            </w:r>
            <w:proofErr w:type="spellStart"/>
            <w:r w:rsidR="00A2748D" w:rsidRPr="00951931">
              <w:rPr>
                <w:rFonts w:ascii="Arial" w:hAnsi="Arial" w:cs="Arial"/>
              </w:rPr>
              <w:t>mga</w:t>
            </w:r>
            <w:proofErr w:type="spellEnd"/>
            <w:r w:rsidR="00A2748D" w:rsidRPr="00951931">
              <w:rPr>
                <w:rFonts w:ascii="Arial" w:hAnsi="Arial" w:cs="Arial"/>
              </w:rPr>
              <w:t xml:space="preserve"> </w:t>
            </w:r>
            <w:proofErr w:type="spellStart"/>
            <w:r w:rsidR="00A2748D" w:rsidRPr="00951931">
              <w:rPr>
                <w:rFonts w:ascii="Arial" w:hAnsi="Arial" w:cs="Arial"/>
              </w:rPr>
              <w:t>panlabas</w:t>
            </w:r>
            <w:proofErr w:type="spellEnd"/>
            <w:r w:rsidR="00A2748D" w:rsidRPr="00951931">
              <w:rPr>
                <w:rFonts w:ascii="Arial" w:hAnsi="Arial" w:cs="Arial"/>
              </w:rPr>
              <w:t xml:space="preserve"> </w:t>
            </w:r>
            <w:proofErr w:type="spellStart"/>
            <w:r w:rsidR="00A2748D" w:rsidRPr="00951931">
              <w:rPr>
                <w:rFonts w:ascii="Arial" w:hAnsi="Arial" w:cs="Arial"/>
              </w:rPr>
              <w:t>na</w:t>
            </w:r>
            <w:proofErr w:type="spellEnd"/>
            <w:r w:rsidR="00A2748D" w:rsidRPr="00951931">
              <w:rPr>
                <w:rFonts w:ascii="Arial" w:hAnsi="Arial" w:cs="Arial"/>
              </w:rPr>
              <w:t xml:space="preserve"> </w:t>
            </w:r>
            <w:proofErr w:type="spellStart"/>
            <w:r w:rsidR="00A2748D" w:rsidRPr="00951931">
              <w:rPr>
                <w:rFonts w:ascii="Arial" w:hAnsi="Arial" w:cs="Arial"/>
              </w:rPr>
              <w:t>espasyo</w:t>
            </w:r>
            <w:proofErr w:type="spellEnd"/>
            <w:r w:rsidR="00A2748D" w:rsidRPr="00951931">
              <w:rPr>
                <w:rFonts w:ascii="Arial" w:hAnsi="Arial" w:cs="Arial"/>
              </w:rPr>
              <w:t xml:space="preserve"> </w:t>
            </w:r>
            <w:proofErr w:type="spellStart"/>
            <w:r w:rsidR="00A2748D" w:rsidRPr="00951931">
              <w:rPr>
                <w:rFonts w:ascii="Arial" w:hAnsi="Arial" w:cs="Arial"/>
              </w:rPr>
              <w:t>ngunit</w:t>
            </w:r>
            <w:proofErr w:type="spellEnd"/>
            <w:r w:rsidR="00A2748D" w:rsidRPr="00951931">
              <w:rPr>
                <w:rFonts w:ascii="Arial" w:hAnsi="Arial" w:cs="Arial"/>
              </w:rPr>
              <w:t xml:space="preserve"> </w:t>
            </w:r>
            <w:proofErr w:type="spellStart"/>
            <w:r w:rsidR="00A2748D" w:rsidRPr="00951931">
              <w:rPr>
                <w:rFonts w:ascii="Arial" w:hAnsi="Arial" w:cs="Arial"/>
              </w:rPr>
              <w:t>dapat</w:t>
            </w:r>
            <w:proofErr w:type="spellEnd"/>
            <w:r>
              <w:rPr>
                <w:rFonts w:ascii="Arial" w:hAnsi="Arial" w:cs="Arial"/>
              </w:rPr>
              <w:t xml:space="preserve"> </w:t>
            </w:r>
            <w:proofErr w:type="spellStart"/>
            <w:r>
              <w:rPr>
                <w:rFonts w:ascii="Arial" w:hAnsi="Arial" w:cs="Arial"/>
              </w:rPr>
              <w:t>manatiling</w:t>
            </w:r>
            <w:proofErr w:type="spellEnd"/>
            <w:r w:rsidR="00A2748D" w:rsidRPr="00951931">
              <w:rPr>
                <w:rFonts w:ascii="Arial" w:hAnsi="Arial" w:cs="Arial"/>
              </w:rPr>
              <w:t xml:space="preserve"> </w:t>
            </w:r>
            <w:proofErr w:type="spellStart"/>
            <w:r w:rsidR="00C036CD">
              <w:rPr>
                <w:rFonts w:ascii="Arial" w:hAnsi="Arial" w:cs="Arial"/>
              </w:rPr>
              <w:t>n</w:t>
            </w:r>
            <w:r w:rsidR="00A2748D" w:rsidRPr="00951931">
              <w:rPr>
                <w:rFonts w:ascii="Arial" w:hAnsi="Arial" w:cs="Arial"/>
              </w:rPr>
              <w:t>akaupo</w:t>
            </w:r>
            <w:proofErr w:type="spellEnd"/>
            <w:r w:rsidR="00A2748D" w:rsidRPr="00951931">
              <w:rPr>
                <w:rFonts w:ascii="Arial" w:hAnsi="Arial" w:cs="Arial"/>
              </w:rPr>
              <w:t xml:space="preserve"> </w:t>
            </w:r>
            <w:proofErr w:type="spellStart"/>
            <w:r w:rsidR="00A2748D" w:rsidRPr="00951931">
              <w:rPr>
                <w:rFonts w:ascii="Arial" w:hAnsi="Arial" w:cs="Arial"/>
              </w:rPr>
              <w:t>sa</w:t>
            </w:r>
            <w:proofErr w:type="spellEnd"/>
            <w:r w:rsidR="00A2748D" w:rsidRPr="00951931">
              <w:rPr>
                <w:rFonts w:ascii="Arial" w:hAnsi="Arial" w:cs="Arial"/>
              </w:rPr>
              <w:t xml:space="preserve"> </w:t>
            </w:r>
            <w:proofErr w:type="spellStart"/>
            <w:r>
              <w:rPr>
                <w:rFonts w:ascii="Arial" w:hAnsi="Arial" w:cs="Arial"/>
              </w:rPr>
              <w:t>loob</w:t>
            </w:r>
            <w:proofErr w:type="spellEnd"/>
            <w:r w:rsidR="00A2748D" w:rsidRPr="00951931">
              <w:rPr>
                <w:rFonts w:ascii="Arial" w:hAnsi="Arial" w:cs="Arial"/>
              </w:rPr>
              <w:t xml:space="preserve"> kung </w:t>
            </w:r>
            <w:proofErr w:type="spellStart"/>
            <w:r w:rsidR="00A2748D" w:rsidRPr="00951931">
              <w:rPr>
                <w:rFonts w:ascii="Arial" w:hAnsi="Arial" w:cs="Arial"/>
              </w:rPr>
              <w:t>umiinom</w:t>
            </w:r>
            <w:proofErr w:type="spellEnd"/>
            <w:r w:rsidR="00A2748D" w:rsidRPr="00951931">
              <w:rPr>
                <w:rFonts w:ascii="Arial" w:hAnsi="Arial" w:cs="Arial"/>
              </w:rPr>
              <w:t xml:space="preserve"> </w:t>
            </w:r>
            <w:proofErr w:type="spellStart"/>
            <w:r w:rsidR="00A2748D" w:rsidRPr="00951931">
              <w:rPr>
                <w:rFonts w:ascii="Arial" w:hAnsi="Arial" w:cs="Arial"/>
              </w:rPr>
              <w:t>sila</w:t>
            </w:r>
            <w:proofErr w:type="spellEnd"/>
            <w:r w:rsidR="00A2748D" w:rsidRPr="00951931">
              <w:rPr>
                <w:rFonts w:ascii="Arial" w:hAnsi="Arial" w:cs="Arial"/>
              </w:rPr>
              <w:t xml:space="preserve"> ng </w:t>
            </w:r>
            <w:proofErr w:type="spellStart"/>
            <w:r w:rsidR="00A2748D" w:rsidRPr="00951931">
              <w:rPr>
                <w:rFonts w:ascii="Arial" w:hAnsi="Arial" w:cs="Arial"/>
              </w:rPr>
              <w:t>al</w:t>
            </w:r>
            <w:r w:rsidR="00C036CD">
              <w:rPr>
                <w:rFonts w:ascii="Arial" w:hAnsi="Arial" w:cs="Arial"/>
              </w:rPr>
              <w:t>ak</w:t>
            </w:r>
            <w:proofErr w:type="spellEnd"/>
            <w:r w:rsidR="00A2748D">
              <w:rPr>
                <w:rFonts w:ascii="Arial" w:hAnsi="Arial" w:cs="Arial"/>
              </w:rPr>
              <w:t>.</w:t>
            </w:r>
          </w:p>
          <w:p w14:paraId="4CDE6256" w14:textId="5670E512" w:rsidR="00A2748D" w:rsidRPr="00FD07A7" w:rsidRDefault="00A2748D" w:rsidP="004871E3">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val="fr-FR" w:eastAsia="en-AU"/>
              </w:rPr>
            </w:pPr>
            <w:proofErr w:type="spellStart"/>
            <w:r w:rsidRPr="00951931">
              <w:rPr>
                <w:rFonts w:ascii="Arial" w:hAnsi="Arial" w:cs="Arial"/>
              </w:rPr>
              <w:t>Walang</w:t>
            </w:r>
            <w:proofErr w:type="spellEnd"/>
            <w:r w:rsidRPr="00951931">
              <w:rPr>
                <w:rFonts w:ascii="Arial" w:hAnsi="Arial" w:cs="Arial"/>
              </w:rPr>
              <w:t xml:space="preserve"> </w:t>
            </w:r>
            <w:proofErr w:type="spellStart"/>
            <w:r w:rsidRPr="00951931">
              <w:rPr>
                <w:rFonts w:ascii="Arial" w:hAnsi="Arial" w:cs="Arial"/>
              </w:rPr>
              <w:t>pansamantalang</w:t>
            </w:r>
            <w:proofErr w:type="spellEnd"/>
            <w:r w:rsidRPr="00951931">
              <w:rPr>
                <w:rFonts w:ascii="Arial" w:hAnsi="Arial" w:cs="Arial"/>
              </w:rPr>
              <w:t xml:space="preserve"> </w:t>
            </w:r>
            <w:proofErr w:type="spellStart"/>
            <w:r w:rsidRPr="00951931">
              <w:rPr>
                <w:rFonts w:ascii="Arial" w:hAnsi="Arial" w:cs="Arial"/>
              </w:rPr>
              <w:t>pagbabago</w:t>
            </w:r>
            <w:proofErr w:type="spellEnd"/>
            <w:r w:rsidRPr="00951931">
              <w:rPr>
                <w:rFonts w:ascii="Arial" w:hAnsi="Arial" w:cs="Arial"/>
              </w:rPr>
              <w:t xml:space="preserve"> </w:t>
            </w:r>
            <w:r w:rsidR="00C036CD">
              <w:rPr>
                <w:rFonts w:ascii="Arial" w:hAnsi="Arial" w:cs="Arial"/>
              </w:rPr>
              <w:t>ang</w:t>
            </w:r>
            <w:r w:rsidRPr="00951931">
              <w:rPr>
                <w:rFonts w:ascii="Arial" w:hAnsi="Arial" w:cs="Arial"/>
              </w:rPr>
              <w:t xml:space="preserve"> </w:t>
            </w:r>
            <w:proofErr w:type="spellStart"/>
            <w:r w:rsidRPr="00951931">
              <w:rPr>
                <w:rFonts w:ascii="Arial" w:hAnsi="Arial" w:cs="Arial"/>
              </w:rPr>
              <w:t>maaaring</w:t>
            </w:r>
            <w:proofErr w:type="spellEnd"/>
            <w:r w:rsidRPr="00951931">
              <w:rPr>
                <w:rFonts w:ascii="Arial" w:hAnsi="Arial" w:cs="Arial"/>
              </w:rPr>
              <w:t xml:space="preserve"> </w:t>
            </w:r>
            <w:proofErr w:type="spellStart"/>
            <w:r w:rsidR="00FF3685">
              <w:rPr>
                <w:rFonts w:ascii="Arial" w:hAnsi="Arial" w:cs="Arial"/>
              </w:rPr>
              <w:t>isagawa</w:t>
            </w:r>
            <w:proofErr w:type="spellEnd"/>
            <w:r w:rsidRPr="00951931">
              <w:rPr>
                <w:rFonts w:ascii="Arial" w:hAnsi="Arial" w:cs="Arial"/>
              </w:rPr>
              <w:t xml:space="preserve"> </w:t>
            </w:r>
            <w:proofErr w:type="spellStart"/>
            <w:r w:rsidRPr="00951931">
              <w:rPr>
                <w:rFonts w:ascii="Arial" w:hAnsi="Arial" w:cs="Arial"/>
              </w:rPr>
              <w:t>sa</w:t>
            </w:r>
            <w:proofErr w:type="spellEnd"/>
            <w:r w:rsidRPr="00951931">
              <w:rPr>
                <w:rFonts w:ascii="Arial" w:hAnsi="Arial" w:cs="Arial"/>
              </w:rPr>
              <w:t xml:space="preserve"> </w:t>
            </w:r>
            <w:proofErr w:type="spellStart"/>
            <w:r w:rsidRPr="00951931">
              <w:rPr>
                <w:rFonts w:ascii="Arial" w:hAnsi="Arial" w:cs="Arial"/>
              </w:rPr>
              <w:t>mga</w:t>
            </w:r>
            <w:proofErr w:type="spellEnd"/>
            <w:r w:rsidRPr="00951931">
              <w:rPr>
                <w:rFonts w:ascii="Arial" w:hAnsi="Arial" w:cs="Arial"/>
              </w:rPr>
              <w:t xml:space="preserve"> </w:t>
            </w:r>
            <w:proofErr w:type="spellStart"/>
            <w:r w:rsidR="00C036CD">
              <w:rPr>
                <w:rFonts w:ascii="Arial" w:hAnsi="Arial" w:cs="Arial"/>
              </w:rPr>
              <w:t>lugar</w:t>
            </w:r>
            <w:proofErr w:type="spellEnd"/>
            <w:r>
              <w:rPr>
                <w:rFonts w:ascii="Arial" w:hAnsi="Arial" w:cs="Arial"/>
              </w:rPr>
              <w:t>.</w:t>
            </w:r>
          </w:p>
          <w:p w14:paraId="1FD015C8" w14:textId="77777777" w:rsidR="004871E3" w:rsidRPr="00485F9A" w:rsidRDefault="004871E3" w:rsidP="004871E3">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val="fr-FR" w:eastAsia="en-AU"/>
              </w:rPr>
            </w:pPr>
            <w:r w:rsidRPr="00A12548">
              <w:rPr>
                <w:rFonts w:asciiTheme="minorBidi" w:eastAsia="SimSun" w:hAnsiTheme="minorBidi" w:cstheme="minorBidi"/>
                <w:snapToGrid/>
                <w:lang w:val="fil" w:bidi="fil"/>
              </w:rPr>
              <w:t>Kailangan</w:t>
            </w:r>
            <w:r>
              <w:rPr>
                <w:rFonts w:asciiTheme="minorBidi" w:eastAsia="SimSun" w:hAnsiTheme="minorBidi" w:cstheme="minorBidi"/>
                <w:snapToGrid/>
                <w:lang w:val="fil" w:bidi="fil"/>
              </w:rPr>
              <w:t xml:space="preserve">g malinaw na naka-displey sa lahat ng mga </w:t>
            </w:r>
            <w:r w:rsidRPr="00A12548">
              <w:rPr>
                <w:rFonts w:asciiTheme="minorBidi" w:eastAsia="SimSun" w:hAnsiTheme="minorBidi" w:cstheme="minorBidi"/>
                <w:snapToGrid/>
                <w:lang w:val="fil" w:bidi="fil"/>
              </w:rPr>
              <w:t>lugar</w:t>
            </w:r>
            <w:r>
              <w:rPr>
                <w:rFonts w:asciiTheme="minorBidi" w:eastAsia="SimSun" w:hAnsiTheme="minorBidi" w:cstheme="minorBidi"/>
                <w:snapToGrid/>
                <w:lang w:val="fil" w:bidi="fil"/>
              </w:rPr>
              <w:t>, pasilidad at negosyo</w:t>
            </w:r>
            <w:r w:rsidRPr="00A12548">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a</w:t>
            </w:r>
            <w:r w:rsidRPr="00A12548">
              <w:rPr>
                <w:rFonts w:asciiTheme="minorBidi" w:eastAsia="SimSun" w:hAnsiTheme="minorBidi" w:cstheme="minorBidi"/>
                <w:snapToGrid/>
                <w:lang w:val="fil" w:bidi="fil"/>
              </w:rPr>
              <w:t xml:space="preserve">ng </w:t>
            </w:r>
            <w:r>
              <w:rPr>
                <w:rFonts w:asciiTheme="minorBidi" w:eastAsia="SimSun" w:hAnsiTheme="minorBidi" w:cstheme="minorBidi"/>
                <w:snapToGrid/>
                <w:lang w:val="fil" w:bidi="fil"/>
              </w:rPr>
              <w:t>pinapayagang bilang ng mga tao (</w:t>
            </w:r>
            <w:r w:rsidRPr="00A12548">
              <w:rPr>
                <w:rFonts w:asciiTheme="minorBidi" w:eastAsia="SimSun" w:hAnsiTheme="minorBidi" w:cstheme="minorBidi"/>
                <w:snapToGrid/>
                <w:lang w:val="fil" w:bidi="fil"/>
              </w:rPr>
              <w:t>occupancy allowance</w:t>
            </w:r>
            <w:r>
              <w:rPr>
                <w:rFonts w:asciiTheme="minorBidi" w:eastAsia="SimSun" w:hAnsiTheme="minorBidi" w:cstheme="minorBidi"/>
                <w:snapToGrid/>
                <w:lang w:val="fil" w:bidi="fil"/>
              </w:rPr>
              <w:t>)</w:t>
            </w:r>
            <w:r w:rsidRPr="00A12548">
              <w:rPr>
                <w:rFonts w:asciiTheme="minorBidi" w:eastAsia="SimSun" w:hAnsiTheme="minorBidi" w:cstheme="minorBidi"/>
                <w:snapToGrid/>
                <w:lang w:val="fil" w:bidi="fil"/>
              </w:rPr>
              <w:t xml:space="preserve"> sa pasukan </w:t>
            </w:r>
            <w:r>
              <w:rPr>
                <w:rFonts w:asciiTheme="minorBidi" w:eastAsia="SimSun" w:hAnsiTheme="minorBidi" w:cstheme="minorBidi"/>
                <w:snapToGrid/>
                <w:lang w:val="fil" w:bidi="fil"/>
              </w:rPr>
              <w:t>ng</w:t>
            </w:r>
            <w:r w:rsidRPr="00A12548">
              <w:rPr>
                <w:rFonts w:asciiTheme="minorBidi" w:eastAsia="SimSun" w:hAnsiTheme="minorBidi" w:cstheme="minorBidi"/>
                <w:snapToGrid/>
                <w:lang w:val="fil" w:bidi="fil"/>
              </w:rPr>
              <w:t xml:space="preserve"> bawat lugar </w:t>
            </w:r>
            <w:r>
              <w:rPr>
                <w:rFonts w:asciiTheme="minorBidi" w:eastAsia="SimSun" w:hAnsiTheme="minorBidi" w:cstheme="minorBidi"/>
                <w:snapToGrid/>
                <w:lang w:val="fil" w:bidi="fil"/>
              </w:rPr>
              <w:t>at sa</w:t>
            </w:r>
            <w:r w:rsidRPr="00A12548">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 xml:space="preserve">bawat indibidwal na magagamit na </w:t>
            </w:r>
            <w:r w:rsidRPr="00A12548">
              <w:rPr>
                <w:rFonts w:asciiTheme="minorBidi" w:eastAsia="SimSun" w:hAnsiTheme="minorBidi" w:cstheme="minorBidi"/>
                <w:snapToGrid/>
                <w:lang w:val="fil" w:bidi="fil"/>
              </w:rPr>
              <w:t>espasyo</w:t>
            </w:r>
            <w:r>
              <w:rPr>
                <w:rFonts w:asciiTheme="minorBidi" w:eastAsia="SimSun" w:hAnsiTheme="minorBidi" w:cstheme="minorBidi"/>
                <w:snapToGrid/>
                <w:lang w:val="fil" w:bidi="fil"/>
              </w:rPr>
              <w:t xml:space="preserve">, kung saan may magkakahiwalay na espasyo. </w:t>
            </w:r>
          </w:p>
          <w:p w14:paraId="753C8537" w14:textId="79E17F3A" w:rsidR="00500800" w:rsidRPr="00FD07A7" w:rsidRDefault="004871E3" w:rsidP="00FD07A7">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eastAsia="en-AU"/>
              </w:rPr>
            </w:pPr>
            <w:r>
              <w:rPr>
                <w:rFonts w:asciiTheme="minorBidi" w:eastAsia="SimSun" w:hAnsiTheme="minorBidi" w:cstheme="minorBidi"/>
                <w:snapToGrid/>
                <w:lang w:val="fil" w:bidi="fil"/>
              </w:rPr>
              <w:t>Kung naaangkop,</w:t>
            </w:r>
            <w:r w:rsidR="00AD102E" w:rsidRPr="00160634">
              <w:rPr>
                <w:rFonts w:ascii="Arial" w:hAnsi="Arial" w:cs="Arial"/>
              </w:rPr>
              <w:t xml:space="preserve"> </w:t>
            </w:r>
            <w:r w:rsidR="00C036CD">
              <w:rPr>
                <w:rFonts w:ascii="Arial" w:hAnsi="Arial" w:cs="Arial"/>
              </w:rPr>
              <w:t xml:space="preserve">ang </w:t>
            </w:r>
            <w:proofErr w:type="spellStart"/>
            <w:r w:rsidR="00C036CD">
              <w:rPr>
                <w:rFonts w:ascii="Arial" w:hAnsi="Arial" w:cs="Arial"/>
              </w:rPr>
              <w:t>partikular</w:t>
            </w:r>
            <w:proofErr w:type="spellEnd"/>
            <w:r w:rsidR="00C036CD">
              <w:rPr>
                <w:rFonts w:ascii="Arial" w:hAnsi="Arial" w:cs="Arial"/>
              </w:rPr>
              <w:t xml:space="preserve"> </w:t>
            </w:r>
            <w:proofErr w:type="spellStart"/>
            <w:r w:rsidR="00C036CD">
              <w:rPr>
                <w:rFonts w:ascii="Arial" w:hAnsi="Arial" w:cs="Arial"/>
              </w:rPr>
              <w:t>na</w:t>
            </w:r>
            <w:proofErr w:type="spellEnd"/>
            <w:r w:rsidR="00C036CD">
              <w:rPr>
                <w:rFonts w:ascii="Arial" w:hAnsi="Arial" w:cs="Arial"/>
              </w:rPr>
              <w:t xml:space="preserve"> </w:t>
            </w:r>
            <w:proofErr w:type="spellStart"/>
            <w:r w:rsidR="00C036CD">
              <w:rPr>
                <w:rFonts w:ascii="Arial" w:hAnsi="Arial" w:cs="Arial"/>
              </w:rPr>
              <w:t>mga</w:t>
            </w:r>
            <w:proofErr w:type="spellEnd"/>
            <w:r w:rsidR="00AD102E" w:rsidRPr="00160634">
              <w:rPr>
                <w:rFonts w:ascii="Arial" w:hAnsi="Arial" w:cs="Arial"/>
              </w:rPr>
              <w:t xml:space="preserve"> </w:t>
            </w:r>
            <w:proofErr w:type="spellStart"/>
            <w:r w:rsidR="00AD102E" w:rsidRPr="00160634">
              <w:rPr>
                <w:rFonts w:ascii="Arial" w:hAnsi="Arial" w:cs="Arial"/>
              </w:rPr>
              <w:t>kategorya</w:t>
            </w:r>
            <w:proofErr w:type="spellEnd"/>
            <w:r w:rsidR="00AD102E" w:rsidRPr="00160634">
              <w:rPr>
                <w:rFonts w:ascii="Arial" w:hAnsi="Arial" w:cs="Arial"/>
              </w:rPr>
              <w:t xml:space="preserve"> ng </w:t>
            </w:r>
            <w:proofErr w:type="spellStart"/>
            <w:r w:rsidR="00AD102E" w:rsidRPr="00160634">
              <w:rPr>
                <w:rFonts w:ascii="Arial" w:hAnsi="Arial" w:cs="Arial"/>
              </w:rPr>
              <w:t>negosyo</w:t>
            </w:r>
            <w:proofErr w:type="spellEnd"/>
            <w:r w:rsidR="00AD102E" w:rsidRPr="00160634">
              <w:rPr>
                <w:rFonts w:ascii="Arial" w:hAnsi="Arial" w:cs="Arial"/>
              </w:rPr>
              <w:t xml:space="preserve"> ay </w:t>
            </w:r>
            <w:proofErr w:type="spellStart"/>
            <w:r w:rsidR="00AD102E" w:rsidRPr="00160634">
              <w:rPr>
                <w:rFonts w:ascii="Arial" w:hAnsi="Arial" w:cs="Arial"/>
              </w:rPr>
              <w:t>kinakailangan</w:t>
            </w:r>
            <w:proofErr w:type="spellEnd"/>
            <w:r w:rsidR="00AD102E" w:rsidRPr="00160634">
              <w:rPr>
                <w:rFonts w:ascii="Arial" w:hAnsi="Arial" w:cs="Arial"/>
              </w:rPr>
              <w:t xml:space="preserve"> </w:t>
            </w:r>
            <w:proofErr w:type="spellStart"/>
            <w:r w:rsidR="00AD102E" w:rsidRPr="00160634">
              <w:rPr>
                <w:rFonts w:ascii="Arial" w:hAnsi="Arial" w:cs="Arial"/>
              </w:rPr>
              <w:t>upang</w:t>
            </w:r>
            <w:proofErr w:type="spellEnd"/>
            <w:r w:rsidR="00AD102E" w:rsidRPr="00160634">
              <w:rPr>
                <w:rFonts w:ascii="Arial" w:hAnsi="Arial" w:cs="Arial"/>
              </w:rPr>
              <w:t xml:space="preserve"> </w:t>
            </w:r>
            <w:proofErr w:type="spellStart"/>
            <w:r w:rsidR="00AD102E" w:rsidRPr="00160634">
              <w:rPr>
                <w:rFonts w:ascii="Arial" w:hAnsi="Arial" w:cs="Arial"/>
              </w:rPr>
              <w:t>bumuo</w:t>
            </w:r>
            <w:proofErr w:type="spellEnd"/>
            <w:r w:rsidR="00AD102E" w:rsidRPr="00160634">
              <w:rPr>
                <w:rFonts w:ascii="Arial" w:hAnsi="Arial" w:cs="Arial"/>
              </w:rPr>
              <w:t xml:space="preserve"> at </w:t>
            </w:r>
            <w:proofErr w:type="spellStart"/>
            <w:r w:rsidR="00AD102E" w:rsidRPr="00160634">
              <w:rPr>
                <w:rFonts w:ascii="Arial" w:hAnsi="Arial" w:cs="Arial"/>
              </w:rPr>
              <w:t>sumunod</w:t>
            </w:r>
            <w:proofErr w:type="spellEnd"/>
            <w:r w:rsidR="00AD102E" w:rsidRPr="00160634">
              <w:rPr>
                <w:rFonts w:ascii="Arial" w:hAnsi="Arial" w:cs="Arial"/>
              </w:rPr>
              <w:t xml:space="preserve"> </w:t>
            </w:r>
            <w:proofErr w:type="spellStart"/>
            <w:r w:rsidR="00AD102E" w:rsidRPr="00160634">
              <w:rPr>
                <w:rFonts w:ascii="Arial" w:hAnsi="Arial" w:cs="Arial"/>
              </w:rPr>
              <w:t>sa</w:t>
            </w:r>
            <w:proofErr w:type="spellEnd"/>
            <w:r w:rsidR="00AD102E" w:rsidRPr="00160634">
              <w:rPr>
                <w:rFonts w:ascii="Arial" w:hAnsi="Arial" w:cs="Arial"/>
              </w:rPr>
              <w:t xml:space="preserve"> </w:t>
            </w:r>
            <w:proofErr w:type="spellStart"/>
            <w:r w:rsidR="00AD102E" w:rsidRPr="00160634">
              <w:rPr>
                <w:rFonts w:ascii="Arial" w:hAnsi="Arial" w:cs="Arial"/>
              </w:rPr>
              <w:t>isang</w:t>
            </w:r>
            <w:proofErr w:type="spellEnd"/>
            <w:r w:rsidR="00AD102E" w:rsidRPr="00160634">
              <w:rPr>
                <w:rFonts w:ascii="Arial" w:hAnsi="Arial" w:cs="Arial"/>
              </w:rPr>
              <w:t xml:space="preserve"> </w:t>
            </w:r>
            <w:hyperlink r:id="rId22" w:history="1">
              <w:r w:rsidR="00C036CD" w:rsidRPr="00AA4476">
                <w:rPr>
                  <w:rStyle w:val="Hyperlink"/>
                  <w:rFonts w:asciiTheme="minorBidi" w:eastAsia="SimSun" w:hAnsiTheme="minorBidi" w:cstheme="minorBidi"/>
                  <w:snapToGrid/>
                  <w:lang w:eastAsia="en-AU"/>
                </w:rPr>
                <w:t>COVID Safety Plan</w:t>
              </w:r>
            </w:hyperlink>
            <w:r w:rsidRPr="004871E3">
              <w:rPr>
                <w:rFonts w:asciiTheme="minorBidi" w:eastAsia="SimSun" w:hAnsiTheme="minorBidi" w:cstheme="minorBidi"/>
                <w:snapToGrid/>
                <w:lang w:val="fil" w:bidi="fil"/>
              </w:rPr>
              <w:t>.</w:t>
            </w:r>
          </w:p>
          <w:p w14:paraId="58925DE6" w14:textId="2DCF952E" w:rsidR="00AD102E" w:rsidRPr="00500800" w:rsidRDefault="00C036CD" w:rsidP="00FD07A7">
            <w:pPr>
              <w:pStyle w:val="ListParagraph"/>
              <w:numPr>
                <w:ilvl w:val="0"/>
                <w:numId w:val="39"/>
              </w:numPr>
              <w:tabs>
                <w:tab w:val="clear" w:pos="720"/>
              </w:tabs>
              <w:autoSpaceDE w:val="0"/>
              <w:autoSpaceDN w:val="0"/>
              <w:adjustRightInd w:val="0"/>
              <w:ind w:left="494"/>
              <w:rPr>
                <w:rFonts w:asciiTheme="minorBidi" w:eastAsia="SimSun" w:hAnsiTheme="minorBidi" w:cstheme="minorBidi"/>
                <w:snapToGrid/>
                <w:lang w:eastAsia="en-AU"/>
              </w:rPr>
            </w:pPr>
            <w:r w:rsidRPr="00FD07A7">
              <w:rPr>
                <w:rFonts w:ascii="Arial" w:hAnsi="Arial" w:cs="Arial"/>
              </w:rPr>
              <w:t xml:space="preserve">Para </w:t>
            </w:r>
            <w:proofErr w:type="spellStart"/>
            <w:r w:rsidRPr="00FD07A7">
              <w:rPr>
                <w:rFonts w:ascii="Arial" w:hAnsi="Arial" w:cs="Arial"/>
              </w:rPr>
              <w:t>sa</w:t>
            </w:r>
            <w:proofErr w:type="spellEnd"/>
            <w:r w:rsidRPr="00FD07A7">
              <w:rPr>
                <w:rFonts w:ascii="Arial" w:hAnsi="Arial" w:cs="Arial"/>
              </w:rPr>
              <w:t xml:space="preserve"> </w:t>
            </w:r>
            <w:proofErr w:type="spellStart"/>
            <w:r w:rsidRPr="00FD07A7">
              <w:rPr>
                <w:rFonts w:ascii="Arial" w:hAnsi="Arial" w:cs="Arial"/>
              </w:rPr>
              <w:t>karagdagang</w:t>
            </w:r>
            <w:proofErr w:type="spellEnd"/>
            <w:r w:rsidRPr="00FD07A7">
              <w:rPr>
                <w:rFonts w:ascii="Arial" w:hAnsi="Arial" w:cs="Arial"/>
              </w:rPr>
              <w:t xml:space="preserve"> </w:t>
            </w:r>
            <w:proofErr w:type="spellStart"/>
            <w:r w:rsidRPr="00FD07A7">
              <w:rPr>
                <w:rFonts w:ascii="Arial" w:hAnsi="Arial" w:cs="Arial"/>
              </w:rPr>
              <w:t>impormasyon</w:t>
            </w:r>
            <w:proofErr w:type="spellEnd"/>
            <w:r w:rsidRPr="00FD07A7">
              <w:rPr>
                <w:rFonts w:ascii="Arial" w:hAnsi="Arial" w:cs="Arial"/>
              </w:rPr>
              <w:t xml:space="preserve"> </w:t>
            </w:r>
            <w:proofErr w:type="spellStart"/>
            <w:r w:rsidR="00AD102E" w:rsidRPr="00FD07A7">
              <w:rPr>
                <w:rFonts w:ascii="Arial" w:hAnsi="Arial" w:cs="Arial"/>
              </w:rPr>
              <w:t>na</w:t>
            </w:r>
            <w:proofErr w:type="spellEnd"/>
            <w:r w:rsidRPr="00FD07A7">
              <w:rPr>
                <w:rFonts w:ascii="Arial" w:hAnsi="Arial" w:cs="Arial"/>
              </w:rPr>
              <w:t xml:space="preserve"> </w:t>
            </w:r>
            <w:proofErr w:type="spellStart"/>
            <w:r w:rsidRPr="00FD07A7">
              <w:rPr>
                <w:rFonts w:ascii="Arial" w:hAnsi="Arial" w:cs="Arial"/>
              </w:rPr>
              <w:t>partikular</w:t>
            </w:r>
            <w:proofErr w:type="spellEnd"/>
            <w:r w:rsidRPr="00FD07A7">
              <w:rPr>
                <w:rFonts w:ascii="Arial" w:hAnsi="Arial" w:cs="Arial"/>
              </w:rPr>
              <w:t xml:space="preserve"> </w:t>
            </w:r>
            <w:proofErr w:type="spellStart"/>
            <w:r w:rsidRPr="00FD07A7">
              <w:rPr>
                <w:rFonts w:ascii="Arial" w:hAnsi="Arial" w:cs="Arial"/>
              </w:rPr>
              <w:t>sa</w:t>
            </w:r>
            <w:proofErr w:type="spellEnd"/>
            <w:r w:rsidRPr="00FD07A7">
              <w:rPr>
                <w:rFonts w:ascii="Arial" w:hAnsi="Arial" w:cs="Arial"/>
              </w:rPr>
              <w:t xml:space="preserve"> </w:t>
            </w:r>
            <w:proofErr w:type="spellStart"/>
            <w:r w:rsidR="00AD102E" w:rsidRPr="00FD07A7">
              <w:rPr>
                <w:rFonts w:ascii="Arial" w:hAnsi="Arial" w:cs="Arial"/>
              </w:rPr>
              <w:t>industriya</w:t>
            </w:r>
            <w:proofErr w:type="spellEnd"/>
            <w:r w:rsidR="00AD102E" w:rsidRPr="00FD07A7">
              <w:rPr>
                <w:rFonts w:ascii="Arial" w:hAnsi="Arial" w:cs="Arial"/>
              </w:rPr>
              <w:t xml:space="preserve"> </w:t>
            </w:r>
            <w:proofErr w:type="spellStart"/>
            <w:r w:rsidRPr="00FD07A7">
              <w:rPr>
                <w:rFonts w:ascii="Arial" w:hAnsi="Arial" w:cs="Arial"/>
              </w:rPr>
              <w:t>tungkol</w:t>
            </w:r>
            <w:proofErr w:type="spellEnd"/>
            <w:r w:rsidRPr="00FD07A7">
              <w:rPr>
                <w:rFonts w:ascii="Arial" w:hAnsi="Arial" w:cs="Arial"/>
              </w:rPr>
              <w:t xml:space="preserve"> </w:t>
            </w:r>
            <w:proofErr w:type="spellStart"/>
            <w:r w:rsidR="00AD102E" w:rsidRPr="00FD07A7">
              <w:rPr>
                <w:rFonts w:ascii="Arial" w:hAnsi="Arial" w:cs="Arial"/>
              </w:rPr>
              <w:t>sa</w:t>
            </w:r>
            <w:proofErr w:type="spellEnd"/>
            <w:r w:rsidR="00AD102E" w:rsidRPr="00FD07A7">
              <w:rPr>
                <w:rFonts w:ascii="Arial" w:hAnsi="Arial" w:cs="Arial"/>
              </w:rPr>
              <w:t xml:space="preserve"> </w:t>
            </w:r>
            <w:proofErr w:type="spellStart"/>
            <w:r w:rsidR="00AD102E" w:rsidRPr="00FD07A7">
              <w:rPr>
                <w:rFonts w:ascii="Arial" w:hAnsi="Arial" w:cs="Arial"/>
              </w:rPr>
              <w:t>mga</w:t>
            </w:r>
            <w:proofErr w:type="spellEnd"/>
            <w:r w:rsidR="00AD102E" w:rsidRPr="00FD07A7">
              <w:rPr>
                <w:rFonts w:ascii="Arial" w:hAnsi="Arial" w:cs="Arial"/>
              </w:rPr>
              <w:t xml:space="preserve"> </w:t>
            </w:r>
            <w:proofErr w:type="spellStart"/>
            <w:r w:rsidR="00AD102E" w:rsidRPr="00FD07A7">
              <w:rPr>
                <w:rFonts w:ascii="Arial" w:hAnsi="Arial" w:cs="Arial"/>
              </w:rPr>
              <w:t>paghihigpit</w:t>
            </w:r>
            <w:proofErr w:type="spellEnd"/>
            <w:r w:rsidR="00AD102E" w:rsidRPr="00FD07A7">
              <w:rPr>
                <w:rFonts w:ascii="Arial" w:hAnsi="Arial" w:cs="Arial"/>
              </w:rPr>
              <w:t xml:space="preserve"> </w:t>
            </w:r>
            <w:proofErr w:type="spellStart"/>
            <w:r w:rsidR="00AD102E" w:rsidRPr="00FD07A7">
              <w:rPr>
                <w:rFonts w:ascii="Arial" w:hAnsi="Arial" w:cs="Arial"/>
              </w:rPr>
              <w:t>na</w:t>
            </w:r>
            <w:proofErr w:type="spellEnd"/>
            <w:r w:rsidR="00AD102E" w:rsidRPr="00FD07A7">
              <w:rPr>
                <w:rFonts w:ascii="Arial" w:hAnsi="Arial" w:cs="Arial"/>
              </w:rPr>
              <w:t xml:space="preserve"> </w:t>
            </w:r>
            <w:proofErr w:type="spellStart"/>
            <w:r w:rsidR="00AD102E" w:rsidRPr="00FD07A7">
              <w:rPr>
                <w:rFonts w:ascii="Arial" w:hAnsi="Arial" w:cs="Arial"/>
              </w:rPr>
              <w:t>kasalukuyang</w:t>
            </w:r>
            <w:proofErr w:type="spellEnd"/>
            <w:r w:rsidR="00AD102E" w:rsidRPr="00FD07A7">
              <w:rPr>
                <w:rFonts w:ascii="Arial" w:hAnsi="Arial" w:cs="Arial"/>
              </w:rPr>
              <w:t xml:space="preserve"> </w:t>
            </w:r>
            <w:proofErr w:type="spellStart"/>
            <w:r w:rsidR="006A33AA" w:rsidRPr="00FD07A7">
              <w:rPr>
                <w:rFonts w:ascii="Arial" w:hAnsi="Arial" w:cs="Arial"/>
              </w:rPr>
              <w:t>ipinapatupad</w:t>
            </w:r>
            <w:proofErr w:type="spellEnd"/>
            <w:r w:rsidR="00AD102E" w:rsidRPr="00FD07A7">
              <w:rPr>
                <w:rFonts w:ascii="Arial" w:hAnsi="Arial" w:cs="Arial"/>
              </w:rPr>
              <w:t xml:space="preserve">, </w:t>
            </w:r>
            <w:proofErr w:type="spellStart"/>
            <w:r w:rsidR="00AD102E" w:rsidRPr="00FD07A7">
              <w:rPr>
                <w:rFonts w:ascii="Arial" w:hAnsi="Arial" w:cs="Arial"/>
              </w:rPr>
              <w:t>sumangguni</w:t>
            </w:r>
            <w:proofErr w:type="spellEnd"/>
            <w:r w:rsidR="00AD102E" w:rsidRPr="00FD07A7">
              <w:rPr>
                <w:rFonts w:ascii="Arial" w:hAnsi="Arial" w:cs="Arial"/>
              </w:rPr>
              <w:t xml:space="preserve"> </w:t>
            </w:r>
            <w:proofErr w:type="spellStart"/>
            <w:r w:rsidR="00AD102E" w:rsidRPr="00FD07A7">
              <w:rPr>
                <w:rFonts w:ascii="Arial" w:hAnsi="Arial" w:cs="Arial"/>
              </w:rPr>
              <w:t>sa</w:t>
            </w:r>
            <w:proofErr w:type="spellEnd"/>
            <w:r w:rsidR="00FF3685" w:rsidRPr="00FD07A7">
              <w:rPr>
                <w:rFonts w:ascii="Arial" w:hAnsi="Arial" w:cs="Arial"/>
              </w:rPr>
              <w:t xml:space="preserve"> </w:t>
            </w:r>
            <w:proofErr w:type="spellStart"/>
            <w:r w:rsidR="00FF3685" w:rsidRPr="00FD07A7">
              <w:rPr>
                <w:rFonts w:ascii="Arial" w:hAnsi="Arial" w:cs="Arial"/>
              </w:rPr>
              <w:t>mga</w:t>
            </w:r>
            <w:proofErr w:type="spellEnd"/>
            <w:r w:rsidR="00FF3685" w:rsidRPr="00FD07A7">
              <w:rPr>
                <w:rFonts w:ascii="Arial" w:hAnsi="Arial" w:cs="Arial"/>
              </w:rPr>
              <w:t xml:space="preserve"> </w:t>
            </w:r>
            <w:proofErr w:type="spellStart"/>
            <w:r w:rsidR="00FF3685" w:rsidRPr="00FD07A7">
              <w:rPr>
                <w:rFonts w:ascii="Arial" w:hAnsi="Arial" w:cs="Arial"/>
              </w:rPr>
              <w:t>seksyon</w:t>
            </w:r>
            <w:proofErr w:type="spellEnd"/>
            <w:r w:rsidR="00FF3685" w:rsidRPr="00FD07A7">
              <w:rPr>
                <w:rFonts w:ascii="Arial" w:hAnsi="Arial" w:cs="Arial"/>
              </w:rPr>
              <w:t xml:space="preserve"> ng</w:t>
            </w:r>
            <w:r w:rsidR="00AD102E" w:rsidRPr="00FD07A7">
              <w:rPr>
                <w:rFonts w:ascii="Arial" w:hAnsi="Arial" w:cs="Arial"/>
              </w:rPr>
              <w:t xml:space="preserve"> </w:t>
            </w:r>
            <w:hyperlink r:id="rId23" w:history="1">
              <w:r w:rsidR="00FF3685" w:rsidRPr="00500800">
                <w:rPr>
                  <w:rStyle w:val="Hyperlink"/>
                  <w:rFonts w:asciiTheme="minorBidi" w:eastAsia="SimSun" w:hAnsiTheme="minorBidi" w:cstheme="minorBidi"/>
                  <w:snapToGrid/>
                  <w:lang w:eastAsia="en-AU"/>
                </w:rPr>
                <w:t>Business and Work</w:t>
              </w:r>
            </w:hyperlink>
            <w:r w:rsidR="00AD102E" w:rsidRPr="00FD07A7">
              <w:rPr>
                <w:rFonts w:ascii="Arial" w:hAnsi="Arial" w:cs="Arial"/>
              </w:rPr>
              <w:t>.</w:t>
            </w:r>
          </w:p>
        </w:tc>
      </w:tr>
    </w:tbl>
    <w:p w14:paraId="49D42A1D" w14:textId="0A6F6027" w:rsidR="00F76DAC" w:rsidRDefault="00F76DAC" w:rsidP="006C19F5">
      <w:pPr>
        <w:ind w:left="-426"/>
        <w:rPr>
          <w:rFonts w:asciiTheme="minorBidi" w:eastAsia="Arial Unicode MS" w:hAnsiTheme="minorBidi" w:cstheme="minorBidi"/>
        </w:rPr>
      </w:pPr>
    </w:p>
    <w:p w14:paraId="6B607486" w14:textId="77777777" w:rsidR="00F76DAC" w:rsidRDefault="00F76DAC" w:rsidP="006C19F5">
      <w:pPr>
        <w:ind w:left="-426"/>
        <w:rPr>
          <w:rFonts w:asciiTheme="minorBidi" w:eastAsia="Arial Unicode MS" w:hAnsiTheme="minorBidi" w:cstheme="minorBidi"/>
        </w:rPr>
      </w:pPr>
    </w:p>
    <w:p w14:paraId="6E631849" w14:textId="77777777" w:rsidR="00C85493" w:rsidRDefault="00C85493" w:rsidP="006C19F5">
      <w:pPr>
        <w:ind w:left="-426"/>
        <w:rPr>
          <w:rFonts w:asciiTheme="minorBidi" w:eastAsia="Arial Unicode MS" w:hAnsiTheme="minorBidi" w:cstheme="minorBidi"/>
        </w:rPr>
      </w:pPr>
    </w:p>
    <w:p w14:paraId="6AA7A007" w14:textId="77777777" w:rsidR="00C85493" w:rsidRDefault="00C85493" w:rsidP="006C19F5">
      <w:pPr>
        <w:ind w:left="-426"/>
        <w:rPr>
          <w:rFonts w:asciiTheme="minorBidi" w:eastAsia="Arial Unicode MS" w:hAnsiTheme="minorBidi" w:cstheme="minorBidi"/>
        </w:rPr>
      </w:pPr>
    </w:p>
    <w:p w14:paraId="3BB321F5" w14:textId="77777777" w:rsidR="00C85493" w:rsidRDefault="00C85493" w:rsidP="006C19F5">
      <w:pPr>
        <w:ind w:left="-426"/>
        <w:rPr>
          <w:rFonts w:asciiTheme="minorBidi" w:eastAsia="Arial Unicode MS" w:hAnsiTheme="minorBidi" w:cstheme="minorBidi"/>
        </w:rPr>
      </w:pPr>
    </w:p>
    <w:p w14:paraId="622A7FAE" w14:textId="77777777" w:rsidR="00C85493" w:rsidRDefault="00C85493" w:rsidP="006C19F5">
      <w:pPr>
        <w:ind w:left="-426"/>
        <w:rPr>
          <w:rFonts w:asciiTheme="minorBidi" w:eastAsia="Arial Unicode MS" w:hAnsiTheme="minorBidi" w:cstheme="minorBidi"/>
        </w:rPr>
      </w:pPr>
    </w:p>
    <w:p w14:paraId="13712196" w14:textId="77777777" w:rsidR="00C85493" w:rsidRDefault="00C85493" w:rsidP="006C19F5">
      <w:pPr>
        <w:ind w:left="-426"/>
        <w:rPr>
          <w:rFonts w:asciiTheme="minorBidi" w:eastAsia="Arial Unicode MS" w:hAnsiTheme="minorBidi" w:cstheme="minorBidi"/>
        </w:rPr>
      </w:pPr>
    </w:p>
    <w:p w14:paraId="76223621" w14:textId="77777777" w:rsidR="00C85493" w:rsidRDefault="00C85493" w:rsidP="006C19F5">
      <w:pPr>
        <w:ind w:left="-426"/>
        <w:rPr>
          <w:rFonts w:asciiTheme="minorBidi" w:eastAsia="Arial Unicode MS" w:hAnsiTheme="minorBidi" w:cstheme="minorBidi"/>
        </w:rPr>
      </w:pPr>
    </w:p>
    <w:p w14:paraId="19838A80" w14:textId="77777777" w:rsidR="00C85493" w:rsidRDefault="00C85493" w:rsidP="006C19F5">
      <w:pPr>
        <w:ind w:left="-426"/>
        <w:rPr>
          <w:rFonts w:asciiTheme="minorBidi" w:eastAsia="Arial Unicode MS" w:hAnsiTheme="minorBidi" w:cstheme="minorBidi"/>
        </w:rPr>
      </w:pPr>
    </w:p>
    <w:p w14:paraId="66650360" w14:textId="77777777" w:rsidR="00C85493" w:rsidRDefault="00C85493" w:rsidP="006C19F5">
      <w:pPr>
        <w:ind w:left="-426"/>
        <w:rPr>
          <w:rFonts w:asciiTheme="minorBidi" w:eastAsia="Arial Unicode MS" w:hAnsiTheme="minorBidi" w:cstheme="minorBidi"/>
        </w:rPr>
      </w:pPr>
    </w:p>
    <w:p w14:paraId="4C3F6087" w14:textId="77777777" w:rsidR="00F76DAC" w:rsidRDefault="00F76DAC" w:rsidP="006C19F5">
      <w:pPr>
        <w:ind w:left="-426"/>
        <w:rPr>
          <w:rFonts w:asciiTheme="minorBidi" w:eastAsia="Arial Unicode MS" w:hAnsiTheme="minorBidi" w:cstheme="minorBidi"/>
        </w:rPr>
      </w:pPr>
    </w:p>
    <w:p w14:paraId="3666EF0A"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4871E3" w:rsidRPr="006A48A7" w14:paraId="42862433" w14:textId="7C8D1D62" w:rsidTr="00A45F06">
        <w:trPr>
          <w:trHeight w:val="595"/>
        </w:trPr>
        <w:tc>
          <w:tcPr>
            <w:tcW w:w="7343" w:type="dxa"/>
            <w:shd w:val="clear" w:color="auto" w:fill="auto"/>
            <w:vAlign w:val="center"/>
          </w:tcPr>
          <w:p w14:paraId="25ED1DDD" w14:textId="77777777" w:rsidR="004871E3" w:rsidRPr="00114677" w:rsidRDefault="004871E3" w:rsidP="004871E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343" w:type="dxa"/>
            <w:vAlign w:val="center"/>
          </w:tcPr>
          <w:p w14:paraId="4CAD36EE" w14:textId="6733A3AD" w:rsidR="004871E3" w:rsidRPr="00F76DAC" w:rsidRDefault="004871E3" w:rsidP="004871E3">
            <w:pPr>
              <w:autoSpaceDE w:val="0"/>
              <w:autoSpaceDN w:val="0"/>
              <w:adjustRightInd w:val="0"/>
              <w:ind w:left="22"/>
              <w:jc w:val="both"/>
              <w:rPr>
                <w:rFonts w:asciiTheme="minorBidi" w:eastAsia="SimSun" w:hAnsiTheme="minorBidi" w:cstheme="minorBidi"/>
                <w:b/>
                <w:bCs/>
                <w:snapToGrid/>
                <w:lang w:eastAsia="en-AU"/>
              </w:rPr>
            </w:pPr>
            <w:r w:rsidRPr="00114677">
              <w:rPr>
                <w:rFonts w:asciiTheme="minorBidi" w:eastAsia="SimSun" w:hAnsiTheme="minorBidi" w:cstheme="minorBidi"/>
                <w:b/>
                <w:snapToGrid/>
                <w:lang w:val="fil" w:bidi="fil"/>
              </w:rPr>
              <w:t>Lahat tayo ay kailangang patuloy na maging responsable</w:t>
            </w:r>
          </w:p>
        </w:tc>
      </w:tr>
      <w:tr w:rsidR="004871E3" w:rsidRPr="006A48A7" w14:paraId="73F00644" w14:textId="2C212BE4" w:rsidTr="00A45F06">
        <w:trPr>
          <w:trHeight w:val="800"/>
        </w:trPr>
        <w:tc>
          <w:tcPr>
            <w:tcW w:w="7343" w:type="dxa"/>
            <w:shd w:val="clear" w:color="auto" w:fill="auto"/>
            <w:vAlign w:val="center"/>
          </w:tcPr>
          <w:p w14:paraId="2F278A6D" w14:textId="77777777" w:rsidR="004871E3" w:rsidRPr="00114677" w:rsidRDefault="004871E3" w:rsidP="004871E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5ADAD52C" w:rsidR="004871E3" w:rsidRPr="00F76DAC" w:rsidRDefault="004871E3">
            <w:pPr>
              <w:autoSpaceDE w:val="0"/>
              <w:autoSpaceDN w:val="0"/>
              <w:adjustRightInd w:val="0"/>
              <w:ind w:left="22"/>
              <w:jc w:val="both"/>
              <w:rPr>
                <w:rFonts w:asciiTheme="minorBidi" w:eastAsia="SimSun" w:hAnsiTheme="minorBidi" w:cstheme="minorBidi"/>
                <w:snapToGrid/>
                <w:lang w:eastAsia="en-AU"/>
              </w:rPr>
            </w:pPr>
            <w:r>
              <w:rPr>
                <w:rFonts w:asciiTheme="minorBidi" w:eastAsia="SimSun" w:hAnsiTheme="minorBidi" w:cstheme="minorBidi"/>
                <w:snapToGrid/>
                <w:lang w:val="fil" w:bidi="fil"/>
              </w:rPr>
              <w:t xml:space="preserve">Ang mga kahingian </w:t>
            </w:r>
            <w:r w:rsidRPr="00114677">
              <w:rPr>
                <w:rFonts w:asciiTheme="minorBidi" w:eastAsia="SimSun" w:hAnsiTheme="minorBidi" w:cstheme="minorBidi"/>
                <w:snapToGrid/>
                <w:lang w:val="fil" w:bidi="fil"/>
              </w:rPr>
              <w:t xml:space="preserve">sa ilalim ng </w:t>
            </w:r>
            <w:r>
              <w:rPr>
                <w:rFonts w:asciiTheme="minorBidi" w:eastAsia="SimSun" w:hAnsiTheme="minorBidi" w:cstheme="minorBidi"/>
                <w:snapToGrid/>
                <w:lang w:val="fil" w:bidi="fil"/>
              </w:rPr>
              <w:t>mga Kautusan sa P</w:t>
            </w:r>
            <w:r w:rsidRPr="00114677">
              <w:rPr>
                <w:rFonts w:asciiTheme="minorBidi" w:eastAsia="SimSun" w:hAnsiTheme="minorBidi" w:cstheme="minorBidi"/>
                <w:snapToGrid/>
                <w:lang w:val="fil" w:bidi="fil"/>
              </w:rPr>
              <w:t xml:space="preserve">ampublikong </w:t>
            </w:r>
            <w:r>
              <w:rPr>
                <w:rFonts w:asciiTheme="minorBidi" w:eastAsia="SimSun" w:hAnsiTheme="minorBidi" w:cstheme="minorBidi"/>
                <w:snapToGrid/>
                <w:lang w:val="fil" w:bidi="fil"/>
              </w:rPr>
              <w:t>K</w:t>
            </w:r>
            <w:r w:rsidRPr="00114677">
              <w:rPr>
                <w:rFonts w:asciiTheme="minorBidi" w:eastAsia="SimSun" w:hAnsiTheme="minorBidi" w:cstheme="minorBidi"/>
                <w:snapToGrid/>
                <w:lang w:val="fil" w:bidi="fil"/>
              </w:rPr>
              <w:t xml:space="preserve">alusugan </w:t>
            </w:r>
            <w:r>
              <w:rPr>
                <w:rFonts w:asciiTheme="minorBidi" w:eastAsia="SimSun" w:hAnsiTheme="minorBidi" w:cstheme="minorBidi"/>
                <w:snapToGrid/>
                <w:lang w:val="fil" w:bidi="fil"/>
              </w:rPr>
              <w:t>(</w:t>
            </w:r>
            <w:r w:rsidRPr="004E11E0">
              <w:rPr>
                <w:rFonts w:asciiTheme="minorBidi" w:eastAsia="SimSun" w:hAnsiTheme="minorBidi" w:cstheme="minorBidi"/>
                <w:snapToGrid/>
                <w:lang w:eastAsia="en-AU"/>
              </w:rPr>
              <w:t>Public Health Directions</w:t>
            </w:r>
            <w:r>
              <w:rPr>
                <w:rFonts w:asciiTheme="minorBidi" w:eastAsia="SimSun" w:hAnsiTheme="minorBidi" w:cstheme="minorBidi"/>
                <w:snapToGrid/>
                <w:lang w:eastAsia="en-AU"/>
              </w:rPr>
              <w:t>)</w:t>
            </w:r>
            <w:r w:rsidRPr="004E11E0">
              <w:rPr>
                <w:rFonts w:asciiTheme="minorBidi" w:eastAsia="SimSun" w:hAnsiTheme="minorBidi" w:cstheme="minorBidi"/>
                <w:snapToGrid/>
                <w:lang w:eastAsia="en-AU"/>
              </w:rPr>
              <w:t xml:space="preserve"> </w:t>
            </w:r>
            <w:r w:rsidRPr="00114677">
              <w:rPr>
                <w:rFonts w:asciiTheme="minorBidi" w:eastAsia="SimSun" w:hAnsiTheme="minorBidi" w:cstheme="minorBidi"/>
                <w:snapToGrid/>
                <w:lang w:val="fil" w:bidi="fil"/>
              </w:rPr>
              <w:t>ay hindi lamang pananagutan ng mga negosyo</w:t>
            </w:r>
            <w:r>
              <w:rPr>
                <w:rFonts w:asciiTheme="minorBidi" w:eastAsia="SimSun" w:hAnsiTheme="minorBidi" w:cstheme="minorBidi"/>
                <w:snapToGrid/>
                <w:lang w:val="fil" w:bidi="fil"/>
              </w:rPr>
              <w:t xml:space="preserve"> – ang mga ito ay pananagutan ng</w:t>
            </w:r>
            <w:r w:rsidRPr="00114677">
              <w:rPr>
                <w:rFonts w:asciiTheme="minorBidi" w:eastAsia="SimSun" w:hAnsiTheme="minorBidi" w:cstheme="minorBidi"/>
                <w:snapToGrid/>
                <w:lang w:val="fil" w:bidi="fil"/>
              </w:rPr>
              <w:t xml:space="preserve"> lahat ng Canberrans.</w:t>
            </w:r>
          </w:p>
        </w:tc>
      </w:tr>
      <w:tr w:rsidR="004871E3" w:rsidRPr="006A48A7" w14:paraId="740D89AF" w14:textId="2DD34656" w:rsidTr="00A45F06">
        <w:trPr>
          <w:trHeight w:val="1124"/>
        </w:trPr>
        <w:tc>
          <w:tcPr>
            <w:tcW w:w="7343" w:type="dxa"/>
            <w:shd w:val="clear" w:color="auto" w:fill="auto"/>
            <w:vAlign w:val="center"/>
          </w:tcPr>
          <w:p w14:paraId="5A2D51F1" w14:textId="77777777" w:rsidR="004871E3" w:rsidRPr="00114677" w:rsidRDefault="004871E3" w:rsidP="004871E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7F1B483E" w:rsidR="004871E3" w:rsidRPr="00F76DAC" w:rsidRDefault="004871E3" w:rsidP="004871E3">
            <w:pPr>
              <w:autoSpaceDE w:val="0"/>
              <w:autoSpaceDN w:val="0"/>
              <w:adjustRightInd w:val="0"/>
              <w:ind w:left="22"/>
              <w:jc w:val="both"/>
              <w:rPr>
                <w:rFonts w:asciiTheme="minorBidi" w:eastAsia="SimSun" w:hAnsiTheme="minorBidi" w:cstheme="minorBidi"/>
                <w:snapToGrid/>
                <w:lang w:eastAsia="en-AU"/>
              </w:rPr>
            </w:pPr>
            <w:r w:rsidRPr="00114677">
              <w:rPr>
                <w:rFonts w:asciiTheme="minorBidi" w:eastAsia="SimSun" w:hAnsiTheme="minorBidi" w:cstheme="minorBidi"/>
                <w:snapToGrid/>
                <w:lang w:val="fil" w:bidi="fil"/>
              </w:rPr>
              <w:t>Dapat</w:t>
            </w:r>
            <w:r>
              <w:rPr>
                <w:rFonts w:asciiTheme="minorBidi" w:eastAsia="SimSun" w:hAnsiTheme="minorBidi" w:cstheme="minorBidi"/>
                <w:snapToGrid/>
                <w:lang w:val="fil" w:bidi="fil"/>
              </w:rPr>
              <w:t xml:space="preserve"> nating gamitin ang ating pag-iisip</w:t>
            </w:r>
            <w:r w:rsidRPr="00114677">
              <w:rPr>
                <w:rFonts w:asciiTheme="minorBidi" w:eastAsia="SimSun" w:hAnsiTheme="minorBidi" w:cstheme="minorBidi"/>
                <w:snapToGrid/>
                <w:lang w:val="fil" w:bidi="fil"/>
              </w:rPr>
              <w:t xml:space="preserve"> kapag </w:t>
            </w:r>
            <w:r>
              <w:rPr>
                <w:rFonts w:asciiTheme="minorBidi" w:eastAsia="SimSun" w:hAnsiTheme="minorBidi" w:cstheme="minorBidi"/>
                <w:snapToGrid/>
                <w:lang w:val="fil" w:bidi="fil"/>
              </w:rPr>
              <w:t xml:space="preserve">tumatanggap ng </w:t>
            </w:r>
            <w:r w:rsidRPr="00114677">
              <w:rPr>
                <w:rFonts w:asciiTheme="minorBidi" w:eastAsia="SimSun" w:hAnsiTheme="minorBidi" w:cstheme="minorBidi"/>
                <w:snapToGrid/>
                <w:lang w:val="fil" w:bidi="fil"/>
              </w:rPr>
              <w:t xml:space="preserve">mga tao sa ating tahanan at </w:t>
            </w:r>
            <w:r>
              <w:rPr>
                <w:rFonts w:asciiTheme="minorBidi" w:eastAsia="SimSun" w:hAnsiTheme="minorBidi" w:cstheme="minorBidi"/>
                <w:snapToGrid/>
                <w:lang w:val="fil" w:bidi="fil"/>
              </w:rPr>
              <w:t>magtalaga ng</w:t>
            </w:r>
            <w:r w:rsidRPr="00114677">
              <w:rPr>
                <w:rFonts w:asciiTheme="minorBidi" w:eastAsia="SimSun" w:hAnsiTheme="minorBidi" w:cstheme="minorBidi"/>
                <w:snapToGrid/>
                <w:lang w:val="fil" w:bidi="fil"/>
              </w:rPr>
              <w:t xml:space="preserve"> sarili nating </w:t>
            </w:r>
            <w:r>
              <w:rPr>
                <w:rFonts w:asciiTheme="minorBidi" w:eastAsia="SimSun" w:hAnsiTheme="minorBidi" w:cstheme="minorBidi"/>
                <w:snapToGrid/>
                <w:lang w:val="fil" w:bidi="fil"/>
              </w:rPr>
              <w:t>mga</w:t>
            </w:r>
            <w:r w:rsidRPr="00114677">
              <w:rPr>
                <w:rFonts w:asciiTheme="minorBidi" w:eastAsia="SimSun" w:hAnsiTheme="minorBidi" w:cstheme="minorBidi"/>
                <w:snapToGrid/>
                <w:lang w:val="fil" w:bidi="fil"/>
              </w:rPr>
              <w:t xml:space="preserve"> hakbang</w:t>
            </w:r>
            <w:r>
              <w:rPr>
                <w:rFonts w:asciiTheme="minorBidi" w:eastAsia="SimSun" w:hAnsiTheme="minorBidi" w:cstheme="minorBidi"/>
                <w:snapToGrid/>
                <w:lang w:val="fil" w:bidi="fil"/>
              </w:rPr>
              <w:t xml:space="preserve"> sa pagkontrol</w:t>
            </w:r>
            <w:r w:rsidRPr="00114677">
              <w:rPr>
                <w:rFonts w:asciiTheme="minorBidi" w:eastAsia="SimSun" w:hAnsiTheme="minorBidi" w:cstheme="minorBidi"/>
                <w:snapToGrid/>
                <w:lang w:val="fil" w:bidi="fil"/>
              </w:rPr>
              <w:t xml:space="preserve">. Kabilang dito ang pag-alam kung sino ang naroon at </w:t>
            </w:r>
            <w:r>
              <w:rPr>
                <w:rFonts w:asciiTheme="minorBidi" w:eastAsia="SimSun" w:hAnsiTheme="minorBidi" w:cstheme="minorBidi"/>
                <w:snapToGrid/>
                <w:lang w:val="fil" w:bidi="fil"/>
              </w:rPr>
              <w:t xml:space="preserve">kung </w:t>
            </w:r>
            <w:r w:rsidRPr="00114677">
              <w:rPr>
                <w:rFonts w:asciiTheme="minorBidi" w:eastAsia="SimSun" w:hAnsiTheme="minorBidi" w:cstheme="minorBidi"/>
                <w:snapToGrid/>
                <w:lang w:val="fil" w:bidi="fil"/>
              </w:rPr>
              <w:t xml:space="preserve">anong oras, at </w:t>
            </w:r>
            <w:r>
              <w:rPr>
                <w:rFonts w:asciiTheme="minorBidi" w:eastAsia="SimSun" w:hAnsiTheme="minorBidi" w:cstheme="minorBidi"/>
                <w:snapToGrid/>
                <w:lang w:val="fil" w:bidi="fil"/>
              </w:rPr>
              <w:t>pag</w:t>
            </w:r>
            <w:r w:rsidRPr="00114677">
              <w:rPr>
                <w:rFonts w:asciiTheme="minorBidi" w:eastAsia="SimSun" w:hAnsiTheme="minorBidi" w:cstheme="minorBidi"/>
                <w:snapToGrid/>
                <w:lang w:val="fil" w:bidi="fil"/>
              </w:rPr>
              <w:t>-download ng COVIDSafe app.</w:t>
            </w:r>
          </w:p>
        </w:tc>
      </w:tr>
      <w:tr w:rsidR="001D21BD" w:rsidRPr="006A48A7" w14:paraId="5E4A6513" w14:textId="74B9F9CA" w:rsidTr="00A45F06">
        <w:trPr>
          <w:trHeight w:val="1124"/>
        </w:trPr>
        <w:tc>
          <w:tcPr>
            <w:tcW w:w="7343" w:type="dxa"/>
            <w:shd w:val="clear" w:color="auto" w:fill="auto"/>
            <w:vAlign w:val="center"/>
          </w:tcPr>
          <w:p w14:paraId="453DB12F" w14:textId="375969A4" w:rsidR="001D21BD" w:rsidRPr="00F76DAC" w:rsidRDefault="001D21BD"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24"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DB0B651" w14:textId="0574849F" w:rsidR="001D21BD" w:rsidRDefault="00AD102E" w:rsidP="00FD07A7">
            <w:pPr>
              <w:rPr>
                <w:rFonts w:asciiTheme="minorBidi" w:eastAsia="SimSun" w:hAnsiTheme="minorBidi" w:cstheme="minorBidi"/>
                <w:snapToGrid/>
                <w:lang w:eastAsia="en-AU"/>
              </w:rPr>
            </w:pPr>
            <w:r w:rsidRPr="00160634">
              <w:rPr>
                <w:rFonts w:ascii="Arial" w:hAnsi="Arial" w:cs="Arial"/>
              </w:rPr>
              <w:t xml:space="preserve">Kung </w:t>
            </w:r>
            <w:proofErr w:type="spellStart"/>
            <w:r w:rsidRPr="00160634">
              <w:rPr>
                <w:rFonts w:ascii="Arial" w:hAnsi="Arial" w:cs="Arial"/>
              </w:rPr>
              <w:t>saan</w:t>
            </w:r>
            <w:proofErr w:type="spellEnd"/>
            <w:r w:rsidRPr="00160634">
              <w:rPr>
                <w:rFonts w:ascii="Arial" w:hAnsi="Arial" w:cs="Arial"/>
              </w:rPr>
              <w:t xml:space="preserve"> </w:t>
            </w:r>
            <w:proofErr w:type="spellStart"/>
            <w:r w:rsidRPr="00160634">
              <w:rPr>
                <w:rFonts w:ascii="Arial" w:hAnsi="Arial" w:cs="Arial"/>
              </w:rPr>
              <w:t>kinakailangan</w:t>
            </w:r>
            <w:proofErr w:type="spellEnd"/>
            <w:r w:rsidRPr="00160634">
              <w:rPr>
                <w:rFonts w:ascii="Arial" w:hAnsi="Arial" w:cs="Arial"/>
              </w:rPr>
              <w:t xml:space="preserve">, </w:t>
            </w:r>
            <w:proofErr w:type="spellStart"/>
            <w:r w:rsidRPr="00160634">
              <w:rPr>
                <w:rFonts w:ascii="Arial" w:hAnsi="Arial" w:cs="Arial"/>
              </w:rPr>
              <w:t>ibigay</w:t>
            </w:r>
            <w:proofErr w:type="spellEnd"/>
            <w:r w:rsidRPr="00160634">
              <w:rPr>
                <w:rFonts w:ascii="Arial" w:hAnsi="Arial" w:cs="Arial"/>
              </w:rPr>
              <w:t xml:space="preserve"> ang </w:t>
            </w:r>
            <w:proofErr w:type="spellStart"/>
            <w:r w:rsidRPr="00160634">
              <w:rPr>
                <w:rFonts w:ascii="Arial" w:hAnsi="Arial" w:cs="Arial"/>
              </w:rPr>
              <w:t>iyong</w:t>
            </w:r>
            <w:proofErr w:type="spellEnd"/>
            <w:r w:rsidRPr="00160634">
              <w:rPr>
                <w:rFonts w:ascii="Arial" w:hAnsi="Arial" w:cs="Arial"/>
              </w:rPr>
              <w:t xml:space="preserve"> </w:t>
            </w:r>
            <w:proofErr w:type="spellStart"/>
            <w:r w:rsidRPr="00160634">
              <w:rPr>
                <w:rFonts w:ascii="Arial" w:hAnsi="Arial" w:cs="Arial"/>
              </w:rPr>
              <w:t>mga</w:t>
            </w:r>
            <w:proofErr w:type="spellEnd"/>
            <w:r w:rsidRPr="00160634">
              <w:rPr>
                <w:rFonts w:ascii="Arial" w:hAnsi="Arial" w:cs="Arial"/>
              </w:rPr>
              <w:t xml:space="preserve"> </w:t>
            </w:r>
            <w:proofErr w:type="spellStart"/>
            <w:r w:rsidRPr="00160634">
              <w:rPr>
                <w:rFonts w:ascii="Arial" w:hAnsi="Arial" w:cs="Arial"/>
              </w:rPr>
              <w:t>detalye</w:t>
            </w:r>
            <w:proofErr w:type="spellEnd"/>
            <w:r w:rsidRPr="00160634">
              <w:rPr>
                <w:rFonts w:ascii="Arial" w:hAnsi="Arial" w:cs="Arial"/>
              </w:rPr>
              <w:t xml:space="preserve"> </w:t>
            </w:r>
            <w:r w:rsidR="00C036CD">
              <w:rPr>
                <w:rFonts w:ascii="Arial" w:hAnsi="Arial" w:cs="Arial"/>
              </w:rPr>
              <w:t>ng contact</w:t>
            </w:r>
            <w:r w:rsidRPr="00160634">
              <w:rPr>
                <w:rFonts w:ascii="Arial" w:hAnsi="Arial" w:cs="Arial"/>
              </w:rPr>
              <w:t xml:space="preserve"> </w:t>
            </w:r>
            <w:proofErr w:type="spellStart"/>
            <w:r w:rsidRPr="00160634">
              <w:rPr>
                <w:rFonts w:ascii="Arial" w:hAnsi="Arial" w:cs="Arial"/>
              </w:rPr>
              <w:t>sa</w:t>
            </w:r>
            <w:proofErr w:type="spellEnd"/>
            <w:r w:rsidRPr="00160634">
              <w:rPr>
                <w:rFonts w:ascii="Arial" w:hAnsi="Arial" w:cs="Arial"/>
              </w:rPr>
              <w:t xml:space="preserve"> </w:t>
            </w:r>
            <w:proofErr w:type="spellStart"/>
            <w:r w:rsidRPr="00160634">
              <w:rPr>
                <w:rFonts w:ascii="Arial" w:hAnsi="Arial" w:cs="Arial"/>
              </w:rPr>
              <w:t>mga</w:t>
            </w:r>
            <w:proofErr w:type="spellEnd"/>
            <w:r w:rsidRPr="00160634">
              <w:rPr>
                <w:rFonts w:ascii="Arial" w:hAnsi="Arial" w:cs="Arial"/>
              </w:rPr>
              <w:t xml:space="preserve"> </w:t>
            </w:r>
            <w:proofErr w:type="spellStart"/>
            <w:r w:rsidRPr="00160634">
              <w:rPr>
                <w:rFonts w:ascii="Arial" w:hAnsi="Arial" w:cs="Arial"/>
              </w:rPr>
              <w:t>lugar</w:t>
            </w:r>
            <w:proofErr w:type="spellEnd"/>
            <w:r w:rsidRPr="00160634">
              <w:rPr>
                <w:rFonts w:ascii="Arial" w:hAnsi="Arial" w:cs="Arial"/>
              </w:rPr>
              <w:t xml:space="preserve"> </w:t>
            </w:r>
            <w:proofErr w:type="spellStart"/>
            <w:r w:rsidRPr="00160634">
              <w:rPr>
                <w:rFonts w:ascii="Arial" w:hAnsi="Arial" w:cs="Arial"/>
              </w:rPr>
              <w:t>na</w:t>
            </w:r>
            <w:proofErr w:type="spellEnd"/>
            <w:r w:rsidRPr="00160634">
              <w:rPr>
                <w:rFonts w:ascii="Arial" w:hAnsi="Arial" w:cs="Arial"/>
              </w:rPr>
              <w:t xml:space="preserve"> </w:t>
            </w:r>
            <w:proofErr w:type="spellStart"/>
            <w:r w:rsidRPr="00160634">
              <w:rPr>
                <w:rFonts w:ascii="Arial" w:hAnsi="Arial" w:cs="Arial"/>
              </w:rPr>
              <w:t>iyong</w:t>
            </w:r>
            <w:proofErr w:type="spellEnd"/>
            <w:r w:rsidRPr="00160634">
              <w:rPr>
                <w:rFonts w:ascii="Arial" w:hAnsi="Arial" w:cs="Arial"/>
              </w:rPr>
              <w:t xml:space="preserve"> </w:t>
            </w:r>
            <w:proofErr w:type="spellStart"/>
            <w:r w:rsidRPr="00160634">
              <w:rPr>
                <w:rFonts w:ascii="Arial" w:hAnsi="Arial" w:cs="Arial"/>
              </w:rPr>
              <w:t>binibisita</w:t>
            </w:r>
            <w:proofErr w:type="spellEnd"/>
            <w:r w:rsidRPr="00160634">
              <w:rPr>
                <w:rFonts w:ascii="Arial" w:hAnsi="Arial" w:cs="Arial"/>
              </w:rPr>
              <w:t xml:space="preserve"> para </w:t>
            </w:r>
            <w:proofErr w:type="spellStart"/>
            <w:r w:rsidRPr="00160634">
              <w:rPr>
                <w:rFonts w:ascii="Arial" w:hAnsi="Arial" w:cs="Arial"/>
              </w:rPr>
              <w:t>sa</w:t>
            </w:r>
            <w:proofErr w:type="spellEnd"/>
            <w:r w:rsidRPr="00160634">
              <w:rPr>
                <w:rFonts w:ascii="Arial" w:hAnsi="Arial" w:cs="Arial"/>
              </w:rPr>
              <w:t xml:space="preserve"> </w:t>
            </w:r>
            <w:proofErr w:type="spellStart"/>
            <w:r w:rsidRPr="00160634">
              <w:rPr>
                <w:rFonts w:ascii="Arial" w:hAnsi="Arial" w:cs="Arial"/>
              </w:rPr>
              <w:t>mga</w:t>
            </w:r>
            <w:proofErr w:type="spellEnd"/>
            <w:r w:rsidRPr="00160634">
              <w:rPr>
                <w:rFonts w:ascii="Arial" w:hAnsi="Arial" w:cs="Arial"/>
              </w:rPr>
              <w:t xml:space="preserve"> </w:t>
            </w:r>
            <w:proofErr w:type="spellStart"/>
            <w:r w:rsidRPr="00160634">
              <w:rPr>
                <w:rFonts w:ascii="Arial" w:hAnsi="Arial" w:cs="Arial"/>
              </w:rPr>
              <w:t>layunin</w:t>
            </w:r>
            <w:proofErr w:type="spellEnd"/>
            <w:r w:rsidRPr="00160634">
              <w:rPr>
                <w:rFonts w:ascii="Arial" w:hAnsi="Arial" w:cs="Arial"/>
              </w:rPr>
              <w:t xml:space="preserve"> </w:t>
            </w:r>
            <w:proofErr w:type="spellStart"/>
            <w:r w:rsidR="00C036CD">
              <w:rPr>
                <w:rFonts w:ascii="Arial" w:hAnsi="Arial" w:cs="Arial"/>
              </w:rPr>
              <w:t>sa</w:t>
            </w:r>
            <w:proofErr w:type="spellEnd"/>
            <w:r w:rsidR="00C036CD">
              <w:rPr>
                <w:rFonts w:ascii="Arial" w:hAnsi="Arial" w:cs="Arial"/>
              </w:rPr>
              <w:t xml:space="preserve"> contact tracing</w:t>
            </w:r>
            <w:r w:rsidRPr="00160634">
              <w:rPr>
                <w:rFonts w:ascii="Arial" w:hAnsi="Arial" w:cs="Arial"/>
              </w:rPr>
              <w:t xml:space="preserve">. I-download ang </w:t>
            </w:r>
            <w:hyperlink r:id="rId25" w:history="1">
              <w:r w:rsidR="008B438F" w:rsidRPr="00AA4476">
                <w:rPr>
                  <w:rStyle w:val="Hyperlink"/>
                  <w:rFonts w:asciiTheme="minorBidi" w:eastAsia="SimSun" w:hAnsiTheme="minorBidi" w:cstheme="minorBidi"/>
                  <w:snapToGrid/>
                  <w:lang w:eastAsia="en-AU"/>
                </w:rPr>
                <w:t>Check In CBR app</w:t>
              </w:r>
            </w:hyperlink>
            <w:r w:rsidR="008B438F">
              <w:rPr>
                <w:rFonts w:asciiTheme="minorBidi" w:eastAsia="SimSun" w:hAnsiTheme="minorBidi" w:cstheme="minorBidi"/>
                <w:snapToGrid/>
                <w:lang w:eastAsia="en-AU"/>
              </w:rPr>
              <w:t xml:space="preserve"> </w:t>
            </w:r>
            <w:r w:rsidR="00C036CD">
              <w:rPr>
                <w:rFonts w:ascii="Arial" w:hAnsi="Arial" w:cs="Arial"/>
              </w:rPr>
              <w:t xml:space="preserve">at </w:t>
            </w:r>
            <w:proofErr w:type="spellStart"/>
            <w:r w:rsidR="00C036CD">
              <w:rPr>
                <w:rFonts w:ascii="Arial" w:hAnsi="Arial" w:cs="Arial"/>
              </w:rPr>
              <w:t>gamitin</w:t>
            </w:r>
            <w:proofErr w:type="spellEnd"/>
            <w:r w:rsidR="00C036CD">
              <w:rPr>
                <w:rFonts w:ascii="Arial" w:hAnsi="Arial" w:cs="Arial"/>
              </w:rPr>
              <w:t xml:space="preserve"> </w:t>
            </w:r>
            <w:proofErr w:type="spellStart"/>
            <w:r w:rsidR="00C036CD">
              <w:rPr>
                <w:rFonts w:ascii="Arial" w:hAnsi="Arial" w:cs="Arial"/>
              </w:rPr>
              <w:t>ito</w:t>
            </w:r>
            <w:proofErr w:type="spellEnd"/>
            <w:r w:rsidR="00C036CD">
              <w:rPr>
                <w:rFonts w:ascii="Arial" w:hAnsi="Arial" w:cs="Arial"/>
              </w:rPr>
              <w:t xml:space="preserve"> </w:t>
            </w:r>
            <w:proofErr w:type="spellStart"/>
            <w:r w:rsidR="00C036CD">
              <w:rPr>
                <w:rFonts w:ascii="Arial" w:hAnsi="Arial" w:cs="Arial"/>
              </w:rPr>
              <w:t>sa</w:t>
            </w:r>
            <w:proofErr w:type="spellEnd"/>
            <w:r w:rsidR="00C036CD">
              <w:rPr>
                <w:rFonts w:ascii="Arial" w:hAnsi="Arial" w:cs="Arial"/>
              </w:rPr>
              <w:t xml:space="preserve"> </w:t>
            </w:r>
            <w:proofErr w:type="spellStart"/>
            <w:r w:rsidR="00C036CD">
              <w:rPr>
                <w:rFonts w:ascii="Arial" w:hAnsi="Arial" w:cs="Arial"/>
              </w:rPr>
              <w:t>kalahok</w:t>
            </w:r>
            <w:proofErr w:type="spellEnd"/>
            <w:r w:rsidRPr="00160634">
              <w:rPr>
                <w:rFonts w:ascii="Arial" w:hAnsi="Arial" w:cs="Arial"/>
              </w:rPr>
              <w:t xml:space="preserve"> </w:t>
            </w:r>
            <w:proofErr w:type="spellStart"/>
            <w:r w:rsidRPr="00160634">
              <w:rPr>
                <w:rFonts w:ascii="Arial" w:hAnsi="Arial" w:cs="Arial"/>
              </w:rPr>
              <w:t>na</w:t>
            </w:r>
            <w:proofErr w:type="spellEnd"/>
            <w:r w:rsidRPr="00160634">
              <w:rPr>
                <w:rFonts w:ascii="Arial" w:hAnsi="Arial" w:cs="Arial"/>
              </w:rPr>
              <w:t xml:space="preserve"> </w:t>
            </w:r>
            <w:proofErr w:type="spellStart"/>
            <w:r w:rsidR="00C036CD">
              <w:rPr>
                <w:rFonts w:ascii="Arial" w:hAnsi="Arial" w:cs="Arial"/>
              </w:rPr>
              <w:t>mga</w:t>
            </w:r>
            <w:proofErr w:type="spellEnd"/>
            <w:r w:rsidR="00C036CD">
              <w:rPr>
                <w:rFonts w:ascii="Arial" w:hAnsi="Arial" w:cs="Arial"/>
              </w:rPr>
              <w:t xml:space="preserve"> </w:t>
            </w:r>
            <w:proofErr w:type="spellStart"/>
            <w:r w:rsidRPr="00160634">
              <w:rPr>
                <w:rFonts w:ascii="Arial" w:hAnsi="Arial" w:cs="Arial"/>
              </w:rPr>
              <w:t>lugar</w:t>
            </w:r>
            <w:proofErr w:type="spellEnd"/>
            <w:r w:rsidRPr="00160634">
              <w:rPr>
                <w:rFonts w:ascii="Arial" w:hAnsi="Arial" w:cs="Arial"/>
              </w:rPr>
              <w:t xml:space="preserve"> </w:t>
            </w:r>
            <w:proofErr w:type="spellStart"/>
            <w:r w:rsidRPr="00160634">
              <w:rPr>
                <w:rFonts w:ascii="Arial" w:hAnsi="Arial" w:cs="Arial"/>
              </w:rPr>
              <w:t>sa</w:t>
            </w:r>
            <w:proofErr w:type="spellEnd"/>
            <w:r w:rsidRPr="00160634">
              <w:rPr>
                <w:rFonts w:ascii="Arial" w:hAnsi="Arial" w:cs="Arial"/>
              </w:rPr>
              <w:t xml:space="preserve"> </w:t>
            </w:r>
            <w:proofErr w:type="spellStart"/>
            <w:r w:rsidRPr="00160634">
              <w:rPr>
                <w:rFonts w:ascii="Arial" w:hAnsi="Arial" w:cs="Arial"/>
              </w:rPr>
              <w:t>buong</w:t>
            </w:r>
            <w:proofErr w:type="spellEnd"/>
            <w:r w:rsidRPr="00160634">
              <w:rPr>
                <w:rFonts w:ascii="Arial" w:hAnsi="Arial" w:cs="Arial"/>
              </w:rPr>
              <w:t xml:space="preserve"> Canberra</w:t>
            </w:r>
            <w:r>
              <w:rPr>
                <w:rFonts w:ascii="Arial" w:hAnsi="Arial" w:cs="Arial"/>
              </w:rPr>
              <w:t>.</w:t>
            </w:r>
          </w:p>
        </w:tc>
      </w:tr>
      <w:tr w:rsidR="004871E3" w:rsidRPr="006A48A7" w14:paraId="34E88995" w14:textId="1F4F05B0" w:rsidTr="00A45F06">
        <w:trPr>
          <w:trHeight w:val="1423"/>
        </w:trPr>
        <w:tc>
          <w:tcPr>
            <w:tcW w:w="7343" w:type="dxa"/>
            <w:shd w:val="clear" w:color="auto" w:fill="auto"/>
            <w:vAlign w:val="center"/>
          </w:tcPr>
          <w:p w14:paraId="4667F6D6" w14:textId="1830D1A1" w:rsidR="004871E3" w:rsidRPr="00114677" w:rsidRDefault="004871E3" w:rsidP="004871E3">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7567E7D7" w:rsidR="004871E3" w:rsidRPr="00F76DAC" w:rsidDel="00AA4476" w:rsidRDefault="00AD102E" w:rsidP="00AD102E">
            <w:pPr>
              <w:autoSpaceDE w:val="0"/>
              <w:autoSpaceDN w:val="0"/>
              <w:adjustRightInd w:val="0"/>
              <w:ind w:left="22"/>
              <w:jc w:val="both"/>
              <w:rPr>
                <w:rFonts w:asciiTheme="minorBidi" w:eastAsia="SimSun" w:hAnsiTheme="minorBidi" w:cstheme="minorBidi"/>
                <w:snapToGrid/>
                <w:lang w:eastAsia="en-AU"/>
              </w:rPr>
            </w:pPr>
            <w:r>
              <w:rPr>
                <w:rFonts w:asciiTheme="minorBidi" w:eastAsia="SimSun" w:hAnsiTheme="minorBidi" w:cstheme="minorBidi"/>
                <w:snapToGrid/>
                <w:lang w:val="fil" w:bidi="fil"/>
              </w:rPr>
              <w:t>Pana</w:t>
            </w:r>
            <w:r w:rsidR="004871E3" w:rsidRPr="00114677">
              <w:rPr>
                <w:rFonts w:asciiTheme="minorBidi" w:eastAsia="SimSun" w:hAnsiTheme="minorBidi" w:cstheme="minorBidi"/>
                <w:snapToGrid/>
                <w:lang w:val="fil" w:bidi="fil"/>
              </w:rPr>
              <w:t>natilihin</w:t>
            </w:r>
            <w:r>
              <w:rPr>
                <w:rFonts w:asciiTheme="minorBidi" w:eastAsia="SimSun" w:hAnsiTheme="minorBidi" w:cstheme="minorBidi"/>
                <w:snapToGrid/>
                <w:lang w:val="fil" w:bidi="fil"/>
              </w:rPr>
              <w:t xml:space="preserve"> natin</w:t>
            </w:r>
            <w:r w:rsidR="004871E3" w:rsidRPr="00114677">
              <w:rPr>
                <w:rFonts w:asciiTheme="minorBidi" w:eastAsia="SimSun" w:hAnsiTheme="minorBidi" w:cstheme="minorBidi"/>
                <w:snapToGrid/>
                <w:lang w:val="fil" w:bidi="fil"/>
              </w:rPr>
              <w:t xml:space="preserve"> ang a</w:t>
            </w:r>
            <w:r w:rsidR="004871E3">
              <w:rPr>
                <w:rFonts w:asciiTheme="minorBidi" w:eastAsia="SimSun" w:hAnsiTheme="minorBidi" w:cstheme="minorBidi"/>
                <w:snapToGrid/>
                <w:lang w:val="fil" w:bidi="fil"/>
              </w:rPr>
              <w:t>t</w:t>
            </w:r>
            <w:r w:rsidR="004871E3" w:rsidRPr="00114677">
              <w:rPr>
                <w:rFonts w:asciiTheme="minorBidi" w:eastAsia="SimSun" w:hAnsiTheme="minorBidi" w:cstheme="minorBidi"/>
                <w:snapToGrid/>
                <w:lang w:val="fil" w:bidi="fil"/>
              </w:rPr>
              <w:t xml:space="preserve">ing pinakamahusay na </w:t>
            </w:r>
            <w:r w:rsidR="004871E3">
              <w:rPr>
                <w:rFonts w:asciiTheme="minorBidi" w:eastAsia="SimSun" w:hAnsiTheme="minorBidi" w:cstheme="minorBidi"/>
                <w:snapToGrid/>
                <w:lang w:val="fil" w:bidi="fil"/>
              </w:rPr>
              <w:t>depensa</w:t>
            </w:r>
            <w:r w:rsidR="004871E3" w:rsidRPr="00114677">
              <w:rPr>
                <w:rFonts w:asciiTheme="minorBidi" w:eastAsia="SimSun" w:hAnsiTheme="minorBidi" w:cstheme="minorBidi"/>
                <w:snapToGrid/>
                <w:lang w:val="fil" w:bidi="fil"/>
              </w:rPr>
              <w:t xml:space="preserve"> laban sa sakit sa pamamagitan ng pisikal na </w:t>
            </w:r>
            <w:r w:rsidR="004871E3">
              <w:rPr>
                <w:rFonts w:asciiTheme="minorBidi" w:eastAsia="SimSun" w:hAnsiTheme="minorBidi" w:cstheme="minorBidi"/>
                <w:snapToGrid/>
                <w:lang w:val="fil" w:bidi="fil"/>
              </w:rPr>
              <w:t>pagdistansiya</w:t>
            </w:r>
            <w:r w:rsidR="004871E3" w:rsidRPr="00114677">
              <w:rPr>
                <w:rFonts w:asciiTheme="minorBidi" w:eastAsia="SimSun" w:hAnsiTheme="minorBidi" w:cstheme="minorBidi"/>
                <w:snapToGrid/>
                <w:lang w:val="fil" w:bidi="fil"/>
              </w:rPr>
              <w:t>, pagsasa</w:t>
            </w:r>
            <w:r w:rsidR="004871E3">
              <w:rPr>
                <w:rFonts w:asciiTheme="minorBidi" w:eastAsia="SimSun" w:hAnsiTheme="minorBidi" w:cstheme="minorBidi"/>
                <w:snapToGrid/>
                <w:lang w:val="fil" w:bidi="fil"/>
              </w:rPr>
              <w:t>gawa ng wastong kalinisan ng</w:t>
            </w:r>
            <w:r w:rsidR="004871E3" w:rsidRPr="00114677">
              <w:rPr>
                <w:rFonts w:asciiTheme="minorBidi" w:eastAsia="SimSun" w:hAnsiTheme="minorBidi" w:cstheme="minorBidi"/>
                <w:snapToGrid/>
                <w:lang w:val="fil" w:bidi="fil"/>
              </w:rPr>
              <w:t xml:space="preserve"> kamay at </w:t>
            </w:r>
            <w:r w:rsidR="004871E3">
              <w:rPr>
                <w:rFonts w:asciiTheme="minorBidi" w:eastAsia="SimSun" w:hAnsiTheme="minorBidi" w:cstheme="minorBidi"/>
                <w:snapToGrid/>
                <w:lang w:val="fil" w:bidi="fil"/>
              </w:rPr>
              <w:t>respiratoryo</w:t>
            </w:r>
            <w:r w:rsidR="004871E3" w:rsidRPr="00114677">
              <w:rPr>
                <w:rFonts w:asciiTheme="minorBidi" w:eastAsia="SimSun" w:hAnsiTheme="minorBidi" w:cstheme="minorBidi"/>
                <w:snapToGrid/>
                <w:lang w:val="fil" w:bidi="fil"/>
              </w:rPr>
              <w:t xml:space="preserve">, </w:t>
            </w:r>
            <w:r w:rsidR="004871E3">
              <w:rPr>
                <w:rFonts w:asciiTheme="minorBidi" w:eastAsia="SimSun" w:hAnsiTheme="minorBidi" w:cstheme="minorBidi"/>
                <w:snapToGrid/>
                <w:lang w:val="fil" w:bidi="fil"/>
              </w:rPr>
              <w:t>pananatili sa</w:t>
            </w:r>
            <w:r w:rsidR="004871E3" w:rsidRPr="00114677">
              <w:rPr>
                <w:rFonts w:asciiTheme="minorBidi" w:eastAsia="SimSun" w:hAnsiTheme="minorBidi" w:cstheme="minorBidi"/>
                <w:snapToGrid/>
                <w:lang w:val="fil" w:bidi="fil"/>
              </w:rPr>
              <w:t xml:space="preserve"> bahay kung hindi mabuti a</w:t>
            </w:r>
            <w:r w:rsidR="004871E3">
              <w:rPr>
                <w:rFonts w:asciiTheme="minorBidi" w:eastAsia="SimSun" w:hAnsiTheme="minorBidi" w:cstheme="minorBidi"/>
                <w:snapToGrid/>
                <w:lang w:val="fil" w:bidi="fil"/>
              </w:rPr>
              <w:t>ng pakiramdam a</w:t>
            </w:r>
            <w:r w:rsidR="004871E3" w:rsidRPr="00114677">
              <w:rPr>
                <w:rFonts w:asciiTheme="minorBidi" w:eastAsia="SimSun" w:hAnsiTheme="minorBidi" w:cstheme="minorBidi"/>
                <w:snapToGrid/>
                <w:lang w:val="fil" w:bidi="fil"/>
              </w:rPr>
              <w:t>t pag</w:t>
            </w:r>
            <w:r w:rsidR="004871E3">
              <w:rPr>
                <w:rFonts w:asciiTheme="minorBidi" w:eastAsia="SimSun" w:hAnsiTheme="minorBidi" w:cstheme="minorBidi"/>
                <w:snapToGrid/>
                <w:lang w:val="fil" w:bidi="fil"/>
              </w:rPr>
              <w:t>papasuri</w:t>
            </w:r>
            <w:r w:rsidR="004871E3" w:rsidRPr="00114677">
              <w:rPr>
                <w:rFonts w:asciiTheme="minorBidi" w:eastAsia="SimSun" w:hAnsiTheme="minorBidi" w:cstheme="minorBidi"/>
                <w:snapToGrid/>
                <w:lang w:val="fil" w:bidi="fil"/>
              </w:rPr>
              <w:t xml:space="preserve"> kung ikaw ay may mga sintomas.</w:t>
            </w:r>
          </w:p>
        </w:tc>
      </w:tr>
      <w:tr w:rsidR="004871E3" w:rsidRPr="006A48A7" w14:paraId="29481A86" w14:textId="6E9708C0" w:rsidTr="00A45F06">
        <w:trPr>
          <w:trHeight w:val="975"/>
        </w:trPr>
        <w:tc>
          <w:tcPr>
            <w:tcW w:w="7343" w:type="dxa"/>
            <w:shd w:val="clear" w:color="auto" w:fill="auto"/>
            <w:vAlign w:val="center"/>
          </w:tcPr>
          <w:p w14:paraId="57F2E1E2" w14:textId="77777777" w:rsidR="004871E3" w:rsidRPr="00114677" w:rsidRDefault="004871E3" w:rsidP="004871E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1246DFAF" w:rsidR="004871E3" w:rsidRPr="00F76DAC" w:rsidRDefault="004871E3" w:rsidP="004871E3">
            <w:pPr>
              <w:autoSpaceDE w:val="0"/>
              <w:autoSpaceDN w:val="0"/>
              <w:adjustRightInd w:val="0"/>
              <w:ind w:left="22"/>
              <w:jc w:val="both"/>
              <w:rPr>
                <w:rFonts w:asciiTheme="minorBidi" w:eastAsia="SimSun" w:hAnsiTheme="minorBidi" w:cstheme="minorBidi"/>
                <w:snapToGrid/>
                <w:lang w:eastAsia="en-AU"/>
              </w:rPr>
            </w:pPr>
            <w:r w:rsidRPr="00114677">
              <w:rPr>
                <w:rFonts w:asciiTheme="minorBidi" w:eastAsia="SimSun" w:hAnsiTheme="minorBidi" w:cstheme="minorBidi"/>
                <w:snapToGrid/>
                <w:lang w:val="fil" w:bidi="fil"/>
              </w:rPr>
              <w:t>Ang mga prinsipyo na ito ay hindi nagbago at pinakamahusay na paraan upang panatilihing ligtas ang a</w:t>
            </w:r>
            <w:r>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ing komunidad at maiwasan ang pagkalat ng COVID-19.</w:t>
            </w:r>
          </w:p>
        </w:tc>
      </w:tr>
    </w:tbl>
    <w:p w14:paraId="4E2E4C36" w14:textId="77777777" w:rsidR="006072BA" w:rsidRDefault="006072BA" w:rsidP="006C19F5">
      <w:pPr>
        <w:ind w:left="-426"/>
        <w:rPr>
          <w:rFonts w:asciiTheme="minorBidi" w:eastAsia="Arial Unicode MS" w:hAnsiTheme="minorBidi" w:cstheme="minorBidi"/>
        </w:rPr>
      </w:pPr>
    </w:p>
    <w:p w14:paraId="612EA309"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F2BD5" w14:textId="77777777" w:rsidR="0026727E" w:rsidRDefault="0026727E">
      <w:pPr>
        <w:rPr>
          <w:rFonts w:eastAsia="SimSun"/>
        </w:rPr>
      </w:pPr>
      <w:r>
        <w:rPr>
          <w:rFonts w:eastAsia="SimSun"/>
        </w:rPr>
        <w:separator/>
      </w:r>
    </w:p>
  </w:endnote>
  <w:endnote w:type="continuationSeparator" w:id="0">
    <w:p w14:paraId="3DB2D8F2" w14:textId="77777777" w:rsidR="0026727E" w:rsidRDefault="0026727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3E9B" w14:textId="77777777" w:rsidR="0026727E" w:rsidRDefault="0026727E">
      <w:pPr>
        <w:rPr>
          <w:rFonts w:eastAsia="SimSun"/>
        </w:rPr>
      </w:pPr>
      <w:r>
        <w:rPr>
          <w:rFonts w:eastAsia="SimSun"/>
        </w:rPr>
        <w:separator/>
      </w:r>
    </w:p>
  </w:footnote>
  <w:footnote w:type="continuationSeparator" w:id="0">
    <w:p w14:paraId="2F5D9FE6" w14:textId="77777777" w:rsidR="0026727E" w:rsidRDefault="0026727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13D063D"/>
    <w:multiLevelType w:val="hybridMultilevel"/>
    <w:tmpl w:val="247E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3"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F400E"/>
    <w:multiLevelType w:val="hybridMultilevel"/>
    <w:tmpl w:val="0430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89407B"/>
    <w:multiLevelType w:val="hybridMultilevel"/>
    <w:tmpl w:val="0114A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5C864753"/>
    <w:multiLevelType w:val="hybridMultilevel"/>
    <w:tmpl w:val="EF44B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9"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4"/>
  </w:num>
  <w:num w:numId="4">
    <w:abstractNumId w:val="36"/>
  </w:num>
  <w:num w:numId="5">
    <w:abstractNumId w:val="21"/>
  </w:num>
  <w:num w:numId="6">
    <w:abstractNumId w:val="18"/>
  </w:num>
  <w:num w:numId="7">
    <w:abstractNumId w:val="2"/>
  </w:num>
  <w:num w:numId="8">
    <w:abstractNumId w:val="41"/>
  </w:num>
  <w:num w:numId="9">
    <w:abstractNumId w:val="9"/>
  </w:num>
  <w:num w:numId="10">
    <w:abstractNumId w:val="34"/>
  </w:num>
  <w:num w:numId="11">
    <w:abstractNumId w:val="4"/>
  </w:num>
  <w:num w:numId="12">
    <w:abstractNumId w:val="26"/>
  </w:num>
  <w:num w:numId="13">
    <w:abstractNumId w:val="30"/>
  </w:num>
  <w:num w:numId="14">
    <w:abstractNumId w:val="40"/>
  </w:num>
  <w:num w:numId="15">
    <w:abstractNumId w:val="15"/>
  </w:num>
  <w:num w:numId="16">
    <w:abstractNumId w:val="24"/>
  </w:num>
  <w:num w:numId="17">
    <w:abstractNumId w:val="3"/>
  </w:num>
  <w:num w:numId="18">
    <w:abstractNumId w:val="28"/>
  </w:num>
  <w:num w:numId="19">
    <w:abstractNumId w:val="6"/>
  </w:num>
  <w:num w:numId="20">
    <w:abstractNumId w:val="16"/>
  </w:num>
  <w:num w:numId="21">
    <w:abstractNumId w:val="38"/>
  </w:num>
  <w:num w:numId="22">
    <w:abstractNumId w:val="10"/>
  </w:num>
  <w:num w:numId="23">
    <w:abstractNumId w:val="25"/>
  </w:num>
  <w:num w:numId="24">
    <w:abstractNumId w:val="12"/>
  </w:num>
  <w:num w:numId="25">
    <w:abstractNumId w:val="13"/>
  </w:num>
  <w:num w:numId="26">
    <w:abstractNumId w:val="14"/>
  </w:num>
  <w:num w:numId="27">
    <w:abstractNumId w:val="5"/>
  </w:num>
  <w:num w:numId="28">
    <w:abstractNumId w:val="7"/>
  </w:num>
  <w:num w:numId="29">
    <w:abstractNumId w:val="8"/>
  </w:num>
  <w:num w:numId="30">
    <w:abstractNumId w:val="37"/>
  </w:num>
  <w:num w:numId="31">
    <w:abstractNumId w:val="42"/>
  </w:num>
  <w:num w:numId="32">
    <w:abstractNumId w:val="39"/>
  </w:num>
  <w:num w:numId="33">
    <w:abstractNumId w:val="1"/>
  </w:num>
  <w:num w:numId="34">
    <w:abstractNumId w:val="43"/>
  </w:num>
  <w:num w:numId="35">
    <w:abstractNumId w:val="23"/>
  </w:num>
  <w:num w:numId="36">
    <w:abstractNumId w:val="17"/>
  </w:num>
  <w:num w:numId="37">
    <w:abstractNumId w:val="22"/>
  </w:num>
  <w:num w:numId="38">
    <w:abstractNumId w:val="19"/>
  </w:num>
  <w:num w:numId="39">
    <w:abstractNumId w:val="20"/>
  </w:num>
  <w:num w:numId="40">
    <w:abstractNumId w:val="29"/>
  </w:num>
  <w:num w:numId="41">
    <w:abstractNumId w:val="33"/>
  </w:num>
  <w:num w:numId="42">
    <w:abstractNumId w:val="35"/>
  </w:num>
  <w:num w:numId="43">
    <w:abstractNumId w:val="11"/>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1647B"/>
    <w:rsid w:val="000454F1"/>
    <w:rsid w:val="000515ED"/>
    <w:rsid w:val="00052AC7"/>
    <w:rsid w:val="0005397A"/>
    <w:rsid w:val="000734BD"/>
    <w:rsid w:val="00076B59"/>
    <w:rsid w:val="000829DE"/>
    <w:rsid w:val="00084C0D"/>
    <w:rsid w:val="00094792"/>
    <w:rsid w:val="00094A74"/>
    <w:rsid w:val="000A74D0"/>
    <w:rsid w:val="000B15CD"/>
    <w:rsid w:val="000C3209"/>
    <w:rsid w:val="000C6BBB"/>
    <w:rsid w:val="000C7688"/>
    <w:rsid w:val="000D4497"/>
    <w:rsid w:val="000D75F4"/>
    <w:rsid w:val="000D77C5"/>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1BD"/>
    <w:rsid w:val="001D2448"/>
    <w:rsid w:val="001D3E69"/>
    <w:rsid w:val="001D5D0D"/>
    <w:rsid w:val="001D6FFC"/>
    <w:rsid w:val="001E45FC"/>
    <w:rsid w:val="002039C2"/>
    <w:rsid w:val="00204470"/>
    <w:rsid w:val="00205BE1"/>
    <w:rsid w:val="0020743E"/>
    <w:rsid w:val="0022323C"/>
    <w:rsid w:val="00226F6B"/>
    <w:rsid w:val="002351FE"/>
    <w:rsid w:val="00236711"/>
    <w:rsid w:val="00241D56"/>
    <w:rsid w:val="00241F4B"/>
    <w:rsid w:val="0024367C"/>
    <w:rsid w:val="00243B6E"/>
    <w:rsid w:val="00243BBB"/>
    <w:rsid w:val="00245BD8"/>
    <w:rsid w:val="00256409"/>
    <w:rsid w:val="002666AC"/>
    <w:rsid w:val="0026727E"/>
    <w:rsid w:val="00271795"/>
    <w:rsid w:val="002727F8"/>
    <w:rsid w:val="00277074"/>
    <w:rsid w:val="00281C07"/>
    <w:rsid w:val="00287478"/>
    <w:rsid w:val="0029065C"/>
    <w:rsid w:val="002A2621"/>
    <w:rsid w:val="002A4525"/>
    <w:rsid w:val="002B50DB"/>
    <w:rsid w:val="002B6D56"/>
    <w:rsid w:val="002C29AD"/>
    <w:rsid w:val="002C3481"/>
    <w:rsid w:val="002C37A1"/>
    <w:rsid w:val="002D0678"/>
    <w:rsid w:val="002D2EB3"/>
    <w:rsid w:val="002E07D1"/>
    <w:rsid w:val="002F5DBD"/>
    <w:rsid w:val="003015A4"/>
    <w:rsid w:val="00305406"/>
    <w:rsid w:val="00311F4F"/>
    <w:rsid w:val="00315FBA"/>
    <w:rsid w:val="00324AA9"/>
    <w:rsid w:val="003264FD"/>
    <w:rsid w:val="00326580"/>
    <w:rsid w:val="00330530"/>
    <w:rsid w:val="00333240"/>
    <w:rsid w:val="0033450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46794"/>
    <w:rsid w:val="004703F6"/>
    <w:rsid w:val="00470CAC"/>
    <w:rsid w:val="00470DBD"/>
    <w:rsid w:val="00477229"/>
    <w:rsid w:val="004835D1"/>
    <w:rsid w:val="00483D12"/>
    <w:rsid w:val="004871E3"/>
    <w:rsid w:val="00491C5F"/>
    <w:rsid w:val="00492057"/>
    <w:rsid w:val="00497DB7"/>
    <w:rsid w:val="00497DEA"/>
    <w:rsid w:val="004A26F5"/>
    <w:rsid w:val="004A2E43"/>
    <w:rsid w:val="004A7AC7"/>
    <w:rsid w:val="004B57F3"/>
    <w:rsid w:val="004B5FBA"/>
    <w:rsid w:val="004C67F9"/>
    <w:rsid w:val="004D44C2"/>
    <w:rsid w:val="004E11E0"/>
    <w:rsid w:val="00500800"/>
    <w:rsid w:val="00500EE6"/>
    <w:rsid w:val="00503B20"/>
    <w:rsid w:val="00505993"/>
    <w:rsid w:val="00522D4D"/>
    <w:rsid w:val="0054237F"/>
    <w:rsid w:val="00543850"/>
    <w:rsid w:val="00545046"/>
    <w:rsid w:val="00546262"/>
    <w:rsid w:val="00555C01"/>
    <w:rsid w:val="0055624F"/>
    <w:rsid w:val="00557CD2"/>
    <w:rsid w:val="00570A4F"/>
    <w:rsid w:val="0058229A"/>
    <w:rsid w:val="00582FEC"/>
    <w:rsid w:val="005A5E05"/>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33AA"/>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67617"/>
    <w:rsid w:val="0077096F"/>
    <w:rsid w:val="00770C6C"/>
    <w:rsid w:val="00793FF2"/>
    <w:rsid w:val="007C4DBD"/>
    <w:rsid w:val="007C506A"/>
    <w:rsid w:val="007C5621"/>
    <w:rsid w:val="007D3F9A"/>
    <w:rsid w:val="007E05C1"/>
    <w:rsid w:val="007E466D"/>
    <w:rsid w:val="007F7B26"/>
    <w:rsid w:val="008138D4"/>
    <w:rsid w:val="008168FB"/>
    <w:rsid w:val="00825927"/>
    <w:rsid w:val="0085785A"/>
    <w:rsid w:val="008602CE"/>
    <w:rsid w:val="008668C2"/>
    <w:rsid w:val="00872256"/>
    <w:rsid w:val="00873238"/>
    <w:rsid w:val="008739A1"/>
    <w:rsid w:val="00875ECB"/>
    <w:rsid w:val="0088253A"/>
    <w:rsid w:val="008B131C"/>
    <w:rsid w:val="008B438F"/>
    <w:rsid w:val="008B5B58"/>
    <w:rsid w:val="008C09DC"/>
    <w:rsid w:val="008C26CB"/>
    <w:rsid w:val="008C3C7A"/>
    <w:rsid w:val="008F0A28"/>
    <w:rsid w:val="0090433B"/>
    <w:rsid w:val="0092153F"/>
    <w:rsid w:val="00926037"/>
    <w:rsid w:val="00941361"/>
    <w:rsid w:val="009416B0"/>
    <w:rsid w:val="00960152"/>
    <w:rsid w:val="00962545"/>
    <w:rsid w:val="00971D8C"/>
    <w:rsid w:val="00975B9C"/>
    <w:rsid w:val="00982C29"/>
    <w:rsid w:val="00985827"/>
    <w:rsid w:val="009902AA"/>
    <w:rsid w:val="00990A3F"/>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131A"/>
    <w:rsid w:val="00A118ED"/>
    <w:rsid w:val="00A14DCF"/>
    <w:rsid w:val="00A2748D"/>
    <w:rsid w:val="00A34665"/>
    <w:rsid w:val="00A34A13"/>
    <w:rsid w:val="00A367DE"/>
    <w:rsid w:val="00A4474F"/>
    <w:rsid w:val="00A45F06"/>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476"/>
    <w:rsid w:val="00AB7657"/>
    <w:rsid w:val="00AC0EE3"/>
    <w:rsid w:val="00AC3AA7"/>
    <w:rsid w:val="00AD102E"/>
    <w:rsid w:val="00AD6D8E"/>
    <w:rsid w:val="00AE4A76"/>
    <w:rsid w:val="00AF0A10"/>
    <w:rsid w:val="00AF7184"/>
    <w:rsid w:val="00B0421E"/>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F01B7"/>
    <w:rsid w:val="00BF3328"/>
    <w:rsid w:val="00C035C4"/>
    <w:rsid w:val="00C036CD"/>
    <w:rsid w:val="00C06F47"/>
    <w:rsid w:val="00C13009"/>
    <w:rsid w:val="00C20E10"/>
    <w:rsid w:val="00C22947"/>
    <w:rsid w:val="00C22E65"/>
    <w:rsid w:val="00C34D5E"/>
    <w:rsid w:val="00C43A2E"/>
    <w:rsid w:val="00C53213"/>
    <w:rsid w:val="00C64CBF"/>
    <w:rsid w:val="00C72357"/>
    <w:rsid w:val="00C8021B"/>
    <w:rsid w:val="00C82FD5"/>
    <w:rsid w:val="00C85493"/>
    <w:rsid w:val="00C8632C"/>
    <w:rsid w:val="00CA1F1F"/>
    <w:rsid w:val="00CB7FAF"/>
    <w:rsid w:val="00CC3825"/>
    <w:rsid w:val="00CC4DBD"/>
    <w:rsid w:val="00CD2098"/>
    <w:rsid w:val="00CD2D3A"/>
    <w:rsid w:val="00CD54D6"/>
    <w:rsid w:val="00D12216"/>
    <w:rsid w:val="00D16524"/>
    <w:rsid w:val="00D218E9"/>
    <w:rsid w:val="00D25069"/>
    <w:rsid w:val="00D43458"/>
    <w:rsid w:val="00D43EAE"/>
    <w:rsid w:val="00D45ADC"/>
    <w:rsid w:val="00D52F5A"/>
    <w:rsid w:val="00D53DFB"/>
    <w:rsid w:val="00D56C0F"/>
    <w:rsid w:val="00D70292"/>
    <w:rsid w:val="00D75C82"/>
    <w:rsid w:val="00D87EE9"/>
    <w:rsid w:val="00DA6A50"/>
    <w:rsid w:val="00DA7A1C"/>
    <w:rsid w:val="00DB20DB"/>
    <w:rsid w:val="00DB5CDF"/>
    <w:rsid w:val="00DD71B0"/>
    <w:rsid w:val="00DE3D7B"/>
    <w:rsid w:val="00DF6410"/>
    <w:rsid w:val="00E120BF"/>
    <w:rsid w:val="00E127EB"/>
    <w:rsid w:val="00E6450D"/>
    <w:rsid w:val="00E711F3"/>
    <w:rsid w:val="00E77396"/>
    <w:rsid w:val="00E804B0"/>
    <w:rsid w:val="00E84CEB"/>
    <w:rsid w:val="00E866A5"/>
    <w:rsid w:val="00E91434"/>
    <w:rsid w:val="00EA43FB"/>
    <w:rsid w:val="00EA70EB"/>
    <w:rsid w:val="00EB1470"/>
    <w:rsid w:val="00EB5408"/>
    <w:rsid w:val="00EC7360"/>
    <w:rsid w:val="00EE0F86"/>
    <w:rsid w:val="00EE2017"/>
    <w:rsid w:val="00EE7D3A"/>
    <w:rsid w:val="00EF6C37"/>
    <w:rsid w:val="00F0268C"/>
    <w:rsid w:val="00F119B4"/>
    <w:rsid w:val="00F132AA"/>
    <w:rsid w:val="00F42097"/>
    <w:rsid w:val="00F55E26"/>
    <w:rsid w:val="00F561D7"/>
    <w:rsid w:val="00F64F21"/>
    <w:rsid w:val="00F65DF4"/>
    <w:rsid w:val="00F72D36"/>
    <w:rsid w:val="00F73E3E"/>
    <w:rsid w:val="00F76DAC"/>
    <w:rsid w:val="00F815F7"/>
    <w:rsid w:val="00FC3845"/>
    <w:rsid w:val="00FD07A7"/>
    <w:rsid w:val="00FD2285"/>
    <w:rsid w:val="00FE2195"/>
    <w:rsid w:val="00FE5AD9"/>
    <w:rsid w:val="00FF368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UnresolvedMention4">
    <w:name w:val="Unresolved Mention4"/>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03647387">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community/canberra-recovery" TargetMode="External"/><Relationship Id="rId18" Type="http://schemas.openxmlformats.org/officeDocument/2006/relationships/hyperlink" Target="https://www.covid19.act.gov.au/what-you-can-do/act-covid-safe-event-protoco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vid19.act.gov.au/what-you-can-do/act-covid-safe-event-protocol/"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what-you-can-do/act-covid-safe-event-protocol/" TargetMode="External"/><Relationship Id="rId25"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openxmlformats.org/officeDocument/2006/relationships/hyperlink" Target="https://www.covid19.act.gov.au/business-and-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business-and-work"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__data/assets/pdf_file/0007/1554199/CV_Safety-Plan-Guidelines_2.2_Final-1906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 Id="rId22" Type="http://schemas.openxmlformats.org/officeDocument/2006/relationships/hyperlink" Target="https://www.covid19.act.gov.au/__data/assets/pdf_file/0007/1554199/CV_Safety-Plan-Guidelines_2.2_Final-19062020.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documentManagement/types"/>
    <ds:schemaRef ds:uri="34958884-07a2-4c1b-89fa-6f12bc62ed52"/>
    <ds:schemaRef ds:uri="http://purl.org/dc/dcmitype/"/>
    <ds:schemaRef ds:uri="http://purl.org/dc/elements/1.1/"/>
    <ds:schemaRef ds:uri="http://schemas.microsoft.com/office/infopath/2007/PartnerControls"/>
    <ds:schemaRef ds:uri="http://purl.org/dc/terms/"/>
    <ds:schemaRef ds:uri="3770d53c-bd17-423a-a432-f972ff08ea17"/>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5</Pages>
  <Words>1688</Words>
  <Characters>9930</Characters>
  <Application>Microsoft Office Word</Application>
  <DocSecurity>0</DocSecurity>
  <Lines>275</Lines>
  <Paragraphs>126</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11492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Filipino Tagalog</dc:description>
  <cp:lastModifiedBy>Melanie Kim</cp:lastModifiedBy>
  <cp:revision>5</cp:revision>
  <cp:lastPrinted>2020-10-09T03:26:00Z</cp:lastPrinted>
  <dcterms:created xsi:type="dcterms:W3CDTF">2020-12-13T01:59:00Z</dcterms:created>
  <dcterms:modified xsi:type="dcterms:W3CDTF">2020-12-21T03:56:00Z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